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17464" w14:textId="444AE43C" w:rsidR="00651FCB" w:rsidRPr="00D927E0" w:rsidRDefault="00651FCB" w:rsidP="00EF007F">
      <w:pPr>
        <w:ind w:left="4536"/>
        <w:rPr>
          <w:rFonts w:ascii="Verdana" w:hAnsi="Verdana"/>
          <w:b/>
          <w:color w:val="00000A"/>
          <w:kern w:val="1"/>
          <w:sz w:val="22"/>
        </w:rPr>
      </w:pPr>
      <w:r w:rsidRPr="00D927E0">
        <w:rPr>
          <w:rFonts w:ascii="Verdana" w:hAnsi="Verdana"/>
          <w:b/>
          <w:color w:val="00000A"/>
          <w:kern w:val="1"/>
          <w:sz w:val="22"/>
        </w:rPr>
        <w:t>Приложение № 11.1</w:t>
      </w:r>
    </w:p>
    <w:p w14:paraId="372ACEA2" w14:textId="77777777" w:rsidR="00651FCB" w:rsidRPr="00D927E0" w:rsidRDefault="00651FCB" w:rsidP="00EF007F">
      <w:pPr>
        <w:ind w:left="4536"/>
        <w:rPr>
          <w:rFonts w:ascii="Verdana" w:hAnsi="Verdana"/>
          <w:color w:val="00000A"/>
          <w:kern w:val="1"/>
          <w:sz w:val="22"/>
        </w:rPr>
      </w:pPr>
      <w:r w:rsidRPr="00D927E0">
        <w:rPr>
          <w:rFonts w:ascii="Verdana" w:hAnsi="Verdana"/>
          <w:color w:val="00000A"/>
          <w:kern w:val="1"/>
          <w:sz w:val="22"/>
        </w:rPr>
        <w:t>к Правилам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w:t>
      </w:r>
    </w:p>
    <w:p w14:paraId="0046006F" w14:textId="77777777" w:rsidR="00651FCB" w:rsidRPr="00D927E0" w:rsidRDefault="00651FCB" w:rsidP="00EF007F">
      <w:pPr>
        <w:spacing w:after="0" w:line="216" w:lineRule="auto"/>
        <w:ind w:left="0" w:right="0" w:firstLine="567"/>
        <w:jc w:val="center"/>
        <w:rPr>
          <w:rFonts w:ascii="Verdana" w:hAnsi="Verdana"/>
          <w:sz w:val="22"/>
        </w:rPr>
      </w:pPr>
    </w:p>
    <w:p w14:paraId="188B652A" w14:textId="77777777" w:rsidR="00651FCB" w:rsidRPr="00D927E0" w:rsidRDefault="00651FCB" w:rsidP="00EF007F">
      <w:pPr>
        <w:tabs>
          <w:tab w:val="left" w:pos="3969"/>
          <w:tab w:val="left" w:pos="4536"/>
        </w:tabs>
        <w:spacing w:after="0" w:line="216" w:lineRule="auto"/>
        <w:ind w:left="557" w:right="0" w:firstLine="3969"/>
        <w:jc w:val="left"/>
        <w:rPr>
          <w:rFonts w:ascii="Verdana" w:hAnsi="Verdana"/>
          <w:b/>
          <w:i/>
          <w:sz w:val="22"/>
        </w:rPr>
      </w:pPr>
      <w:r w:rsidRPr="00D927E0">
        <w:rPr>
          <w:rFonts w:ascii="Verdana" w:hAnsi="Verdana"/>
          <w:b/>
          <w:i/>
          <w:sz w:val="22"/>
        </w:rPr>
        <w:t>Типовая форма</w:t>
      </w:r>
    </w:p>
    <w:p w14:paraId="36B4B0A3" w14:textId="77777777" w:rsidR="00B263DD" w:rsidRPr="00D927E0" w:rsidRDefault="00B263DD" w:rsidP="00EF007F">
      <w:pPr>
        <w:spacing w:after="0" w:line="216" w:lineRule="auto"/>
        <w:ind w:left="0" w:right="0" w:firstLine="567"/>
        <w:jc w:val="center"/>
      </w:pPr>
    </w:p>
    <w:p w14:paraId="26287965" w14:textId="77777777" w:rsidR="00714CE5" w:rsidRPr="00D927E0" w:rsidRDefault="008D4D0C" w:rsidP="00EF007F">
      <w:pPr>
        <w:spacing w:after="0" w:line="216" w:lineRule="auto"/>
        <w:ind w:left="0" w:right="0" w:firstLine="567"/>
        <w:jc w:val="center"/>
        <w:rPr>
          <w:rFonts w:ascii="Verdana" w:hAnsi="Verdana"/>
          <w:sz w:val="24"/>
          <w:szCs w:val="24"/>
        </w:rPr>
      </w:pPr>
      <w:r w:rsidRPr="00D927E0">
        <w:rPr>
          <w:rFonts w:ascii="Verdana" w:hAnsi="Verdana"/>
          <w:sz w:val="24"/>
          <w:szCs w:val="24"/>
        </w:rPr>
        <w:t>Д</w:t>
      </w:r>
      <w:r w:rsidR="00F62F28" w:rsidRPr="00D927E0">
        <w:rPr>
          <w:rFonts w:ascii="Verdana" w:hAnsi="Verdana"/>
          <w:sz w:val="24"/>
          <w:szCs w:val="24"/>
        </w:rPr>
        <w:t xml:space="preserve">оговор </w:t>
      </w:r>
      <w:r w:rsidRPr="00D927E0">
        <w:rPr>
          <w:rFonts w:ascii="Verdana" w:hAnsi="Verdana"/>
          <w:sz w:val="24"/>
          <w:szCs w:val="24"/>
        </w:rPr>
        <w:t>поручительства</w:t>
      </w:r>
    </w:p>
    <w:p w14:paraId="11D70A86" w14:textId="77777777" w:rsidR="007602DF" w:rsidRPr="00D927E0" w:rsidRDefault="007602DF" w:rsidP="00EF007F">
      <w:pPr>
        <w:spacing w:after="0" w:line="216" w:lineRule="auto"/>
        <w:ind w:left="0" w:right="0" w:firstLine="567"/>
        <w:jc w:val="center"/>
        <w:rPr>
          <w:rFonts w:ascii="Verdana" w:hAnsi="Verdana"/>
          <w:sz w:val="24"/>
          <w:szCs w:val="24"/>
        </w:rPr>
      </w:pPr>
      <w:r w:rsidRPr="00D927E0">
        <w:rPr>
          <w:rFonts w:ascii="Verdana" w:hAnsi="Verdana"/>
          <w:sz w:val="24"/>
          <w:szCs w:val="24"/>
        </w:rPr>
        <w:t xml:space="preserve">с участием </w:t>
      </w:r>
      <w:r w:rsidRPr="00D927E0">
        <w:rPr>
          <w:rFonts w:ascii="Verdana" w:eastAsia="MS Mincho" w:hAnsi="Verdana"/>
          <w:sz w:val="24"/>
          <w:szCs w:val="24"/>
        </w:rPr>
        <w:t>Государственной корпорации развития «ВЭБ.РФ</w:t>
      </w:r>
      <w:r w:rsidR="00C67C22" w:rsidRPr="00D927E0">
        <w:rPr>
          <w:rFonts w:ascii="Verdana" w:eastAsia="MS Mincho" w:hAnsi="Verdana"/>
          <w:sz w:val="24"/>
          <w:szCs w:val="24"/>
        </w:rPr>
        <w:t>»</w:t>
      </w:r>
    </w:p>
    <w:p w14:paraId="01BB6B95" w14:textId="77777777" w:rsidR="00B45080" w:rsidRPr="00D927E0" w:rsidRDefault="00B45080" w:rsidP="00EF007F">
      <w:pPr>
        <w:spacing w:after="0" w:line="216" w:lineRule="auto"/>
        <w:ind w:left="0" w:right="0" w:firstLine="567"/>
        <w:jc w:val="center"/>
        <w:rPr>
          <w:rFonts w:ascii="Verdana" w:hAnsi="Verdana"/>
          <w:sz w:val="24"/>
          <w:szCs w:val="24"/>
        </w:rPr>
      </w:pPr>
    </w:p>
    <w:p w14:paraId="0E1AEFC0" w14:textId="77777777" w:rsidR="00EF792D" w:rsidRPr="00D927E0" w:rsidRDefault="00EF792D" w:rsidP="00EF007F">
      <w:pPr>
        <w:spacing w:after="0" w:line="216" w:lineRule="auto"/>
        <w:ind w:left="0" w:right="0" w:firstLine="567"/>
        <w:jc w:val="center"/>
        <w:rPr>
          <w:sz w:val="24"/>
          <w:szCs w:val="24"/>
        </w:rPr>
      </w:pPr>
    </w:p>
    <w:p w14:paraId="3A6C4A35" w14:textId="7BC01640" w:rsidR="00EF792D" w:rsidRPr="00D927E0" w:rsidRDefault="00EF792D" w:rsidP="00EF007F">
      <w:pPr>
        <w:spacing w:after="0" w:line="216" w:lineRule="auto"/>
        <w:ind w:left="0" w:right="0" w:firstLine="0"/>
        <w:rPr>
          <w:rFonts w:ascii="Verdana" w:hAnsi="Verdana"/>
          <w:sz w:val="22"/>
        </w:rPr>
      </w:pPr>
      <w:r w:rsidRPr="00D927E0">
        <w:rPr>
          <w:rFonts w:ascii="Verdana" w:hAnsi="Verdana"/>
          <w:sz w:val="22"/>
        </w:rPr>
        <w:t>[</w:t>
      </w:r>
      <w:r w:rsidRPr="00D927E0">
        <w:rPr>
          <w:rFonts w:ascii="Verdana" w:hAnsi="Verdana"/>
          <w:i/>
          <w:sz w:val="22"/>
        </w:rPr>
        <w:t>место заключения договора</w:t>
      </w:r>
      <w:r w:rsidRPr="00D927E0">
        <w:rPr>
          <w:rFonts w:ascii="Verdana" w:hAnsi="Verdana"/>
          <w:sz w:val="22"/>
        </w:rPr>
        <w:t>]</w:t>
      </w:r>
      <w:r w:rsidRPr="00D927E0">
        <w:rPr>
          <w:rFonts w:ascii="Verdana" w:hAnsi="Verdana"/>
          <w:sz w:val="22"/>
        </w:rPr>
        <w:tab/>
        <w:t xml:space="preserve">           </w:t>
      </w:r>
      <w:r w:rsidR="005766AE" w:rsidRPr="00D927E0">
        <w:rPr>
          <w:rFonts w:ascii="Verdana" w:hAnsi="Verdana"/>
          <w:sz w:val="22"/>
        </w:rPr>
        <w:t xml:space="preserve">               </w:t>
      </w:r>
      <w:proofErr w:type="gramStart"/>
      <w:r w:rsidR="005766AE" w:rsidRPr="00D927E0">
        <w:rPr>
          <w:rFonts w:ascii="Verdana" w:hAnsi="Verdana"/>
          <w:sz w:val="22"/>
        </w:rPr>
        <w:t xml:space="preserve">  </w:t>
      </w:r>
      <w:r w:rsidRPr="00D927E0">
        <w:rPr>
          <w:rFonts w:ascii="Verdana" w:hAnsi="Verdana"/>
          <w:sz w:val="22"/>
        </w:rPr>
        <w:t xml:space="preserve"> [</w:t>
      </w:r>
      <w:proofErr w:type="gramEnd"/>
      <w:r w:rsidRPr="00D927E0">
        <w:rPr>
          <w:rFonts w:ascii="Verdana" w:hAnsi="Verdana"/>
          <w:i/>
          <w:sz w:val="22"/>
        </w:rPr>
        <w:t>дата заключения договора</w:t>
      </w:r>
      <w:r w:rsidRPr="00D927E0">
        <w:rPr>
          <w:rFonts w:ascii="Verdana" w:hAnsi="Verdana"/>
          <w:sz w:val="22"/>
        </w:rPr>
        <w:t>]</w:t>
      </w:r>
    </w:p>
    <w:p w14:paraId="6767993C" w14:textId="77777777" w:rsidR="008465FE" w:rsidRPr="00D927E0" w:rsidRDefault="00EF792D" w:rsidP="00EF007F">
      <w:pPr>
        <w:spacing w:after="0" w:line="216" w:lineRule="auto"/>
        <w:ind w:left="0" w:right="0" w:firstLine="0"/>
      </w:pPr>
      <w:r w:rsidRPr="00D927E0">
        <w:t xml:space="preserve"> </w:t>
      </w:r>
    </w:p>
    <w:p w14:paraId="0C6E85AA" w14:textId="44870FC8" w:rsidR="00231BCA" w:rsidRPr="00D927E0" w:rsidRDefault="008D4D0C" w:rsidP="00EF007F">
      <w:pPr>
        <w:spacing w:after="0" w:line="216" w:lineRule="auto"/>
        <w:ind w:firstLine="709"/>
        <w:rPr>
          <w:rFonts w:ascii="Verdana" w:eastAsia="MS Mincho" w:hAnsi="Verdana"/>
          <w:sz w:val="24"/>
          <w:szCs w:val="24"/>
        </w:rPr>
      </w:pPr>
      <w:r w:rsidRPr="00D927E0">
        <w:rPr>
          <w:rFonts w:ascii="Verdana" w:eastAsia="MS Mincho" w:hAnsi="Verdana"/>
          <w:b/>
          <w:sz w:val="24"/>
          <w:szCs w:val="24"/>
        </w:rPr>
        <w:t xml:space="preserve">Акционерное общество «Федеральная корпорация по развитию малого и среднего предпринимательства», </w:t>
      </w:r>
      <w:r w:rsidRPr="00D927E0">
        <w:rPr>
          <w:rFonts w:ascii="Verdana" w:eastAsia="MS Mincho" w:hAnsi="Verdana"/>
          <w:sz w:val="24"/>
          <w:szCs w:val="24"/>
        </w:rPr>
        <w:t xml:space="preserve">именуемое в дальнейшем </w:t>
      </w:r>
      <w:r w:rsidR="003D1E92" w:rsidRPr="00D927E0">
        <w:rPr>
          <w:rFonts w:ascii="Verdana" w:eastAsia="MS Mincho" w:hAnsi="Verdana"/>
          <w:b/>
          <w:sz w:val="24"/>
          <w:szCs w:val="24"/>
        </w:rPr>
        <w:t>«Корпорация</w:t>
      </w:r>
      <w:r w:rsidR="006457E1" w:rsidRPr="00D927E0">
        <w:rPr>
          <w:rFonts w:ascii="Verdana" w:eastAsia="MS Mincho" w:hAnsi="Verdana"/>
          <w:b/>
          <w:sz w:val="24"/>
          <w:szCs w:val="24"/>
        </w:rPr>
        <w:t>, Поручитель</w:t>
      </w:r>
      <w:r w:rsidR="003D1E92" w:rsidRPr="00D927E0">
        <w:rPr>
          <w:rFonts w:ascii="Verdana" w:eastAsia="MS Mincho" w:hAnsi="Verdana"/>
          <w:b/>
          <w:sz w:val="24"/>
          <w:szCs w:val="24"/>
        </w:rPr>
        <w:t>»</w:t>
      </w:r>
      <w:r w:rsidRPr="00D927E0">
        <w:rPr>
          <w:rFonts w:ascii="Verdana" w:eastAsia="MS Mincho" w:hAnsi="Verdana"/>
          <w:sz w:val="24"/>
          <w:szCs w:val="24"/>
        </w:rPr>
        <w:t xml:space="preserve">, в лице_______________________, действующего на основании </w:t>
      </w:r>
      <w:r w:rsidR="00923C96" w:rsidRPr="00D927E0">
        <w:rPr>
          <w:rFonts w:ascii="Verdana" w:eastAsia="MS Mincho" w:hAnsi="Verdana"/>
          <w:sz w:val="24"/>
          <w:szCs w:val="24"/>
        </w:rPr>
        <w:t>____</w:t>
      </w:r>
      <w:r w:rsidRPr="00D927E0">
        <w:rPr>
          <w:rFonts w:ascii="Verdana" w:eastAsia="MS Mincho" w:hAnsi="Verdana"/>
          <w:sz w:val="24"/>
          <w:szCs w:val="24"/>
        </w:rPr>
        <w:t>___________________,</w:t>
      </w:r>
      <w:r w:rsidR="007602DF" w:rsidRPr="00D927E0">
        <w:rPr>
          <w:rFonts w:ascii="Verdana" w:eastAsia="MS Mincho" w:hAnsi="Verdana"/>
          <w:sz w:val="24"/>
          <w:szCs w:val="24"/>
        </w:rPr>
        <w:t xml:space="preserve"> </w:t>
      </w:r>
    </w:p>
    <w:p w14:paraId="070A8FB2" w14:textId="77777777" w:rsidR="00923C96" w:rsidRPr="00D927E0" w:rsidRDefault="00231BCA" w:rsidP="00EF007F">
      <w:pPr>
        <w:spacing w:after="0" w:line="216" w:lineRule="auto"/>
        <w:ind w:firstLine="709"/>
        <w:rPr>
          <w:rFonts w:ascii="Verdana" w:eastAsia="MS Mincho" w:hAnsi="Verdana"/>
          <w:sz w:val="24"/>
          <w:szCs w:val="24"/>
        </w:rPr>
      </w:pPr>
      <w:r w:rsidRPr="00D927E0">
        <w:rPr>
          <w:rFonts w:ascii="Verdana" w:eastAsia="MS Mincho" w:hAnsi="Verdana"/>
          <w:b/>
          <w:sz w:val="24"/>
          <w:szCs w:val="24"/>
        </w:rPr>
        <w:t xml:space="preserve">Государственная корпорация развития «ВЭБ.РФ», </w:t>
      </w:r>
      <w:r w:rsidRPr="00D927E0">
        <w:rPr>
          <w:rFonts w:ascii="Verdana" w:eastAsia="MS Mincho" w:hAnsi="Verdana"/>
          <w:sz w:val="24"/>
          <w:szCs w:val="24"/>
        </w:rPr>
        <w:t>именуем</w:t>
      </w:r>
      <w:r w:rsidR="00923C96" w:rsidRPr="00D927E0">
        <w:rPr>
          <w:rFonts w:ascii="Verdana" w:eastAsia="MS Mincho" w:hAnsi="Verdana"/>
          <w:sz w:val="24"/>
          <w:szCs w:val="24"/>
        </w:rPr>
        <w:t>ая</w:t>
      </w:r>
      <w:r w:rsidRPr="00D927E0">
        <w:rPr>
          <w:rFonts w:ascii="Verdana" w:eastAsia="MS Mincho" w:hAnsi="Verdana"/>
          <w:sz w:val="24"/>
          <w:szCs w:val="24"/>
        </w:rPr>
        <w:t xml:space="preserve"> в дальнейшем</w:t>
      </w:r>
      <w:r w:rsidRPr="00D927E0">
        <w:rPr>
          <w:rFonts w:ascii="Verdana" w:eastAsia="MS Mincho" w:hAnsi="Verdana"/>
          <w:b/>
          <w:sz w:val="24"/>
          <w:szCs w:val="24"/>
        </w:rPr>
        <w:t xml:space="preserve"> </w:t>
      </w:r>
      <w:r w:rsidR="006457E1" w:rsidRPr="00D927E0">
        <w:rPr>
          <w:rFonts w:ascii="Verdana" w:eastAsia="MS Mincho" w:hAnsi="Verdana"/>
          <w:b/>
          <w:sz w:val="24"/>
          <w:szCs w:val="24"/>
        </w:rPr>
        <w:t>«</w:t>
      </w:r>
      <w:r w:rsidRPr="00D927E0">
        <w:rPr>
          <w:rFonts w:ascii="Verdana" w:eastAsia="MS Mincho" w:hAnsi="Verdana"/>
          <w:b/>
          <w:sz w:val="24"/>
          <w:szCs w:val="24"/>
        </w:rPr>
        <w:t>ВЭБ.РФ</w:t>
      </w:r>
      <w:r w:rsidR="006457E1" w:rsidRPr="00D927E0">
        <w:rPr>
          <w:rFonts w:ascii="Verdana" w:eastAsia="MS Mincho" w:hAnsi="Verdana"/>
          <w:b/>
          <w:sz w:val="24"/>
          <w:szCs w:val="24"/>
        </w:rPr>
        <w:t>,</w:t>
      </w:r>
      <w:r w:rsidR="0062494A" w:rsidRPr="00D927E0">
        <w:rPr>
          <w:rFonts w:ascii="Verdana" w:eastAsia="MS Mincho" w:hAnsi="Verdana"/>
          <w:b/>
          <w:sz w:val="24"/>
          <w:szCs w:val="24"/>
        </w:rPr>
        <w:t xml:space="preserve">   </w:t>
      </w:r>
      <w:r w:rsidR="006457E1" w:rsidRPr="00D927E0">
        <w:rPr>
          <w:rFonts w:ascii="Verdana" w:eastAsia="MS Mincho" w:hAnsi="Verdana"/>
          <w:b/>
          <w:sz w:val="24"/>
          <w:szCs w:val="24"/>
        </w:rPr>
        <w:t xml:space="preserve"> Поручитель»</w:t>
      </w:r>
      <w:r w:rsidRPr="00D927E0">
        <w:rPr>
          <w:rFonts w:ascii="Verdana" w:eastAsia="MS Mincho" w:hAnsi="Verdana"/>
          <w:b/>
          <w:sz w:val="24"/>
          <w:szCs w:val="24"/>
        </w:rPr>
        <w:t xml:space="preserve">, </w:t>
      </w:r>
      <w:r w:rsidRPr="00D927E0">
        <w:rPr>
          <w:rFonts w:ascii="Verdana" w:eastAsia="MS Mincho" w:hAnsi="Verdana"/>
          <w:sz w:val="24"/>
          <w:szCs w:val="24"/>
        </w:rPr>
        <w:t xml:space="preserve">в лице _________________________, действующего на основании _______, </w:t>
      </w:r>
    </w:p>
    <w:p w14:paraId="3B375756" w14:textId="77777777" w:rsidR="008D4D0C" w:rsidRPr="00D927E0" w:rsidRDefault="002176C6" w:rsidP="00EF007F">
      <w:pPr>
        <w:spacing w:after="0" w:line="216" w:lineRule="auto"/>
        <w:ind w:firstLine="709"/>
        <w:rPr>
          <w:rFonts w:ascii="Verdana" w:eastAsia="MS Mincho" w:hAnsi="Verdana"/>
          <w:sz w:val="24"/>
          <w:szCs w:val="24"/>
        </w:rPr>
      </w:pPr>
      <w:r w:rsidRPr="00D927E0">
        <w:rPr>
          <w:rFonts w:ascii="Verdana" w:eastAsia="MS Mincho" w:hAnsi="Verdana"/>
          <w:sz w:val="24"/>
          <w:szCs w:val="24"/>
        </w:rPr>
        <w:t>совместно именуемые «</w:t>
      </w:r>
      <w:r w:rsidRPr="00D927E0">
        <w:rPr>
          <w:rFonts w:ascii="Verdana" w:eastAsia="MS Mincho" w:hAnsi="Verdana"/>
          <w:b/>
          <w:sz w:val="24"/>
          <w:szCs w:val="24"/>
        </w:rPr>
        <w:t>Поручители</w:t>
      </w:r>
      <w:r w:rsidR="007602DF" w:rsidRPr="00D927E0">
        <w:rPr>
          <w:rFonts w:ascii="Verdana" w:eastAsia="MS Mincho" w:hAnsi="Verdana"/>
          <w:sz w:val="24"/>
          <w:szCs w:val="24"/>
        </w:rPr>
        <w:t>»,</w:t>
      </w:r>
    </w:p>
    <w:p w14:paraId="551E5682" w14:textId="77777777" w:rsidR="00923C96" w:rsidRPr="00D927E0" w:rsidRDefault="0003757A" w:rsidP="00EF007F">
      <w:pPr>
        <w:spacing w:after="0" w:line="216" w:lineRule="auto"/>
        <w:rPr>
          <w:rFonts w:ascii="Verdana" w:hAnsi="Verdana"/>
          <w:sz w:val="24"/>
          <w:szCs w:val="24"/>
        </w:rPr>
      </w:pPr>
      <w:r w:rsidRPr="00D927E0">
        <w:rPr>
          <w:rFonts w:ascii="Verdana" w:hAnsi="Verdana"/>
          <w:sz w:val="24"/>
          <w:szCs w:val="24"/>
        </w:rPr>
        <w:t xml:space="preserve">и _________________________, </w:t>
      </w:r>
      <w:r w:rsidR="008D4D0C" w:rsidRPr="00D927E0">
        <w:rPr>
          <w:rFonts w:ascii="Verdana" w:hAnsi="Verdana"/>
          <w:sz w:val="24"/>
          <w:szCs w:val="24"/>
        </w:rPr>
        <w:t>именуемый</w:t>
      </w:r>
      <w:r w:rsidR="00720CA1" w:rsidRPr="00D927E0">
        <w:rPr>
          <w:rFonts w:ascii="Verdana" w:eastAsia="MS Mincho" w:hAnsi="Verdana"/>
          <w:sz w:val="24"/>
          <w:szCs w:val="24"/>
        </w:rPr>
        <w:t xml:space="preserve"> </w:t>
      </w:r>
      <w:r w:rsidR="00720CA1" w:rsidRPr="00D927E0">
        <w:rPr>
          <w:rFonts w:ascii="Verdana" w:hAnsi="Verdana"/>
          <w:sz w:val="24"/>
          <w:szCs w:val="24"/>
        </w:rPr>
        <w:t>[</w:t>
      </w:r>
      <w:r w:rsidR="00720CA1" w:rsidRPr="00D927E0">
        <w:rPr>
          <w:rFonts w:ascii="Verdana" w:eastAsia="MS Mincho" w:hAnsi="Verdana"/>
          <w:sz w:val="24"/>
          <w:szCs w:val="24"/>
        </w:rPr>
        <w:t>именуемое</w:t>
      </w:r>
      <w:r w:rsidR="00720CA1" w:rsidRPr="00D927E0">
        <w:rPr>
          <w:rFonts w:ascii="Verdana" w:hAnsi="Verdana"/>
          <w:sz w:val="24"/>
          <w:szCs w:val="24"/>
        </w:rPr>
        <w:t>]</w:t>
      </w:r>
      <w:r w:rsidR="008D4D0C" w:rsidRPr="00D927E0">
        <w:rPr>
          <w:rFonts w:ascii="Verdana" w:hAnsi="Verdana"/>
          <w:sz w:val="24"/>
          <w:szCs w:val="24"/>
        </w:rPr>
        <w:t xml:space="preserve"> в дальнейшем </w:t>
      </w:r>
      <w:r w:rsidR="008D4D0C" w:rsidRPr="00D927E0">
        <w:rPr>
          <w:rFonts w:ascii="Verdana" w:hAnsi="Verdana"/>
          <w:b/>
          <w:sz w:val="24"/>
          <w:szCs w:val="24"/>
        </w:rPr>
        <w:t>«</w:t>
      </w:r>
      <w:r w:rsidRPr="00D927E0">
        <w:rPr>
          <w:rFonts w:ascii="Verdana" w:hAnsi="Verdana"/>
          <w:b/>
          <w:sz w:val="24"/>
          <w:szCs w:val="24"/>
        </w:rPr>
        <w:t>Кредитор</w:t>
      </w:r>
      <w:r w:rsidR="008D4D0C" w:rsidRPr="00D927E0">
        <w:rPr>
          <w:rFonts w:ascii="Verdana" w:hAnsi="Verdana"/>
          <w:b/>
          <w:sz w:val="24"/>
          <w:szCs w:val="24"/>
        </w:rPr>
        <w:t>»</w:t>
      </w:r>
      <w:r w:rsidR="008D4D0C" w:rsidRPr="00D927E0">
        <w:rPr>
          <w:rFonts w:ascii="Verdana" w:hAnsi="Verdana"/>
          <w:sz w:val="24"/>
          <w:szCs w:val="24"/>
        </w:rPr>
        <w:t xml:space="preserve">, _____________________, действующего на основании________________, </w:t>
      </w:r>
    </w:p>
    <w:p w14:paraId="07E99205" w14:textId="77777777" w:rsidR="00923C96" w:rsidRPr="00D927E0" w:rsidRDefault="00923C96" w:rsidP="00EF007F">
      <w:pPr>
        <w:spacing w:after="0" w:line="216" w:lineRule="auto"/>
        <w:rPr>
          <w:rFonts w:ascii="Verdana" w:hAnsi="Verdana"/>
          <w:sz w:val="24"/>
          <w:szCs w:val="24"/>
        </w:rPr>
      </w:pPr>
    </w:p>
    <w:p w14:paraId="269386A9" w14:textId="77777777" w:rsidR="008D4D0C" w:rsidRPr="00D927E0" w:rsidRDefault="00923C96" w:rsidP="00EF007F">
      <w:pPr>
        <w:spacing w:after="0" w:line="216" w:lineRule="auto"/>
        <w:rPr>
          <w:rFonts w:ascii="Verdana" w:hAnsi="Verdana"/>
          <w:sz w:val="24"/>
          <w:szCs w:val="24"/>
        </w:rPr>
      </w:pPr>
      <w:r w:rsidRPr="00D927E0">
        <w:rPr>
          <w:rFonts w:ascii="Verdana" w:hAnsi="Verdana"/>
          <w:sz w:val="24"/>
          <w:szCs w:val="24"/>
        </w:rPr>
        <w:t xml:space="preserve">           </w:t>
      </w:r>
      <w:r w:rsidR="008D4D0C" w:rsidRPr="00D927E0">
        <w:rPr>
          <w:rFonts w:ascii="Verdana" w:hAnsi="Verdana"/>
          <w:sz w:val="24"/>
          <w:szCs w:val="24"/>
        </w:rPr>
        <w:t>именуемые в дальнейшем «</w:t>
      </w:r>
      <w:r w:rsidR="008D4D0C" w:rsidRPr="00D927E0">
        <w:rPr>
          <w:rFonts w:ascii="Verdana" w:hAnsi="Verdana"/>
          <w:b/>
          <w:sz w:val="24"/>
          <w:szCs w:val="24"/>
        </w:rPr>
        <w:t>Стороны</w:t>
      </w:r>
      <w:r w:rsidR="008D4D0C" w:rsidRPr="00D927E0">
        <w:rPr>
          <w:rFonts w:ascii="Verdana" w:hAnsi="Verdana"/>
          <w:sz w:val="24"/>
          <w:szCs w:val="24"/>
        </w:rPr>
        <w:t>», заключили настоящий договор</w:t>
      </w:r>
      <w:r w:rsidR="00EF792D" w:rsidRPr="00D927E0">
        <w:rPr>
          <w:rFonts w:ascii="Verdana" w:hAnsi="Verdana"/>
          <w:sz w:val="24"/>
          <w:szCs w:val="24"/>
        </w:rPr>
        <w:t>, именуемый в дальнейшем «</w:t>
      </w:r>
      <w:r w:rsidR="00EF792D" w:rsidRPr="00D927E0">
        <w:rPr>
          <w:rFonts w:ascii="Verdana" w:hAnsi="Verdana"/>
          <w:b/>
          <w:sz w:val="24"/>
          <w:szCs w:val="24"/>
        </w:rPr>
        <w:t>Договор»</w:t>
      </w:r>
      <w:r w:rsidR="000A1533" w:rsidRPr="00D927E0">
        <w:rPr>
          <w:rFonts w:ascii="Verdana" w:hAnsi="Verdana"/>
          <w:b/>
          <w:sz w:val="24"/>
          <w:szCs w:val="24"/>
        </w:rPr>
        <w:t>,</w:t>
      </w:r>
      <w:r w:rsidR="008D4D0C" w:rsidRPr="00D927E0">
        <w:rPr>
          <w:rFonts w:ascii="Verdana" w:hAnsi="Verdana"/>
          <w:sz w:val="24"/>
          <w:szCs w:val="24"/>
        </w:rPr>
        <w:t xml:space="preserve"> о нижеследующем.</w:t>
      </w:r>
    </w:p>
    <w:p w14:paraId="04A1C7C2" w14:textId="77777777" w:rsidR="008D4D0C" w:rsidRPr="00D927E0" w:rsidRDefault="008D4D0C" w:rsidP="00EF007F">
      <w:pPr>
        <w:spacing w:after="0"/>
        <w:ind w:left="0" w:right="0" w:firstLine="567"/>
        <w:rPr>
          <w:rFonts w:ascii="Verdana" w:hAnsi="Verdana"/>
          <w:sz w:val="24"/>
          <w:szCs w:val="24"/>
        </w:rPr>
      </w:pPr>
    </w:p>
    <w:p w14:paraId="4D790018" w14:textId="77777777" w:rsidR="00714CE5" w:rsidRPr="00D927E0" w:rsidRDefault="008D4D0C" w:rsidP="00EF007F">
      <w:pPr>
        <w:pStyle w:val="a4"/>
        <w:numPr>
          <w:ilvl w:val="0"/>
          <w:numId w:val="8"/>
        </w:numPr>
        <w:spacing w:after="0" w:line="250" w:lineRule="auto"/>
        <w:ind w:left="0" w:right="0" w:firstLine="567"/>
        <w:rPr>
          <w:rFonts w:ascii="Verdana" w:hAnsi="Verdana"/>
          <w:sz w:val="24"/>
          <w:szCs w:val="24"/>
        </w:rPr>
      </w:pPr>
      <w:r w:rsidRPr="00D927E0">
        <w:rPr>
          <w:rFonts w:ascii="Verdana" w:hAnsi="Verdana"/>
          <w:sz w:val="24"/>
          <w:szCs w:val="24"/>
        </w:rPr>
        <w:t>О</w:t>
      </w:r>
      <w:r w:rsidR="00F62F28" w:rsidRPr="00D927E0">
        <w:rPr>
          <w:rFonts w:ascii="Verdana" w:hAnsi="Verdana"/>
          <w:sz w:val="24"/>
          <w:szCs w:val="24"/>
        </w:rPr>
        <w:t>ПРЕДЕЛЕНИЯ</w:t>
      </w:r>
    </w:p>
    <w:p w14:paraId="36056F69" w14:textId="77777777" w:rsidR="00714CE5" w:rsidRPr="00D927E0" w:rsidRDefault="00F62F28" w:rsidP="00EF007F">
      <w:pPr>
        <w:pStyle w:val="a4"/>
        <w:numPr>
          <w:ilvl w:val="1"/>
          <w:numId w:val="8"/>
        </w:numPr>
        <w:spacing w:after="0" w:line="216" w:lineRule="auto"/>
        <w:ind w:left="0" w:firstLine="567"/>
        <w:rPr>
          <w:rFonts w:ascii="Verdana" w:hAnsi="Verdana"/>
          <w:sz w:val="24"/>
          <w:szCs w:val="24"/>
        </w:rPr>
      </w:pPr>
      <w:r w:rsidRPr="00D927E0">
        <w:rPr>
          <w:rFonts w:ascii="Verdana" w:hAnsi="Verdana"/>
          <w:sz w:val="24"/>
          <w:szCs w:val="24"/>
        </w:rPr>
        <w:t xml:space="preserve">Для целей </w:t>
      </w:r>
      <w:r w:rsidR="00EF792D" w:rsidRPr="00D927E0">
        <w:rPr>
          <w:rFonts w:ascii="Verdana" w:hAnsi="Verdana"/>
          <w:sz w:val="24"/>
          <w:szCs w:val="24"/>
        </w:rPr>
        <w:t>Д</w:t>
      </w:r>
      <w:r w:rsidRPr="00D927E0">
        <w:rPr>
          <w:rFonts w:ascii="Verdana" w:hAnsi="Verdana"/>
          <w:sz w:val="24"/>
          <w:szCs w:val="24"/>
        </w:rPr>
        <w:t xml:space="preserve">оговора нижеприведенные </w:t>
      </w:r>
      <w:r w:rsidR="008D4D0C" w:rsidRPr="00D927E0">
        <w:rPr>
          <w:rFonts w:ascii="Verdana" w:hAnsi="Verdana"/>
          <w:sz w:val="24"/>
          <w:szCs w:val="24"/>
        </w:rPr>
        <w:t>т</w:t>
      </w:r>
      <w:r w:rsidRPr="00D927E0">
        <w:rPr>
          <w:rFonts w:ascii="Verdana" w:hAnsi="Verdana"/>
          <w:sz w:val="24"/>
          <w:szCs w:val="24"/>
        </w:rPr>
        <w:t>ермины, начинающиеся с з</w:t>
      </w:r>
      <w:r w:rsidR="008D4D0C" w:rsidRPr="00D927E0">
        <w:rPr>
          <w:rFonts w:ascii="Verdana" w:hAnsi="Verdana"/>
          <w:sz w:val="24"/>
          <w:szCs w:val="24"/>
        </w:rPr>
        <w:t>аглавной буквы, имеют следующее з</w:t>
      </w:r>
      <w:r w:rsidRPr="00D927E0">
        <w:rPr>
          <w:rFonts w:ascii="Verdana" w:hAnsi="Verdana"/>
          <w:sz w:val="24"/>
          <w:szCs w:val="24"/>
        </w:rPr>
        <w:t>начение:</w:t>
      </w:r>
    </w:p>
    <w:p w14:paraId="796C221E" w14:textId="77777777" w:rsidR="00240AE4" w:rsidRPr="00D927E0" w:rsidRDefault="00240AE4" w:rsidP="00EF007F">
      <w:pPr>
        <w:spacing w:after="0"/>
        <w:ind w:left="0" w:firstLine="567"/>
        <w:rPr>
          <w:rFonts w:ascii="Verdana" w:hAnsi="Verdana"/>
          <w:b/>
          <w:sz w:val="24"/>
          <w:szCs w:val="24"/>
        </w:rPr>
      </w:pPr>
    </w:p>
    <w:p w14:paraId="672B105A" w14:textId="2FFE4370" w:rsidR="00240AE4" w:rsidRPr="00D927E0" w:rsidRDefault="00240AE4" w:rsidP="00EF007F">
      <w:pPr>
        <w:spacing w:after="0"/>
        <w:ind w:firstLine="557"/>
        <w:rPr>
          <w:rFonts w:ascii="Verdana" w:hAnsi="Verdana"/>
          <w:sz w:val="24"/>
          <w:szCs w:val="24"/>
        </w:rPr>
      </w:pPr>
      <w:r w:rsidRPr="00D927E0">
        <w:rPr>
          <w:rFonts w:ascii="Verdana" w:hAnsi="Verdana"/>
          <w:b/>
          <w:sz w:val="24"/>
          <w:szCs w:val="24"/>
        </w:rPr>
        <w:t>АИС НГС</w:t>
      </w:r>
      <w:r w:rsidRPr="00D927E0">
        <w:rPr>
          <w:rFonts w:ascii="Verdana" w:hAnsi="Verdana"/>
          <w:sz w:val="24"/>
          <w:szCs w:val="24"/>
        </w:rPr>
        <w:t xml:space="preserve"> – автоматизированная информационная система управления заявками от субъектов малого и среднего предпринимательства, обращающихся за финансовой поддержкой в рамках Национальной гарантийной системы, размещенная на официальном сайте по адресам: </w:t>
      </w:r>
      <w:r w:rsidR="00254362" w:rsidRPr="00D927E0">
        <w:rPr>
          <w:rFonts w:ascii="Verdana" w:hAnsi="Verdana"/>
          <w:sz w:val="24"/>
          <w:szCs w:val="24"/>
          <w:lang w:val="en-US"/>
        </w:rPr>
        <w:t>content</w:t>
      </w:r>
      <w:r w:rsidR="00254362" w:rsidRPr="00D927E0">
        <w:rPr>
          <w:rFonts w:ascii="Verdana" w:hAnsi="Verdana"/>
          <w:sz w:val="24"/>
          <w:szCs w:val="24"/>
        </w:rPr>
        <w:t>.</w:t>
      </w:r>
      <w:r w:rsidRPr="00D927E0">
        <w:rPr>
          <w:rFonts w:ascii="Verdana" w:hAnsi="Verdana"/>
          <w:sz w:val="24"/>
          <w:szCs w:val="24"/>
        </w:rPr>
        <w:t xml:space="preserve">smbfin.ru, </w:t>
      </w:r>
      <w:r w:rsidR="00254362" w:rsidRPr="00D927E0">
        <w:rPr>
          <w:rFonts w:ascii="Verdana" w:hAnsi="Verdana"/>
          <w:sz w:val="24"/>
          <w:szCs w:val="24"/>
        </w:rPr>
        <w:t>smbfin.ru</w:t>
      </w:r>
      <w:r w:rsidRPr="00D927E0">
        <w:rPr>
          <w:rFonts w:ascii="Verdana" w:hAnsi="Verdana"/>
          <w:sz w:val="24"/>
          <w:szCs w:val="24"/>
        </w:rPr>
        <w:t>.</w:t>
      </w:r>
    </w:p>
    <w:p w14:paraId="098FEF0E" w14:textId="5C9FCC44" w:rsidR="00465BAE" w:rsidRPr="00D927E0" w:rsidRDefault="00FF2B9F" w:rsidP="00EF007F">
      <w:pPr>
        <w:spacing w:after="0"/>
        <w:ind w:left="0" w:firstLine="567"/>
        <w:rPr>
          <w:rFonts w:ascii="Verdana" w:hAnsi="Verdana"/>
          <w:sz w:val="24"/>
          <w:szCs w:val="24"/>
        </w:rPr>
      </w:pPr>
      <w:r w:rsidRPr="00D927E0">
        <w:rPr>
          <w:rFonts w:ascii="Verdana" w:hAnsi="Verdana"/>
          <w:b/>
          <w:sz w:val="24"/>
          <w:szCs w:val="24"/>
        </w:rPr>
        <w:t xml:space="preserve">Заемщик </w:t>
      </w:r>
      <w:r w:rsidR="00465BAE" w:rsidRPr="00D927E0">
        <w:rPr>
          <w:rFonts w:ascii="Verdana" w:hAnsi="Verdana"/>
          <w:b/>
          <w:sz w:val="24"/>
          <w:szCs w:val="24"/>
        </w:rPr>
        <w:t>–</w:t>
      </w:r>
      <w:r w:rsidR="00465BAE" w:rsidRPr="00D927E0">
        <w:rPr>
          <w:rFonts w:ascii="Verdana" w:hAnsi="Verdana"/>
          <w:sz w:val="24"/>
          <w:szCs w:val="24"/>
        </w:rPr>
        <w:t xml:space="preserve"> </w:t>
      </w:r>
      <w:r w:rsidR="00877B7C" w:rsidRPr="00D927E0">
        <w:rPr>
          <w:rFonts w:ascii="Verdana" w:hAnsi="Verdana"/>
          <w:sz w:val="24"/>
          <w:szCs w:val="24"/>
        </w:rPr>
        <w:t xml:space="preserve">юридическое лицо, являющееся </w:t>
      </w:r>
      <w:r w:rsidR="00465BAE" w:rsidRPr="00D927E0">
        <w:rPr>
          <w:rFonts w:ascii="Verdana" w:hAnsi="Verdana"/>
          <w:sz w:val="24"/>
          <w:szCs w:val="24"/>
        </w:rPr>
        <w:t>субъект</w:t>
      </w:r>
      <w:r w:rsidR="00877B7C" w:rsidRPr="00D927E0">
        <w:rPr>
          <w:rFonts w:ascii="Verdana" w:hAnsi="Verdana"/>
          <w:sz w:val="24"/>
          <w:szCs w:val="24"/>
        </w:rPr>
        <w:t>ом</w:t>
      </w:r>
      <w:r w:rsidR="00465BAE" w:rsidRPr="00D927E0">
        <w:rPr>
          <w:rFonts w:ascii="Verdana" w:hAnsi="Verdana"/>
          <w:sz w:val="24"/>
          <w:szCs w:val="24"/>
        </w:rPr>
        <w:t xml:space="preserve"> МСП</w:t>
      </w:r>
      <w:r w:rsidR="00877B7C" w:rsidRPr="00D927E0">
        <w:rPr>
          <w:rFonts w:ascii="Verdana" w:hAnsi="Verdana"/>
          <w:sz w:val="24"/>
          <w:szCs w:val="24"/>
        </w:rPr>
        <w:t xml:space="preserve"> </w:t>
      </w:r>
      <w:r w:rsidR="004D0E57" w:rsidRPr="00D927E0">
        <w:rPr>
          <w:rFonts w:ascii="Verdana" w:hAnsi="Verdana"/>
          <w:sz w:val="24"/>
          <w:szCs w:val="24"/>
        </w:rPr>
        <w:t>(далее также Заемщик</w:t>
      </w:r>
      <w:r w:rsidR="00A9797B" w:rsidRPr="00D927E0">
        <w:rPr>
          <w:rFonts w:ascii="Verdana" w:hAnsi="Verdana"/>
          <w:sz w:val="24"/>
          <w:szCs w:val="24"/>
        </w:rPr>
        <w:t xml:space="preserve"> – </w:t>
      </w:r>
      <w:r w:rsidR="004D0E57" w:rsidRPr="00D927E0">
        <w:rPr>
          <w:rFonts w:ascii="Verdana" w:hAnsi="Verdana"/>
          <w:sz w:val="24"/>
          <w:szCs w:val="24"/>
        </w:rPr>
        <w:t>субъект МСП)</w:t>
      </w:r>
      <w:r w:rsidR="00465BAE" w:rsidRPr="00D927E0">
        <w:rPr>
          <w:rFonts w:ascii="Verdana" w:hAnsi="Verdana"/>
          <w:sz w:val="24"/>
          <w:szCs w:val="24"/>
        </w:rPr>
        <w:t xml:space="preserve">, </w:t>
      </w:r>
      <w:r w:rsidR="00877B7C" w:rsidRPr="00D927E0">
        <w:rPr>
          <w:rFonts w:ascii="Verdana" w:hAnsi="Verdana"/>
          <w:sz w:val="24"/>
          <w:szCs w:val="24"/>
        </w:rPr>
        <w:t>и</w:t>
      </w:r>
      <w:r w:rsidR="009E56F8" w:rsidRPr="00D927E0">
        <w:rPr>
          <w:rFonts w:ascii="Verdana" w:hAnsi="Verdana"/>
          <w:sz w:val="24"/>
          <w:szCs w:val="24"/>
        </w:rPr>
        <w:t xml:space="preserve"> </w:t>
      </w:r>
      <w:r w:rsidR="002551D1" w:rsidRPr="00D927E0">
        <w:rPr>
          <w:rFonts w:ascii="Verdana" w:hAnsi="Verdana"/>
          <w:sz w:val="24"/>
          <w:szCs w:val="24"/>
        </w:rPr>
        <w:t>заемщик</w:t>
      </w:r>
      <w:r w:rsidR="00877B7C" w:rsidRPr="00D927E0">
        <w:rPr>
          <w:rFonts w:ascii="Verdana" w:hAnsi="Verdana"/>
          <w:sz w:val="24"/>
          <w:szCs w:val="24"/>
        </w:rPr>
        <w:t>ом</w:t>
      </w:r>
      <w:r w:rsidR="002551D1" w:rsidRPr="00D927E0">
        <w:rPr>
          <w:rFonts w:ascii="Verdana" w:hAnsi="Verdana"/>
          <w:sz w:val="24"/>
          <w:szCs w:val="24"/>
        </w:rPr>
        <w:t xml:space="preserve"> по К</w:t>
      </w:r>
      <w:r w:rsidR="00FD0210" w:rsidRPr="00D927E0">
        <w:rPr>
          <w:rFonts w:ascii="Verdana" w:hAnsi="Verdana"/>
          <w:sz w:val="24"/>
          <w:szCs w:val="24"/>
        </w:rPr>
        <w:t xml:space="preserve">редитному договору, включенному в </w:t>
      </w:r>
      <w:r w:rsidR="00137AA7" w:rsidRPr="00D927E0">
        <w:rPr>
          <w:rFonts w:ascii="Verdana" w:hAnsi="Verdana"/>
          <w:sz w:val="24"/>
          <w:szCs w:val="24"/>
        </w:rPr>
        <w:t>Р</w:t>
      </w:r>
      <w:r w:rsidR="00FD0210" w:rsidRPr="00D927E0">
        <w:rPr>
          <w:rFonts w:ascii="Verdana" w:hAnsi="Verdana"/>
          <w:sz w:val="24"/>
          <w:szCs w:val="24"/>
        </w:rPr>
        <w:t>еестр кредит</w:t>
      </w:r>
      <w:r w:rsidR="00496C18" w:rsidRPr="00D927E0">
        <w:rPr>
          <w:rFonts w:ascii="Verdana" w:hAnsi="Verdana"/>
          <w:sz w:val="24"/>
          <w:szCs w:val="24"/>
        </w:rPr>
        <w:t>ных договоров</w:t>
      </w:r>
      <w:r w:rsidR="00FD0210" w:rsidRPr="00D927E0">
        <w:rPr>
          <w:rFonts w:ascii="Verdana" w:hAnsi="Verdana"/>
          <w:sz w:val="24"/>
          <w:szCs w:val="24"/>
        </w:rPr>
        <w:t>, обеспеченных Поручительством.</w:t>
      </w:r>
      <w:r w:rsidR="00465BAE" w:rsidRPr="00D927E0">
        <w:rPr>
          <w:rFonts w:ascii="Verdana" w:hAnsi="Verdana"/>
          <w:sz w:val="24"/>
          <w:szCs w:val="24"/>
        </w:rPr>
        <w:t xml:space="preserve"> </w:t>
      </w:r>
    </w:p>
    <w:p w14:paraId="71D2B2BE" w14:textId="09D40454" w:rsidR="00D4019B" w:rsidRPr="00D927E0" w:rsidRDefault="008D4D0C" w:rsidP="00EF007F">
      <w:pPr>
        <w:spacing w:after="0" w:line="240" w:lineRule="auto"/>
        <w:ind w:firstLine="557"/>
        <w:rPr>
          <w:rFonts w:ascii="Verdana" w:hAnsi="Verdana"/>
          <w:sz w:val="24"/>
          <w:szCs w:val="24"/>
        </w:rPr>
      </w:pPr>
      <w:r w:rsidRPr="00D927E0">
        <w:rPr>
          <w:rFonts w:ascii="Verdana" w:hAnsi="Verdana"/>
          <w:b/>
          <w:sz w:val="24"/>
          <w:szCs w:val="24"/>
        </w:rPr>
        <w:t xml:space="preserve">Поручительство </w:t>
      </w:r>
      <w:r w:rsidRPr="00D927E0">
        <w:rPr>
          <w:rFonts w:ascii="Verdana" w:hAnsi="Verdana"/>
          <w:sz w:val="24"/>
          <w:szCs w:val="24"/>
        </w:rPr>
        <w:t xml:space="preserve">– </w:t>
      </w:r>
      <w:r w:rsidR="007602DF" w:rsidRPr="00D927E0">
        <w:rPr>
          <w:rFonts w:ascii="Verdana" w:hAnsi="Verdana"/>
          <w:sz w:val="24"/>
          <w:szCs w:val="24"/>
        </w:rPr>
        <w:t xml:space="preserve">долевое (раздельное) </w:t>
      </w:r>
      <w:r w:rsidR="00832847" w:rsidRPr="00D927E0">
        <w:rPr>
          <w:rFonts w:ascii="Verdana" w:hAnsi="Verdana"/>
          <w:sz w:val="24"/>
          <w:szCs w:val="24"/>
        </w:rPr>
        <w:t xml:space="preserve">субсидиарное </w:t>
      </w:r>
      <w:r w:rsidRPr="00D927E0">
        <w:rPr>
          <w:rFonts w:ascii="Verdana" w:hAnsi="Verdana"/>
          <w:sz w:val="24"/>
          <w:szCs w:val="24"/>
        </w:rPr>
        <w:t>обязательство</w:t>
      </w:r>
      <w:r w:rsidRPr="00D927E0">
        <w:rPr>
          <w:rFonts w:ascii="Verdana" w:hAnsi="Verdana"/>
          <w:b/>
          <w:sz w:val="24"/>
          <w:szCs w:val="24"/>
        </w:rPr>
        <w:t xml:space="preserve"> </w:t>
      </w:r>
      <w:r w:rsidR="007602DF" w:rsidRPr="00D927E0">
        <w:rPr>
          <w:rFonts w:ascii="Verdana" w:hAnsi="Verdana"/>
          <w:sz w:val="24"/>
          <w:szCs w:val="24"/>
        </w:rPr>
        <w:t xml:space="preserve">Поручителей </w:t>
      </w:r>
      <w:r w:rsidRPr="00D927E0">
        <w:rPr>
          <w:rFonts w:ascii="Verdana" w:hAnsi="Verdana"/>
          <w:sz w:val="24"/>
          <w:szCs w:val="24"/>
        </w:rPr>
        <w:t xml:space="preserve">отвечать </w:t>
      </w:r>
      <w:r w:rsidR="007602DF" w:rsidRPr="00D927E0">
        <w:rPr>
          <w:rFonts w:ascii="Verdana" w:hAnsi="Verdana"/>
          <w:sz w:val="24"/>
          <w:szCs w:val="24"/>
        </w:rPr>
        <w:t xml:space="preserve">перед Кредитором </w:t>
      </w:r>
      <w:r w:rsidRPr="00D927E0">
        <w:rPr>
          <w:rFonts w:ascii="Verdana" w:hAnsi="Verdana"/>
          <w:sz w:val="24"/>
          <w:szCs w:val="24"/>
        </w:rPr>
        <w:t xml:space="preserve">за исполнение </w:t>
      </w:r>
      <w:r w:rsidR="00EF792D" w:rsidRPr="00D927E0">
        <w:rPr>
          <w:rFonts w:ascii="Verdana" w:hAnsi="Verdana"/>
          <w:sz w:val="24"/>
          <w:szCs w:val="24"/>
        </w:rPr>
        <w:t>Заемщик</w:t>
      </w:r>
      <w:r w:rsidR="002551D1" w:rsidRPr="00D927E0">
        <w:rPr>
          <w:rFonts w:ascii="Verdana" w:hAnsi="Verdana"/>
          <w:sz w:val="24"/>
          <w:szCs w:val="24"/>
        </w:rPr>
        <w:t>а</w:t>
      </w:r>
      <w:r w:rsidR="00FD0210" w:rsidRPr="00D927E0">
        <w:rPr>
          <w:rFonts w:ascii="Verdana" w:hAnsi="Verdana"/>
          <w:sz w:val="24"/>
          <w:szCs w:val="24"/>
        </w:rPr>
        <w:t>м</w:t>
      </w:r>
      <w:r w:rsidR="002551D1" w:rsidRPr="00D927E0">
        <w:rPr>
          <w:rFonts w:ascii="Verdana" w:hAnsi="Verdana"/>
          <w:sz w:val="24"/>
          <w:szCs w:val="24"/>
        </w:rPr>
        <w:t>и</w:t>
      </w:r>
      <w:r w:rsidR="00FD0210" w:rsidRPr="00D927E0">
        <w:rPr>
          <w:rFonts w:ascii="Verdana" w:hAnsi="Verdana"/>
          <w:sz w:val="24"/>
          <w:szCs w:val="24"/>
        </w:rPr>
        <w:t xml:space="preserve"> о</w:t>
      </w:r>
      <w:r w:rsidRPr="00D927E0">
        <w:rPr>
          <w:rFonts w:ascii="Verdana" w:hAnsi="Verdana"/>
          <w:sz w:val="24"/>
          <w:szCs w:val="24"/>
        </w:rPr>
        <w:t xml:space="preserve">бязательств по </w:t>
      </w:r>
      <w:r w:rsidR="002551D1" w:rsidRPr="00D927E0">
        <w:rPr>
          <w:rFonts w:ascii="Verdana" w:hAnsi="Verdana"/>
          <w:sz w:val="24"/>
          <w:szCs w:val="24"/>
        </w:rPr>
        <w:t>К</w:t>
      </w:r>
      <w:r w:rsidRPr="00D927E0">
        <w:rPr>
          <w:rFonts w:ascii="Verdana" w:hAnsi="Verdana"/>
          <w:sz w:val="24"/>
          <w:szCs w:val="24"/>
        </w:rPr>
        <w:t>редитн</w:t>
      </w:r>
      <w:r w:rsidR="002551D1" w:rsidRPr="00D927E0">
        <w:rPr>
          <w:rFonts w:ascii="Verdana" w:hAnsi="Verdana"/>
          <w:sz w:val="24"/>
          <w:szCs w:val="24"/>
        </w:rPr>
        <w:t>ым</w:t>
      </w:r>
      <w:r w:rsidRPr="00D927E0">
        <w:rPr>
          <w:rFonts w:ascii="Verdana" w:hAnsi="Verdana"/>
          <w:sz w:val="24"/>
          <w:szCs w:val="24"/>
        </w:rPr>
        <w:t xml:space="preserve"> договор</w:t>
      </w:r>
      <w:r w:rsidR="002551D1" w:rsidRPr="00D927E0">
        <w:rPr>
          <w:rFonts w:ascii="Verdana" w:hAnsi="Verdana"/>
          <w:sz w:val="24"/>
          <w:szCs w:val="24"/>
        </w:rPr>
        <w:t>ам</w:t>
      </w:r>
      <w:r w:rsidRPr="00D927E0">
        <w:rPr>
          <w:rFonts w:ascii="Verdana" w:hAnsi="Verdana"/>
          <w:sz w:val="24"/>
          <w:szCs w:val="24"/>
        </w:rPr>
        <w:t>, заключенн</w:t>
      </w:r>
      <w:r w:rsidR="002551D1" w:rsidRPr="00D927E0">
        <w:rPr>
          <w:rFonts w:ascii="Verdana" w:hAnsi="Verdana"/>
          <w:sz w:val="24"/>
          <w:szCs w:val="24"/>
        </w:rPr>
        <w:t>ым</w:t>
      </w:r>
      <w:r w:rsidRPr="00D927E0">
        <w:rPr>
          <w:rFonts w:ascii="Verdana" w:hAnsi="Verdana"/>
          <w:sz w:val="24"/>
          <w:szCs w:val="24"/>
        </w:rPr>
        <w:t xml:space="preserve"> </w:t>
      </w:r>
      <w:r w:rsidR="0062504A" w:rsidRPr="00D927E0">
        <w:rPr>
          <w:rFonts w:ascii="Verdana" w:hAnsi="Verdana"/>
          <w:sz w:val="24"/>
          <w:szCs w:val="24"/>
        </w:rPr>
        <w:t xml:space="preserve">между </w:t>
      </w:r>
      <w:r w:rsidR="00EF792D" w:rsidRPr="00D927E0">
        <w:rPr>
          <w:rFonts w:ascii="Verdana" w:hAnsi="Verdana"/>
          <w:sz w:val="24"/>
          <w:szCs w:val="24"/>
        </w:rPr>
        <w:t>Заемщик</w:t>
      </w:r>
      <w:r w:rsidR="002551D1" w:rsidRPr="00D927E0">
        <w:rPr>
          <w:rFonts w:ascii="Verdana" w:hAnsi="Verdana"/>
          <w:sz w:val="24"/>
          <w:szCs w:val="24"/>
        </w:rPr>
        <w:t>ами</w:t>
      </w:r>
      <w:r w:rsidR="00FD0210" w:rsidRPr="00D927E0">
        <w:rPr>
          <w:rFonts w:ascii="Verdana" w:hAnsi="Verdana"/>
          <w:sz w:val="24"/>
          <w:szCs w:val="24"/>
        </w:rPr>
        <w:t xml:space="preserve"> и </w:t>
      </w:r>
      <w:r w:rsidR="00B85FDD" w:rsidRPr="00D927E0">
        <w:rPr>
          <w:rFonts w:ascii="Verdana" w:hAnsi="Verdana"/>
          <w:sz w:val="24"/>
          <w:szCs w:val="24"/>
        </w:rPr>
        <w:t>Кредитор</w:t>
      </w:r>
      <w:r w:rsidR="00025B7A" w:rsidRPr="00D927E0">
        <w:rPr>
          <w:rFonts w:ascii="Verdana" w:hAnsi="Verdana"/>
          <w:sz w:val="24"/>
          <w:szCs w:val="24"/>
        </w:rPr>
        <w:t>ом</w:t>
      </w:r>
      <w:r w:rsidR="00B85FDD" w:rsidRPr="00D927E0">
        <w:rPr>
          <w:rFonts w:ascii="Verdana" w:hAnsi="Verdana"/>
          <w:sz w:val="24"/>
          <w:szCs w:val="24"/>
        </w:rPr>
        <w:t xml:space="preserve"> </w:t>
      </w:r>
      <w:r w:rsidRPr="00D927E0">
        <w:rPr>
          <w:rFonts w:ascii="Verdana" w:hAnsi="Verdana"/>
          <w:sz w:val="24"/>
          <w:szCs w:val="24"/>
        </w:rPr>
        <w:t xml:space="preserve">в течение </w:t>
      </w:r>
      <w:r w:rsidR="009E70C0" w:rsidRPr="00D927E0">
        <w:rPr>
          <w:rFonts w:ascii="Verdana" w:hAnsi="Verdana"/>
          <w:sz w:val="24"/>
          <w:szCs w:val="24"/>
        </w:rPr>
        <w:t>Периода выборки</w:t>
      </w:r>
      <w:r w:rsidRPr="00D927E0">
        <w:rPr>
          <w:rFonts w:ascii="Verdana" w:hAnsi="Verdana"/>
          <w:sz w:val="24"/>
          <w:szCs w:val="24"/>
        </w:rPr>
        <w:t>, и включенн</w:t>
      </w:r>
      <w:r w:rsidR="002551D1" w:rsidRPr="00D927E0">
        <w:rPr>
          <w:rFonts w:ascii="Verdana" w:hAnsi="Verdana"/>
          <w:sz w:val="24"/>
          <w:szCs w:val="24"/>
        </w:rPr>
        <w:t>ым</w:t>
      </w:r>
      <w:r w:rsidRPr="00D927E0">
        <w:rPr>
          <w:rFonts w:ascii="Verdana" w:hAnsi="Verdana"/>
          <w:sz w:val="24"/>
          <w:szCs w:val="24"/>
        </w:rPr>
        <w:t xml:space="preserve"> в </w:t>
      </w:r>
      <w:r w:rsidR="00137AA7" w:rsidRPr="00D927E0">
        <w:rPr>
          <w:rFonts w:ascii="Verdana" w:hAnsi="Verdana"/>
          <w:sz w:val="24"/>
          <w:szCs w:val="24"/>
        </w:rPr>
        <w:t>Р</w:t>
      </w:r>
      <w:r w:rsidRPr="00D927E0">
        <w:rPr>
          <w:rFonts w:ascii="Verdana" w:hAnsi="Verdana"/>
          <w:sz w:val="24"/>
          <w:szCs w:val="24"/>
        </w:rPr>
        <w:t>еестр кредит</w:t>
      </w:r>
      <w:r w:rsidR="00496C18" w:rsidRPr="00D927E0">
        <w:rPr>
          <w:rFonts w:ascii="Verdana" w:hAnsi="Verdana"/>
          <w:sz w:val="24"/>
          <w:szCs w:val="24"/>
        </w:rPr>
        <w:t>ных договор</w:t>
      </w:r>
      <w:r w:rsidRPr="00D927E0">
        <w:rPr>
          <w:rFonts w:ascii="Verdana" w:hAnsi="Verdana"/>
          <w:sz w:val="24"/>
          <w:szCs w:val="24"/>
        </w:rPr>
        <w:t>ов, обеспеченных Поручительством</w:t>
      </w:r>
      <w:r w:rsidR="002551D1" w:rsidRPr="00D927E0">
        <w:rPr>
          <w:rFonts w:ascii="Verdana" w:hAnsi="Verdana"/>
          <w:sz w:val="24"/>
          <w:szCs w:val="24"/>
        </w:rPr>
        <w:t xml:space="preserve">, в пределах объема обязательств </w:t>
      </w:r>
      <w:r w:rsidR="007602DF" w:rsidRPr="00D927E0">
        <w:rPr>
          <w:rFonts w:ascii="Verdana" w:hAnsi="Verdana"/>
          <w:sz w:val="24"/>
          <w:szCs w:val="24"/>
        </w:rPr>
        <w:t xml:space="preserve">Поручителей </w:t>
      </w:r>
      <w:r w:rsidR="002551D1" w:rsidRPr="00D927E0">
        <w:rPr>
          <w:rFonts w:ascii="Verdana" w:hAnsi="Verdana"/>
          <w:sz w:val="24"/>
          <w:szCs w:val="24"/>
        </w:rPr>
        <w:t>по каждому Обеспечиваемому обязательству</w:t>
      </w:r>
      <w:r w:rsidRPr="00D927E0">
        <w:rPr>
          <w:rFonts w:ascii="Verdana" w:hAnsi="Verdana"/>
          <w:sz w:val="24"/>
          <w:szCs w:val="24"/>
        </w:rPr>
        <w:t xml:space="preserve">. </w:t>
      </w:r>
    </w:p>
    <w:p w14:paraId="3B2007E1" w14:textId="77777777" w:rsidR="00D75DB2" w:rsidRPr="00D927E0" w:rsidRDefault="00D75DB2" w:rsidP="00EF007F">
      <w:pPr>
        <w:spacing w:after="0" w:line="240" w:lineRule="auto"/>
        <w:ind w:firstLine="557"/>
        <w:rPr>
          <w:rFonts w:ascii="Verdana" w:hAnsi="Verdana"/>
          <w:sz w:val="24"/>
          <w:szCs w:val="24"/>
        </w:rPr>
      </w:pPr>
      <w:r w:rsidRPr="00D927E0">
        <w:rPr>
          <w:rFonts w:ascii="Verdana" w:hAnsi="Verdana"/>
          <w:b/>
          <w:sz w:val="24"/>
          <w:szCs w:val="24"/>
        </w:rPr>
        <w:lastRenderedPageBreak/>
        <w:t>Гарантийный случай</w:t>
      </w:r>
      <w:r w:rsidRPr="00D927E0">
        <w:rPr>
          <w:rFonts w:ascii="Verdana" w:hAnsi="Verdana"/>
          <w:sz w:val="24"/>
          <w:szCs w:val="24"/>
        </w:rPr>
        <w:t xml:space="preserve"> – случай, при котором обязательство </w:t>
      </w:r>
      <w:r w:rsidR="00EF792D" w:rsidRPr="00D927E0">
        <w:rPr>
          <w:rFonts w:ascii="Verdana" w:hAnsi="Verdana"/>
          <w:sz w:val="24"/>
          <w:szCs w:val="24"/>
        </w:rPr>
        <w:t>Заемщика</w:t>
      </w:r>
      <w:r w:rsidRPr="00D927E0">
        <w:rPr>
          <w:rFonts w:ascii="Verdana" w:hAnsi="Verdana"/>
          <w:sz w:val="24"/>
          <w:szCs w:val="24"/>
        </w:rPr>
        <w:t xml:space="preserve"> по возврату суммы Кредита по Кредитному</w:t>
      </w:r>
      <w:r w:rsidR="002551D1" w:rsidRPr="00D927E0">
        <w:rPr>
          <w:rFonts w:ascii="Verdana" w:hAnsi="Verdana"/>
          <w:sz w:val="24"/>
          <w:szCs w:val="24"/>
        </w:rPr>
        <w:t xml:space="preserve"> договору</w:t>
      </w:r>
      <w:r w:rsidRPr="00D927E0">
        <w:rPr>
          <w:rFonts w:ascii="Verdana" w:hAnsi="Verdana"/>
          <w:sz w:val="24"/>
          <w:szCs w:val="24"/>
        </w:rPr>
        <w:t>, составляющей  сумму основного долга по Кредит</w:t>
      </w:r>
      <w:r w:rsidR="002551D1" w:rsidRPr="00D927E0">
        <w:rPr>
          <w:rFonts w:ascii="Verdana" w:hAnsi="Verdana"/>
          <w:sz w:val="24"/>
          <w:szCs w:val="24"/>
        </w:rPr>
        <w:t>ному договору</w:t>
      </w:r>
      <w:r w:rsidRPr="00D927E0">
        <w:rPr>
          <w:rFonts w:ascii="Verdana" w:hAnsi="Verdana"/>
          <w:sz w:val="24"/>
          <w:szCs w:val="24"/>
        </w:rPr>
        <w:t xml:space="preserve">, остается неисполненным по истечении 90 дней с даты возникновения просроченной задолженности по полному </w:t>
      </w:r>
      <w:r w:rsidR="00A73882" w:rsidRPr="00D927E0">
        <w:rPr>
          <w:rFonts w:ascii="Verdana" w:hAnsi="Verdana"/>
          <w:sz w:val="24"/>
          <w:szCs w:val="24"/>
        </w:rPr>
        <w:t>или</w:t>
      </w:r>
      <w:r w:rsidRPr="00D927E0">
        <w:rPr>
          <w:rFonts w:ascii="Verdana" w:hAnsi="Verdana"/>
          <w:sz w:val="24"/>
          <w:szCs w:val="24"/>
        </w:rPr>
        <w:t xml:space="preserve"> частичному возврату суммы Кредита, при условии, что</w:t>
      </w:r>
      <w:r w:rsidR="0003757A" w:rsidRPr="00D927E0">
        <w:rPr>
          <w:rFonts w:ascii="Verdana" w:hAnsi="Verdana"/>
          <w:sz w:val="24"/>
          <w:szCs w:val="24"/>
        </w:rPr>
        <w:t xml:space="preserve"> </w:t>
      </w:r>
      <w:r w:rsidRPr="00D927E0">
        <w:rPr>
          <w:rFonts w:ascii="Verdana" w:hAnsi="Verdana"/>
          <w:sz w:val="24"/>
          <w:szCs w:val="24"/>
        </w:rPr>
        <w:t xml:space="preserve">каждый платеж (очередной платеж) по Кредиту (по основному долгу), предъявленный к возмещению, просрочен не менее чем на 90 календарных дней, или </w:t>
      </w:r>
      <w:r w:rsidR="0003757A" w:rsidRPr="00D927E0">
        <w:rPr>
          <w:rFonts w:ascii="Verdana" w:hAnsi="Verdana"/>
          <w:sz w:val="24"/>
          <w:szCs w:val="24"/>
        </w:rPr>
        <w:t xml:space="preserve">к </w:t>
      </w:r>
      <w:r w:rsidR="00EF792D" w:rsidRPr="00D927E0">
        <w:rPr>
          <w:rFonts w:ascii="Verdana" w:hAnsi="Verdana"/>
          <w:sz w:val="24"/>
          <w:szCs w:val="24"/>
        </w:rPr>
        <w:t>Заемщику</w:t>
      </w:r>
      <w:r w:rsidR="0003757A" w:rsidRPr="00D927E0">
        <w:rPr>
          <w:rFonts w:ascii="Verdana" w:hAnsi="Verdana"/>
          <w:sz w:val="24"/>
          <w:szCs w:val="24"/>
        </w:rPr>
        <w:t xml:space="preserve"> </w:t>
      </w:r>
      <w:r w:rsidRPr="00D927E0">
        <w:rPr>
          <w:rFonts w:ascii="Verdana" w:hAnsi="Verdana"/>
          <w:sz w:val="24"/>
          <w:szCs w:val="24"/>
        </w:rPr>
        <w:t xml:space="preserve">предъявлено требование о досрочном исполнении обязательств по Кредитному </w:t>
      </w:r>
      <w:r w:rsidR="002551D1" w:rsidRPr="00D927E0">
        <w:rPr>
          <w:rFonts w:ascii="Verdana" w:hAnsi="Verdana"/>
          <w:sz w:val="24"/>
          <w:szCs w:val="24"/>
        </w:rPr>
        <w:t xml:space="preserve">договору </w:t>
      </w:r>
      <w:r w:rsidRPr="00D927E0">
        <w:rPr>
          <w:rFonts w:ascii="Verdana" w:hAnsi="Verdana"/>
          <w:sz w:val="24"/>
          <w:szCs w:val="24"/>
        </w:rPr>
        <w:t xml:space="preserve">в соответствии с условиями Кредитного </w:t>
      </w:r>
      <w:r w:rsidR="00357E1F" w:rsidRPr="00D927E0">
        <w:rPr>
          <w:rFonts w:ascii="Verdana" w:hAnsi="Verdana"/>
          <w:sz w:val="24"/>
          <w:szCs w:val="24"/>
        </w:rPr>
        <w:t xml:space="preserve">договора </w:t>
      </w:r>
      <w:r w:rsidRPr="00D927E0">
        <w:rPr>
          <w:rFonts w:ascii="Verdana" w:hAnsi="Verdana"/>
          <w:sz w:val="24"/>
          <w:szCs w:val="24"/>
        </w:rPr>
        <w:t>и платеж просрочен не менее чем на 90 календарных дней с даты платежа, указанной в требовании о до</w:t>
      </w:r>
      <w:r w:rsidR="00357E1F" w:rsidRPr="00D927E0">
        <w:rPr>
          <w:rFonts w:ascii="Verdana" w:hAnsi="Verdana"/>
          <w:sz w:val="24"/>
          <w:szCs w:val="24"/>
        </w:rPr>
        <w:t>срочном исполнении обязательств.</w:t>
      </w:r>
    </w:p>
    <w:p w14:paraId="56DB0918" w14:textId="77777777" w:rsidR="00C72A0E" w:rsidRPr="00D927E0" w:rsidRDefault="00C72A0E" w:rsidP="009A435D">
      <w:pPr>
        <w:widowControl w:val="0"/>
        <w:spacing w:after="0"/>
        <w:ind w:left="11" w:firstLine="556"/>
        <w:rPr>
          <w:rFonts w:ascii="Verdana" w:hAnsi="Verdana"/>
          <w:b/>
          <w:sz w:val="24"/>
          <w:szCs w:val="24"/>
        </w:rPr>
      </w:pPr>
      <w:r w:rsidRPr="00D927E0">
        <w:rPr>
          <w:rFonts w:ascii="Verdana" w:hAnsi="Verdana"/>
          <w:b/>
          <w:sz w:val="24"/>
          <w:szCs w:val="24"/>
        </w:rPr>
        <w:t xml:space="preserve">График выборки – </w:t>
      </w:r>
      <w:r w:rsidRPr="00D927E0">
        <w:rPr>
          <w:rFonts w:ascii="Verdana" w:hAnsi="Verdana"/>
          <w:sz w:val="24"/>
          <w:szCs w:val="24"/>
        </w:rPr>
        <w:t>поквартальный или помесячный график включения Кредитных договоров в Реестр кредит</w:t>
      </w:r>
      <w:r w:rsidR="00496C18" w:rsidRPr="00D927E0">
        <w:rPr>
          <w:rFonts w:ascii="Verdana" w:hAnsi="Verdana"/>
          <w:sz w:val="24"/>
          <w:szCs w:val="24"/>
        </w:rPr>
        <w:t>ных договоров</w:t>
      </w:r>
      <w:r w:rsidRPr="00D927E0">
        <w:rPr>
          <w:rFonts w:ascii="Verdana" w:hAnsi="Verdana"/>
          <w:sz w:val="24"/>
          <w:szCs w:val="24"/>
        </w:rPr>
        <w:t>, обеспеченных Поручительством, включающий плановые показатели по объему выдачи Кредитов и количеству уникальных Заемщиков – получателей Кредитов, являющийся неотъемлемой частью Договора.</w:t>
      </w:r>
    </w:p>
    <w:p w14:paraId="2BF8CD10" w14:textId="77777777" w:rsidR="007C18A2" w:rsidRPr="00D927E0" w:rsidRDefault="008D4D0C" w:rsidP="009A435D">
      <w:pPr>
        <w:widowControl w:val="0"/>
        <w:spacing w:after="0"/>
        <w:ind w:left="11" w:firstLine="556"/>
        <w:rPr>
          <w:rFonts w:ascii="Verdana" w:hAnsi="Verdana"/>
          <w:sz w:val="24"/>
          <w:szCs w:val="24"/>
        </w:rPr>
      </w:pPr>
      <w:r w:rsidRPr="00D927E0">
        <w:rPr>
          <w:rFonts w:ascii="Verdana" w:hAnsi="Verdana"/>
          <w:b/>
          <w:sz w:val="24"/>
          <w:szCs w:val="24"/>
        </w:rPr>
        <w:t xml:space="preserve">Группа связанных заемщиков </w:t>
      </w:r>
      <w:r w:rsidRPr="00D927E0">
        <w:rPr>
          <w:rFonts w:ascii="Verdana" w:hAnsi="Verdana"/>
          <w:sz w:val="24"/>
          <w:szCs w:val="24"/>
        </w:rPr>
        <w:t>–</w:t>
      </w:r>
      <w:r w:rsidRPr="00D927E0">
        <w:rPr>
          <w:rFonts w:ascii="Verdana" w:hAnsi="Verdana"/>
          <w:b/>
          <w:sz w:val="24"/>
          <w:szCs w:val="24"/>
        </w:rPr>
        <w:t xml:space="preserve"> </w:t>
      </w:r>
      <w:r w:rsidRPr="00D927E0">
        <w:rPr>
          <w:rFonts w:ascii="Verdana" w:hAnsi="Verdana"/>
          <w:sz w:val="24"/>
          <w:szCs w:val="24"/>
        </w:rPr>
        <w:t xml:space="preserve">заемщики (юридические и физические лица), </w:t>
      </w:r>
      <w:r w:rsidR="0009796B" w:rsidRPr="00D927E0">
        <w:rPr>
          <w:rFonts w:ascii="Verdana" w:hAnsi="Verdana"/>
          <w:sz w:val="24"/>
          <w:szCs w:val="24"/>
        </w:rPr>
        <w:t xml:space="preserve">за исключением физических лиц, применяющих специальный налоговый режим, </w:t>
      </w:r>
      <w:r w:rsidRPr="00D927E0">
        <w:rPr>
          <w:rFonts w:ascii="Verdana" w:hAnsi="Verdana"/>
          <w:sz w:val="24"/>
          <w:szCs w:val="24"/>
        </w:rPr>
        <w:t xml:space="preserve">отнесенные </w:t>
      </w:r>
      <w:r w:rsidR="00B85FDD" w:rsidRPr="00D927E0">
        <w:rPr>
          <w:rFonts w:ascii="Verdana" w:hAnsi="Verdana"/>
          <w:sz w:val="24"/>
          <w:szCs w:val="24"/>
        </w:rPr>
        <w:t>Кредитор</w:t>
      </w:r>
      <w:r w:rsidRPr="00D927E0">
        <w:rPr>
          <w:rFonts w:ascii="Verdana" w:hAnsi="Verdana"/>
          <w:sz w:val="24"/>
          <w:szCs w:val="24"/>
        </w:rPr>
        <w:t xml:space="preserve">ом к группе связанных </w:t>
      </w:r>
      <w:r w:rsidR="00FD0210" w:rsidRPr="00D927E0">
        <w:rPr>
          <w:rFonts w:ascii="Verdana" w:hAnsi="Verdana"/>
          <w:sz w:val="24"/>
          <w:szCs w:val="24"/>
        </w:rPr>
        <w:t xml:space="preserve">с </w:t>
      </w:r>
      <w:r w:rsidR="00EF792D" w:rsidRPr="00D927E0">
        <w:rPr>
          <w:rFonts w:ascii="Verdana" w:hAnsi="Verdana"/>
          <w:sz w:val="24"/>
          <w:szCs w:val="24"/>
        </w:rPr>
        <w:t>Заемщиком</w:t>
      </w:r>
      <w:r w:rsidR="00FD0210" w:rsidRPr="00D927E0">
        <w:rPr>
          <w:rFonts w:ascii="Verdana" w:hAnsi="Verdana"/>
          <w:sz w:val="24"/>
          <w:szCs w:val="24"/>
        </w:rPr>
        <w:t xml:space="preserve"> </w:t>
      </w:r>
      <w:r w:rsidRPr="00D927E0">
        <w:rPr>
          <w:rFonts w:ascii="Verdana" w:hAnsi="Verdana"/>
          <w:sz w:val="24"/>
          <w:szCs w:val="24"/>
        </w:rPr>
        <w:t>заемщиков в соответствии с требованиями статьи 64 Федерального закона от 10.07.2002 № 86-ФЗ «О Центральном банке Российской Федерации (Банке России)».</w:t>
      </w:r>
    </w:p>
    <w:p w14:paraId="36587642" w14:textId="7AF87E66" w:rsidR="003D2D07" w:rsidRPr="00D927E0" w:rsidRDefault="003D2D07" w:rsidP="003D246D">
      <w:pPr>
        <w:spacing w:line="228" w:lineRule="auto"/>
        <w:ind w:left="0" w:right="91" w:firstLine="709"/>
      </w:pPr>
      <w:r w:rsidRPr="00D927E0">
        <w:rPr>
          <w:rFonts w:ascii="Verdana" w:hAnsi="Verdana"/>
          <w:b/>
          <w:sz w:val="24"/>
          <w:szCs w:val="24"/>
        </w:rPr>
        <w:t>Информационная система</w:t>
      </w:r>
      <w:r w:rsidR="00654E8C" w:rsidRPr="00D927E0">
        <w:rPr>
          <w:rFonts w:ascii="Verdana" w:hAnsi="Verdana"/>
          <w:b/>
          <w:sz w:val="24"/>
          <w:szCs w:val="24"/>
        </w:rPr>
        <w:t xml:space="preserve"> </w:t>
      </w:r>
      <w:r w:rsidRPr="00D927E0">
        <w:rPr>
          <w:rFonts w:ascii="Verdana" w:hAnsi="Verdana"/>
          <w:sz w:val="24"/>
          <w:szCs w:val="24"/>
        </w:rPr>
        <w:t>–</w:t>
      </w:r>
      <w:r w:rsidR="00085B73" w:rsidRPr="00D927E0">
        <w:rPr>
          <w:rFonts w:ascii="Verdana" w:hAnsi="Verdana"/>
          <w:sz w:val="24"/>
          <w:szCs w:val="24"/>
        </w:rPr>
        <w:t xml:space="preserve"> </w:t>
      </w:r>
      <w:r w:rsidR="00654E8C" w:rsidRPr="00D927E0">
        <w:rPr>
          <w:rFonts w:ascii="Verdana" w:hAnsi="Verdana"/>
          <w:sz w:val="24"/>
          <w:szCs w:val="24"/>
        </w:rPr>
        <w:t>автоматизированный модуль управления бизнес-процессами при реализации финансово-гарантийной поддержки субъектов МСП в составе АИС НГС (МСП-Контент как часть Информационной системы), доступ к которому предоставляется в целях реализации обмена документами (информацией) сторонами в рамках исполнения Договора, в том числе подписания Договора,  дополнительных соглашений к нему, Реестра кредитных договоров, обеспеченных Поручительством, требований Кредитора о выплате по Договору, заверений об обстоятельствах и иных документов. Информация в электронной форме, подписанная простой электронной подписью, усиленной неквалифицированной или усиленной квалифицированной электронной подписью посредством Информационной системы, предусмотренной для соответствующего документа (вида документов), подписываемого (-ых) в Информационной системе, признается Сторонами электронным документом, равнозначным документу на бумажном носителе, подписанному собственноручной подписью.</w:t>
      </w:r>
      <w:r w:rsidR="00256A23" w:rsidRPr="00D927E0">
        <w:rPr>
          <w:color w:val="auto"/>
          <w:sz w:val="22"/>
        </w:rPr>
        <w:t xml:space="preserve"> </w:t>
      </w:r>
      <w:r w:rsidRPr="00D927E0">
        <w:rPr>
          <w:rFonts w:ascii="Verdana" w:hAnsi="Verdana"/>
          <w:sz w:val="24"/>
          <w:szCs w:val="24"/>
        </w:rPr>
        <w:t xml:space="preserve">Информация в электронной форме, </w:t>
      </w:r>
      <w:r w:rsidR="00A90AAD" w:rsidRPr="00D927E0">
        <w:rPr>
          <w:rFonts w:ascii="Verdana" w:hAnsi="Verdana"/>
          <w:sz w:val="24"/>
          <w:szCs w:val="24"/>
        </w:rPr>
        <w:t>подписанная простой электронной подписью, уси</w:t>
      </w:r>
      <w:r w:rsidR="003B3B68" w:rsidRPr="00D927E0">
        <w:rPr>
          <w:rFonts w:ascii="Verdana" w:hAnsi="Verdana"/>
          <w:sz w:val="24"/>
          <w:szCs w:val="24"/>
        </w:rPr>
        <w:t xml:space="preserve">ленной неквалифицированной или </w:t>
      </w:r>
      <w:r w:rsidR="00A90AAD" w:rsidRPr="00D927E0">
        <w:rPr>
          <w:rFonts w:ascii="Verdana" w:hAnsi="Verdana"/>
          <w:sz w:val="24"/>
          <w:szCs w:val="24"/>
        </w:rPr>
        <w:t>усиленной квалифицированной электронной подписью</w:t>
      </w:r>
      <w:r w:rsidRPr="00D927E0">
        <w:rPr>
          <w:rFonts w:ascii="Verdana" w:hAnsi="Verdana"/>
          <w:sz w:val="24"/>
          <w:szCs w:val="24"/>
        </w:rPr>
        <w:t xml:space="preserve"> посредством Информационной системы, предусмотренной для соответствующего документа (вида документов), подписываемого (-ых) в Информационной системе, признается Сторонами электронным документом, равнозначным документу на бумажном носителе, подписанному собственноручной подписью.</w:t>
      </w:r>
    </w:p>
    <w:p w14:paraId="02DFB582" w14:textId="6ED188E0" w:rsidR="004249CD" w:rsidRPr="00D927E0" w:rsidRDefault="008D4D0C" w:rsidP="009A435D">
      <w:pPr>
        <w:widowControl w:val="0"/>
        <w:spacing w:after="0"/>
        <w:ind w:left="11" w:firstLine="556"/>
        <w:rPr>
          <w:rFonts w:ascii="Verdana" w:hAnsi="Verdana"/>
          <w:sz w:val="24"/>
          <w:szCs w:val="24"/>
        </w:rPr>
      </w:pPr>
      <w:r w:rsidRPr="00D927E0">
        <w:rPr>
          <w:rFonts w:ascii="Verdana" w:hAnsi="Verdana"/>
          <w:b/>
          <w:sz w:val="24"/>
          <w:szCs w:val="24"/>
        </w:rPr>
        <w:t xml:space="preserve">Кредит </w:t>
      </w:r>
      <w:r w:rsidRPr="00D927E0">
        <w:rPr>
          <w:rFonts w:ascii="Verdana" w:hAnsi="Verdana"/>
          <w:sz w:val="24"/>
          <w:szCs w:val="24"/>
        </w:rPr>
        <w:t xml:space="preserve">– </w:t>
      </w:r>
      <w:r w:rsidR="00F50E73" w:rsidRPr="00D927E0">
        <w:rPr>
          <w:rFonts w:ascii="Verdana" w:hAnsi="Verdana"/>
          <w:sz w:val="24"/>
          <w:szCs w:val="24"/>
        </w:rPr>
        <w:t xml:space="preserve">денежные средства, предоставленные Кредитором Заемщику по Кредитному договору, соответствующему требованиям, </w:t>
      </w:r>
      <w:r w:rsidR="00F50E73" w:rsidRPr="00D927E0">
        <w:rPr>
          <w:rFonts w:ascii="Verdana" w:hAnsi="Verdana"/>
          <w:sz w:val="24"/>
          <w:szCs w:val="24"/>
        </w:rPr>
        <w:lastRenderedPageBreak/>
        <w:t xml:space="preserve">установленным Договором, в валюте Российской Федерации </w:t>
      </w:r>
      <w:r w:rsidR="002B0FEF" w:rsidRPr="00D927E0">
        <w:rPr>
          <w:rFonts w:ascii="Verdana" w:hAnsi="Verdana"/>
          <w:sz w:val="24"/>
          <w:szCs w:val="24"/>
        </w:rPr>
        <w:t xml:space="preserve">в виде кредита на </w:t>
      </w:r>
      <w:r w:rsidR="00382FDC" w:rsidRPr="00D927E0">
        <w:rPr>
          <w:rFonts w:ascii="Verdana" w:hAnsi="Verdana"/>
          <w:sz w:val="24"/>
          <w:szCs w:val="24"/>
        </w:rPr>
        <w:t>цели, предусмотренные Договором</w:t>
      </w:r>
      <w:r w:rsidR="00D75DB2" w:rsidRPr="00D927E0">
        <w:rPr>
          <w:rFonts w:ascii="Verdana" w:hAnsi="Verdana"/>
          <w:sz w:val="24"/>
          <w:szCs w:val="24"/>
        </w:rPr>
        <w:t>.</w:t>
      </w:r>
    </w:p>
    <w:p w14:paraId="32DB7397" w14:textId="77777777" w:rsidR="00225541" w:rsidRPr="00D927E0" w:rsidRDefault="00225541" w:rsidP="009A435D">
      <w:pPr>
        <w:widowControl w:val="0"/>
        <w:spacing w:after="0"/>
        <w:ind w:left="11" w:firstLine="556"/>
        <w:rPr>
          <w:rFonts w:ascii="Verdana" w:hAnsi="Verdana"/>
          <w:sz w:val="24"/>
          <w:szCs w:val="24"/>
        </w:rPr>
      </w:pPr>
      <w:proofErr w:type="spellStart"/>
      <w:r w:rsidRPr="00D927E0">
        <w:rPr>
          <w:rFonts w:ascii="Verdana" w:hAnsi="Verdana"/>
          <w:b/>
          <w:sz w:val="24"/>
          <w:szCs w:val="24"/>
        </w:rPr>
        <w:t>Микрокредит</w:t>
      </w:r>
      <w:proofErr w:type="spellEnd"/>
      <w:r w:rsidRPr="00D927E0">
        <w:rPr>
          <w:rFonts w:ascii="Verdana" w:hAnsi="Verdana"/>
          <w:sz w:val="24"/>
          <w:szCs w:val="24"/>
        </w:rPr>
        <w:t xml:space="preserve"> – предоставленный Кредитором Заемщику Кредит, размер которого не превышает 10 млн. рублей.</w:t>
      </w:r>
    </w:p>
    <w:p w14:paraId="27EE3D5A" w14:textId="3E771B95" w:rsidR="00225541" w:rsidRPr="00D927E0" w:rsidRDefault="00225541" w:rsidP="009A435D">
      <w:pPr>
        <w:widowControl w:val="0"/>
        <w:spacing w:after="0"/>
        <w:ind w:left="11" w:firstLine="556"/>
        <w:rPr>
          <w:rFonts w:ascii="Verdana" w:hAnsi="Verdana"/>
          <w:sz w:val="24"/>
          <w:szCs w:val="24"/>
        </w:rPr>
      </w:pPr>
      <w:r w:rsidRPr="00D927E0">
        <w:rPr>
          <w:rFonts w:ascii="Verdana" w:hAnsi="Verdana"/>
          <w:b/>
          <w:sz w:val="24"/>
          <w:szCs w:val="24"/>
        </w:rPr>
        <w:t>Модель</w:t>
      </w:r>
      <w:r w:rsidRPr="00D927E0">
        <w:rPr>
          <w:rFonts w:ascii="Verdana" w:hAnsi="Verdana"/>
          <w:sz w:val="24"/>
          <w:szCs w:val="24"/>
        </w:rPr>
        <w:t xml:space="preserve"> – рейтинговая или </w:t>
      </w:r>
      <w:proofErr w:type="spellStart"/>
      <w:r w:rsidRPr="00D927E0">
        <w:rPr>
          <w:rFonts w:ascii="Verdana" w:hAnsi="Verdana"/>
          <w:sz w:val="24"/>
          <w:szCs w:val="24"/>
        </w:rPr>
        <w:t>скоринговая</w:t>
      </w:r>
      <w:proofErr w:type="spellEnd"/>
      <w:r w:rsidRPr="00D927E0">
        <w:rPr>
          <w:rFonts w:ascii="Verdana" w:hAnsi="Verdana"/>
          <w:sz w:val="24"/>
          <w:szCs w:val="24"/>
        </w:rPr>
        <w:t xml:space="preserve"> модель, используемая Кредитором в кредитном процессе.</w:t>
      </w:r>
    </w:p>
    <w:p w14:paraId="79B462D5" w14:textId="77777777" w:rsidR="0003757A" w:rsidRPr="00D927E0" w:rsidRDefault="0003757A" w:rsidP="00EF007F">
      <w:pPr>
        <w:widowControl w:val="0"/>
        <w:spacing w:after="0"/>
        <w:ind w:left="11" w:firstLine="556"/>
        <w:rPr>
          <w:rFonts w:ascii="Verdana" w:hAnsi="Verdana"/>
          <w:sz w:val="24"/>
          <w:szCs w:val="24"/>
        </w:rPr>
      </w:pPr>
      <w:r w:rsidRPr="00D927E0">
        <w:rPr>
          <w:rFonts w:ascii="Verdana" w:hAnsi="Verdana"/>
          <w:b/>
          <w:sz w:val="24"/>
          <w:szCs w:val="24"/>
        </w:rPr>
        <w:t>Кредитн</w:t>
      </w:r>
      <w:r w:rsidR="00357E1F" w:rsidRPr="00D927E0">
        <w:rPr>
          <w:rFonts w:ascii="Verdana" w:hAnsi="Verdana"/>
          <w:b/>
          <w:sz w:val="24"/>
          <w:szCs w:val="24"/>
        </w:rPr>
        <w:t>ый</w:t>
      </w:r>
      <w:r w:rsidRPr="00D927E0">
        <w:rPr>
          <w:rFonts w:ascii="Verdana" w:hAnsi="Verdana"/>
          <w:b/>
          <w:sz w:val="24"/>
          <w:szCs w:val="24"/>
        </w:rPr>
        <w:t xml:space="preserve"> договор – </w:t>
      </w:r>
      <w:r w:rsidR="00F50E73" w:rsidRPr="00D927E0">
        <w:rPr>
          <w:rFonts w:ascii="Verdana" w:hAnsi="Verdana"/>
          <w:sz w:val="24"/>
          <w:szCs w:val="24"/>
        </w:rPr>
        <w:t xml:space="preserve">кредитный договор (соглашение), в соответствии с которым выдан Кредит, заключенный </w:t>
      </w:r>
      <w:r w:rsidR="008810A7" w:rsidRPr="00D927E0">
        <w:rPr>
          <w:rFonts w:ascii="Verdana" w:hAnsi="Verdana"/>
          <w:sz w:val="24"/>
          <w:szCs w:val="24"/>
        </w:rPr>
        <w:t xml:space="preserve">между </w:t>
      </w:r>
      <w:r w:rsidR="00F50E73" w:rsidRPr="00D927E0">
        <w:rPr>
          <w:rFonts w:ascii="Verdana" w:hAnsi="Verdana"/>
          <w:sz w:val="24"/>
          <w:szCs w:val="24"/>
        </w:rPr>
        <w:t xml:space="preserve">Заемщиком и </w:t>
      </w:r>
      <w:r w:rsidR="00280583" w:rsidRPr="00D927E0">
        <w:rPr>
          <w:rFonts w:ascii="Verdana" w:hAnsi="Verdana"/>
          <w:sz w:val="24"/>
          <w:szCs w:val="24"/>
        </w:rPr>
        <w:t>Кредитором</w:t>
      </w:r>
      <w:r w:rsidR="00F50E73" w:rsidRPr="00D927E0">
        <w:rPr>
          <w:rFonts w:ascii="Verdana" w:hAnsi="Verdana"/>
          <w:sz w:val="24"/>
          <w:szCs w:val="24"/>
        </w:rPr>
        <w:t xml:space="preserve"> и включенный в Реестр кредит</w:t>
      </w:r>
      <w:r w:rsidR="00496C18" w:rsidRPr="00D927E0">
        <w:rPr>
          <w:rFonts w:ascii="Verdana" w:hAnsi="Verdana"/>
          <w:sz w:val="24"/>
          <w:szCs w:val="24"/>
        </w:rPr>
        <w:t>ных договоров</w:t>
      </w:r>
      <w:r w:rsidR="00F50E73" w:rsidRPr="00D927E0">
        <w:rPr>
          <w:rFonts w:ascii="Verdana" w:hAnsi="Verdana"/>
          <w:sz w:val="24"/>
          <w:szCs w:val="24"/>
        </w:rPr>
        <w:t>, обеспеченных Поручительством</w:t>
      </w:r>
      <w:r w:rsidR="00B85FDD" w:rsidRPr="00D927E0">
        <w:rPr>
          <w:rFonts w:ascii="Verdana" w:hAnsi="Verdana"/>
          <w:sz w:val="24"/>
          <w:szCs w:val="24"/>
        </w:rPr>
        <w:t>.</w:t>
      </w:r>
    </w:p>
    <w:p w14:paraId="18408DFA" w14:textId="77777777" w:rsidR="008D4D0C" w:rsidRPr="00D927E0" w:rsidRDefault="008D4D0C" w:rsidP="00EF007F">
      <w:pPr>
        <w:widowControl w:val="0"/>
        <w:spacing w:after="0"/>
        <w:ind w:left="11" w:firstLine="556"/>
        <w:rPr>
          <w:rFonts w:ascii="Verdana" w:hAnsi="Verdana"/>
          <w:sz w:val="24"/>
          <w:szCs w:val="24"/>
        </w:rPr>
      </w:pPr>
      <w:r w:rsidRPr="00D927E0">
        <w:rPr>
          <w:rFonts w:ascii="Verdana" w:hAnsi="Verdana"/>
          <w:b/>
          <w:sz w:val="24"/>
          <w:szCs w:val="24"/>
        </w:rPr>
        <w:t>Обеспечиваемое обязательство</w:t>
      </w:r>
      <w:r w:rsidRPr="00D927E0">
        <w:rPr>
          <w:rFonts w:ascii="Verdana" w:hAnsi="Verdana"/>
          <w:sz w:val="24"/>
          <w:szCs w:val="24"/>
        </w:rPr>
        <w:t xml:space="preserve"> – обязательство </w:t>
      </w:r>
      <w:r w:rsidR="00280583" w:rsidRPr="00D927E0">
        <w:rPr>
          <w:rFonts w:ascii="Verdana" w:hAnsi="Verdana"/>
          <w:sz w:val="24"/>
          <w:szCs w:val="24"/>
        </w:rPr>
        <w:t>Заемщика</w:t>
      </w:r>
      <w:r w:rsidRPr="00D927E0">
        <w:rPr>
          <w:rFonts w:ascii="Verdana" w:hAnsi="Verdana"/>
          <w:sz w:val="24"/>
          <w:szCs w:val="24"/>
        </w:rPr>
        <w:t xml:space="preserve"> по возврату суммы основного долга</w:t>
      </w:r>
      <w:r w:rsidR="0006338E" w:rsidRPr="00D927E0">
        <w:rPr>
          <w:rFonts w:ascii="Verdana" w:hAnsi="Verdana"/>
          <w:sz w:val="24"/>
          <w:szCs w:val="24"/>
        </w:rPr>
        <w:t xml:space="preserve"> по Кредитному договору</w:t>
      </w:r>
      <w:r w:rsidRPr="00D927E0">
        <w:rPr>
          <w:rFonts w:ascii="Verdana" w:hAnsi="Verdana"/>
          <w:sz w:val="24"/>
          <w:szCs w:val="24"/>
        </w:rPr>
        <w:t xml:space="preserve"> </w:t>
      </w:r>
      <w:r w:rsidRPr="00D927E0">
        <w:rPr>
          <w:rFonts w:ascii="Verdana" w:eastAsia="TimesNewRomanPSMT" w:hAnsi="Verdana"/>
          <w:sz w:val="24"/>
          <w:szCs w:val="24"/>
        </w:rPr>
        <w:t xml:space="preserve">(без учета неуплаченных </w:t>
      </w:r>
      <w:r w:rsidR="00EF792D" w:rsidRPr="00D927E0">
        <w:rPr>
          <w:rFonts w:ascii="Verdana" w:hAnsi="Verdana"/>
          <w:sz w:val="24"/>
          <w:szCs w:val="24"/>
        </w:rPr>
        <w:t>Заемщиком</w:t>
      </w:r>
      <w:r w:rsidRPr="00D927E0">
        <w:rPr>
          <w:rFonts w:ascii="Verdana" w:eastAsia="TimesNewRomanPSMT" w:hAnsi="Verdana"/>
          <w:sz w:val="24"/>
          <w:szCs w:val="24"/>
        </w:rPr>
        <w:t xml:space="preserve"> сумм</w:t>
      </w:r>
      <w:r w:rsidR="00656FF4" w:rsidRPr="00D927E0">
        <w:rPr>
          <w:rFonts w:ascii="Verdana" w:eastAsia="TimesNewRomanPSMT" w:hAnsi="Verdana"/>
          <w:sz w:val="24"/>
          <w:szCs w:val="24"/>
        </w:rPr>
        <w:t xml:space="preserve"> проценто</w:t>
      </w:r>
      <w:r w:rsidR="0004434B" w:rsidRPr="00D927E0">
        <w:rPr>
          <w:rFonts w:ascii="Verdana" w:eastAsia="TimesNewRomanPSMT" w:hAnsi="Verdana"/>
          <w:sz w:val="24"/>
          <w:szCs w:val="24"/>
        </w:rPr>
        <w:t>в</w:t>
      </w:r>
      <w:r w:rsidR="00656FF4" w:rsidRPr="00D927E0">
        <w:rPr>
          <w:rFonts w:ascii="Verdana" w:eastAsia="TimesNewRomanPSMT" w:hAnsi="Verdana"/>
          <w:sz w:val="24"/>
          <w:szCs w:val="24"/>
        </w:rPr>
        <w:t xml:space="preserve"> за пользование Кредитом,</w:t>
      </w:r>
      <w:r w:rsidRPr="00D927E0">
        <w:rPr>
          <w:rFonts w:ascii="Verdana" w:eastAsia="TimesNewRomanPSMT" w:hAnsi="Verdana"/>
          <w:sz w:val="24"/>
          <w:szCs w:val="24"/>
        </w:rPr>
        <w:t xml:space="preserve"> неустоек, процентов </w:t>
      </w:r>
      <w:r w:rsidR="00656FF4" w:rsidRPr="00D927E0">
        <w:rPr>
          <w:rFonts w:ascii="Verdana" w:eastAsia="TimesNewRomanPSMT" w:hAnsi="Verdana"/>
          <w:sz w:val="24"/>
          <w:szCs w:val="24"/>
        </w:rPr>
        <w:t xml:space="preserve">за пользование чужими денежными средствами </w:t>
      </w:r>
      <w:r w:rsidRPr="00D927E0">
        <w:rPr>
          <w:rFonts w:ascii="Verdana" w:eastAsia="TimesNewRomanPSMT" w:hAnsi="Verdana"/>
          <w:sz w:val="24"/>
          <w:szCs w:val="24"/>
        </w:rPr>
        <w:t>и иных расходов</w:t>
      </w:r>
      <w:r w:rsidR="002479ED" w:rsidRPr="00D927E0">
        <w:rPr>
          <w:rFonts w:ascii="Verdana" w:eastAsia="TimesNewRomanPSMT" w:hAnsi="Verdana"/>
          <w:sz w:val="24"/>
          <w:szCs w:val="24"/>
        </w:rPr>
        <w:t>)</w:t>
      </w:r>
      <w:r w:rsidRPr="00D927E0">
        <w:rPr>
          <w:rFonts w:ascii="Verdana" w:hAnsi="Verdana"/>
          <w:sz w:val="24"/>
          <w:szCs w:val="24"/>
        </w:rPr>
        <w:t xml:space="preserve">, </w:t>
      </w:r>
      <w:r w:rsidR="00357E1F" w:rsidRPr="00D927E0">
        <w:rPr>
          <w:rFonts w:ascii="Verdana" w:hAnsi="Verdana"/>
          <w:sz w:val="24"/>
          <w:szCs w:val="24"/>
        </w:rPr>
        <w:t>включенному в Реестр кредит</w:t>
      </w:r>
      <w:r w:rsidR="00496C18" w:rsidRPr="00D927E0">
        <w:rPr>
          <w:rFonts w:ascii="Verdana" w:hAnsi="Verdana"/>
          <w:sz w:val="24"/>
          <w:szCs w:val="24"/>
        </w:rPr>
        <w:t>ных договор</w:t>
      </w:r>
      <w:r w:rsidR="00357E1F" w:rsidRPr="00D927E0">
        <w:rPr>
          <w:rFonts w:ascii="Verdana" w:hAnsi="Verdana"/>
          <w:sz w:val="24"/>
          <w:szCs w:val="24"/>
        </w:rPr>
        <w:t>ов, обеспеченных</w:t>
      </w:r>
      <w:r w:rsidRPr="00D927E0">
        <w:rPr>
          <w:rFonts w:ascii="Verdana" w:hAnsi="Verdana"/>
          <w:sz w:val="24"/>
          <w:szCs w:val="24"/>
        </w:rPr>
        <w:t xml:space="preserve"> Поручительством. </w:t>
      </w:r>
    </w:p>
    <w:p w14:paraId="7F936863" w14:textId="77777777" w:rsidR="008D4D0C" w:rsidRPr="00D927E0" w:rsidRDefault="008D4D0C" w:rsidP="00EF007F">
      <w:pPr>
        <w:widowControl w:val="0"/>
        <w:spacing w:after="0"/>
        <w:ind w:left="11" w:firstLine="556"/>
        <w:rPr>
          <w:rFonts w:ascii="Verdana" w:hAnsi="Verdana"/>
          <w:sz w:val="24"/>
          <w:szCs w:val="24"/>
        </w:rPr>
      </w:pPr>
      <w:r w:rsidRPr="00D927E0">
        <w:rPr>
          <w:rFonts w:ascii="Verdana" w:hAnsi="Verdana"/>
          <w:b/>
          <w:sz w:val="24"/>
          <w:szCs w:val="24"/>
        </w:rPr>
        <w:t xml:space="preserve">Правила – </w:t>
      </w:r>
      <w:r w:rsidRPr="00D927E0">
        <w:rPr>
          <w:rFonts w:ascii="Verdana" w:hAnsi="Verdana"/>
          <w:sz w:val="24"/>
          <w:szCs w:val="24"/>
        </w:rPr>
        <w:t xml:space="preserve">правила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 утверждаемые Правлением </w:t>
      </w:r>
      <w:r w:rsidR="004A0E22" w:rsidRPr="00D927E0">
        <w:rPr>
          <w:rFonts w:ascii="Verdana" w:hAnsi="Verdana"/>
          <w:sz w:val="24"/>
          <w:szCs w:val="24"/>
        </w:rPr>
        <w:t>АО «Корпорация «МСП»</w:t>
      </w:r>
      <w:r w:rsidRPr="00D927E0">
        <w:rPr>
          <w:rFonts w:ascii="Verdana" w:hAnsi="Verdana"/>
          <w:sz w:val="24"/>
          <w:szCs w:val="24"/>
        </w:rPr>
        <w:t>.</w:t>
      </w:r>
    </w:p>
    <w:p w14:paraId="5518A37C" w14:textId="77777777" w:rsidR="00600157" w:rsidRPr="00D927E0" w:rsidRDefault="00600157" w:rsidP="00EF007F">
      <w:pPr>
        <w:widowControl w:val="0"/>
        <w:spacing w:after="0"/>
        <w:ind w:left="11" w:firstLine="556"/>
        <w:rPr>
          <w:rFonts w:ascii="Verdana" w:hAnsi="Verdana"/>
          <w:sz w:val="24"/>
          <w:szCs w:val="24"/>
        </w:rPr>
      </w:pPr>
      <w:r w:rsidRPr="00D927E0">
        <w:rPr>
          <w:rFonts w:ascii="Verdana" w:hAnsi="Verdana"/>
          <w:b/>
          <w:sz w:val="24"/>
          <w:szCs w:val="24"/>
        </w:rPr>
        <w:t>Период выборки</w:t>
      </w:r>
      <w:r w:rsidRPr="00D927E0">
        <w:rPr>
          <w:rFonts w:ascii="Verdana" w:hAnsi="Verdana"/>
          <w:sz w:val="24"/>
          <w:szCs w:val="24"/>
        </w:rPr>
        <w:t xml:space="preserve"> – календарный период, указанный в Договоре, в течение которого </w:t>
      </w:r>
      <w:r w:rsidR="004A0E22" w:rsidRPr="00D927E0">
        <w:rPr>
          <w:rFonts w:ascii="Verdana" w:hAnsi="Verdana"/>
          <w:sz w:val="24"/>
          <w:szCs w:val="24"/>
        </w:rPr>
        <w:t xml:space="preserve">Кредитор </w:t>
      </w:r>
      <w:r w:rsidRPr="00D927E0">
        <w:rPr>
          <w:rFonts w:ascii="Verdana" w:hAnsi="Verdana"/>
          <w:sz w:val="24"/>
          <w:szCs w:val="24"/>
        </w:rPr>
        <w:t>может включать Кредитные договоры, заключенные в указанный календарный период, в Реестр кредит</w:t>
      </w:r>
      <w:r w:rsidR="00496C18" w:rsidRPr="00D927E0">
        <w:rPr>
          <w:rFonts w:ascii="Verdana" w:hAnsi="Verdana"/>
          <w:sz w:val="24"/>
          <w:szCs w:val="24"/>
        </w:rPr>
        <w:t>ных договоров</w:t>
      </w:r>
      <w:r w:rsidRPr="00D927E0">
        <w:rPr>
          <w:rFonts w:ascii="Verdana" w:hAnsi="Verdana"/>
          <w:sz w:val="24"/>
          <w:szCs w:val="24"/>
        </w:rPr>
        <w:t>, обеспеченных Поручительством.</w:t>
      </w:r>
    </w:p>
    <w:p w14:paraId="2D44C043" w14:textId="16FFEADD" w:rsidR="00587891" w:rsidRPr="00D927E0" w:rsidRDefault="00587891" w:rsidP="00EF007F">
      <w:pPr>
        <w:widowControl w:val="0"/>
        <w:spacing w:after="0"/>
        <w:ind w:left="11" w:right="0" w:firstLine="556"/>
        <w:rPr>
          <w:rFonts w:ascii="Verdana" w:hAnsi="Verdana"/>
          <w:sz w:val="24"/>
          <w:szCs w:val="24"/>
        </w:rPr>
      </w:pPr>
      <w:r w:rsidRPr="00D927E0">
        <w:rPr>
          <w:rFonts w:ascii="Verdana" w:hAnsi="Verdana"/>
          <w:b/>
          <w:sz w:val="24"/>
          <w:szCs w:val="24"/>
        </w:rPr>
        <w:t>Предельная сумма Поручительства</w:t>
      </w:r>
      <w:r w:rsidRPr="00D927E0">
        <w:rPr>
          <w:rFonts w:ascii="Verdana" w:hAnsi="Verdana"/>
          <w:sz w:val="24"/>
          <w:szCs w:val="24"/>
        </w:rPr>
        <w:t xml:space="preserve"> – предельный размер обязательств </w:t>
      </w:r>
      <w:r w:rsidR="007602DF" w:rsidRPr="00D927E0">
        <w:rPr>
          <w:rFonts w:ascii="Verdana" w:hAnsi="Verdana"/>
          <w:sz w:val="24"/>
          <w:szCs w:val="24"/>
        </w:rPr>
        <w:t>Поручителей</w:t>
      </w:r>
      <w:r w:rsidRPr="00D927E0">
        <w:rPr>
          <w:rFonts w:ascii="Verdana" w:hAnsi="Verdana"/>
          <w:sz w:val="24"/>
          <w:szCs w:val="24"/>
        </w:rPr>
        <w:t>, рассчитанны</w:t>
      </w:r>
      <w:r w:rsidR="00D8488E" w:rsidRPr="00D927E0">
        <w:rPr>
          <w:rFonts w:ascii="Verdana" w:hAnsi="Verdana"/>
          <w:sz w:val="24"/>
          <w:szCs w:val="24"/>
        </w:rPr>
        <w:t>й</w:t>
      </w:r>
      <w:r w:rsidRPr="00D927E0">
        <w:rPr>
          <w:rFonts w:ascii="Verdana" w:hAnsi="Verdana"/>
          <w:sz w:val="24"/>
          <w:szCs w:val="24"/>
        </w:rPr>
        <w:t xml:space="preserve"> исходя из Сумм Кредит</w:t>
      </w:r>
      <w:r w:rsidR="002479ED" w:rsidRPr="00D927E0">
        <w:rPr>
          <w:rFonts w:ascii="Verdana" w:hAnsi="Verdana"/>
          <w:sz w:val="24"/>
          <w:szCs w:val="24"/>
        </w:rPr>
        <w:t>ных договоров</w:t>
      </w:r>
      <w:r w:rsidRPr="00D927E0">
        <w:rPr>
          <w:rFonts w:ascii="Verdana" w:hAnsi="Verdana"/>
          <w:sz w:val="24"/>
          <w:szCs w:val="24"/>
        </w:rPr>
        <w:t>, включенных в Реестр кредит</w:t>
      </w:r>
      <w:r w:rsidR="00114136"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на дату окончания Периода выборки, и </w:t>
      </w:r>
      <w:r w:rsidR="00DD61D9" w:rsidRPr="00D927E0">
        <w:rPr>
          <w:rFonts w:ascii="Verdana" w:hAnsi="Verdana"/>
          <w:sz w:val="24"/>
          <w:szCs w:val="24"/>
        </w:rPr>
        <w:t xml:space="preserve">объема </w:t>
      </w:r>
      <w:r w:rsidRPr="00D927E0">
        <w:rPr>
          <w:rFonts w:ascii="Verdana" w:hAnsi="Verdana"/>
          <w:sz w:val="24"/>
          <w:szCs w:val="24"/>
        </w:rPr>
        <w:t xml:space="preserve">ответственности </w:t>
      </w:r>
      <w:r w:rsidR="007602DF" w:rsidRPr="00D927E0">
        <w:rPr>
          <w:rFonts w:ascii="Verdana" w:hAnsi="Verdana"/>
          <w:sz w:val="24"/>
          <w:szCs w:val="24"/>
        </w:rPr>
        <w:t>Поручителей</w:t>
      </w:r>
      <w:r w:rsidRPr="00D927E0">
        <w:rPr>
          <w:rFonts w:ascii="Verdana" w:hAnsi="Verdana"/>
          <w:sz w:val="24"/>
          <w:szCs w:val="24"/>
        </w:rPr>
        <w:t xml:space="preserve">, но </w:t>
      </w:r>
      <w:r w:rsidR="0006338E" w:rsidRPr="00D927E0">
        <w:rPr>
          <w:rFonts w:ascii="Verdana" w:hAnsi="Verdana"/>
          <w:sz w:val="24"/>
          <w:szCs w:val="24"/>
        </w:rPr>
        <w:t>не более максимального размера,</w:t>
      </w:r>
      <w:r w:rsidR="009E70C0" w:rsidRPr="00D927E0">
        <w:rPr>
          <w:rFonts w:ascii="Verdana" w:hAnsi="Verdana"/>
          <w:sz w:val="24"/>
          <w:szCs w:val="24"/>
        </w:rPr>
        <w:t xml:space="preserve"> предоставляемого Кредитору Поручительства, установленного </w:t>
      </w:r>
      <w:r w:rsidR="00656FF4" w:rsidRPr="00D927E0">
        <w:rPr>
          <w:rFonts w:ascii="Verdana" w:hAnsi="Verdana"/>
          <w:sz w:val="24"/>
          <w:szCs w:val="24"/>
        </w:rPr>
        <w:t xml:space="preserve">пунктом 2.1.2 </w:t>
      </w:r>
      <w:r w:rsidR="009E70C0" w:rsidRPr="00D927E0">
        <w:rPr>
          <w:rFonts w:ascii="Verdana" w:hAnsi="Verdana"/>
          <w:sz w:val="24"/>
          <w:szCs w:val="24"/>
        </w:rPr>
        <w:t>Договор</w:t>
      </w:r>
      <w:r w:rsidR="00656FF4" w:rsidRPr="00D927E0">
        <w:rPr>
          <w:rFonts w:ascii="Verdana" w:hAnsi="Verdana"/>
          <w:sz w:val="24"/>
          <w:szCs w:val="24"/>
        </w:rPr>
        <w:t>а</w:t>
      </w:r>
      <w:r w:rsidRPr="00D927E0">
        <w:rPr>
          <w:rFonts w:ascii="Verdana" w:hAnsi="Verdana"/>
          <w:sz w:val="24"/>
          <w:szCs w:val="24"/>
        </w:rPr>
        <w:t>.</w:t>
      </w:r>
    </w:p>
    <w:p w14:paraId="4190999D" w14:textId="5BBC7A90" w:rsidR="00735A7F" w:rsidRPr="00D927E0" w:rsidRDefault="00507354" w:rsidP="00EF007F">
      <w:pPr>
        <w:spacing w:after="0" w:line="240" w:lineRule="auto"/>
        <w:ind w:left="0" w:right="0" w:firstLine="567"/>
        <w:rPr>
          <w:rFonts w:ascii="Verdana" w:hAnsi="Verdana"/>
          <w:sz w:val="24"/>
          <w:szCs w:val="24"/>
        </w:rPr>
      </w:pPr>
      <w:r w:rsidRPr="00D927E0">
        <w:rPr>
          <w:rFonts w:ascii="Verdana" w:hAnsi="Verdana"/>
          <w:b/>
          <w:bCs/>
          <w:sz w:val="24"/>
          <w:szCs w:val="24"/>
        </w:rPr>
        <w:t>Предельный уровень выплат</w:t>
      </w:r>
      <w:r w:rsidRPr="00D927E0">
        <w:rPr>
          <w:rFonts w:ascii="Verdana" w:hAnsi="Verdana"/>
          <w:b/>
          <w:sz w:val="24"/>
          <w:szCs w:val="24"/>
        </w:rPr>
        <w:t xml:space="preserve"> </w:t>
      </w:r>
      <w:r w:rsidRPr="00D927E0">
        <w:rPr>
          <w:rFonts w:ascii="Verdana" w:hAnsi="Verdana"/>
          <w:sz w:val="24"/>
          <w:szCs w:val="24"/>
        </w:rPr>
        <w:t xml:space="preserve">– максимально допустимая доля выплат по требованиям Кредитора об уплате денежных средств по Договору в совокупном объеме обязательств </w:t>
      </w:r>
      <w:r w:rsidR="00382FDC" w:rsidRPr="00D927E0">
        <w:rPr>
          <w:rFonts w:ascii="Verdana" w:hAnsi="Verdana"/>
          <w:sz w:val="24"/>
          <w:szCs w:val="24"/>
        </w:rPr>
        <w:t>каждого из Поручителей</w:t>
      </w:r>
      <w:r w:rsidRPr="00D927E0">
        <w:rPr>
          <w:rFonts w:ascii="Verdana" w:hAnsi="Verdana"/>
          <w:sz w:val="24"/>
          <w:szCs w:val="24"/>
        </w:rPr>
        <w:t xml:space="preserve"> по всем Кредитным договорам, включенным в Реестр кредитных договоров, обеспеченных Поручительством</w:t>
      </w:r>
      <w:r w:rsidR="00735A7F" w:rsidRPr="00D927E0">
        <w:rPr>
          <w:rFonts w:ascii="Verdana" w:hAnsi="Verdana"/>
          <w:sz w:val="24"/>
          <w:szCs w:val="24"/>
        </w:rPr>
        <w:t>, которая, составляет ___% от суммы Поручительства по таким Кредитным договорам. Совокупное денежное выражение Предельного уровня выплат по Договору рассчитывается в соответствии с пунктом 6.2 Договора.</w:t>
      </w:r>
    </w:p>
    <w:p w14:paraId="41251868" w14:textId="77777777" w:rsidR="00225541" w:rsidRPr="00D927E0" w:rsidRDefault="00732C02" w:rsidP="00EF007F">
      <w:pPr>
        <w:spacing w:after="0"/>
        <w:ind w:firstLine="557"/>
        <w:rPr>
          <w:rFonts w:ascii="Verdana" w:hAnsi="Verdana"/>
          <w:sz w:val="24"/>
          <w:szCs w:val="24"/>
        </w:rPr>
      </w:pPr>
      <w:r w:rsidRPr="00D927E0">
        <w:rPr>
          <w:rFonts w:ascii="Verdana" w:hAnsi="Verdana"/>
          <w:b/>
          <w:sz w:val="24"/>
          <w:szCs w:val="24"/>
        </w:rPr>
        <w:t>Сегмент (</w:t>
      </w:r>
      <w:proofErr w:type="spellStart"/>
      <w:r w:rsidRPr="00D927E0">
        <w:rPr>
          <w:rFonts w:ascii="Verdana" w:hAnsi="Verdana"/>
          <w:b/>
          <w:sz w:val="24"/>
          <w:szCs w:val="24"/>
        </w:rPr>
        <w:t>подсегмент</w:t>
      </w:r>
      <w:proofErr w:type="spellEnd"/>
      <w:r w:rsidRPr="00D927E0">
        <w:rPr>
          <w:rFonts w:ascii="Verdana" w:hAnsi="Verdana"/>
          <w:b/>
          <w:sz w:val="24"/>
          <w:szCs w:val="24"/>
        </w:rPr>
        <w:t xml:space="preserve">) – </w:t>
      </w:r>
      <w:r w:rsidRPr="00D927E0">
        <w:rPr>
          <w:rFonts w:ascii="Verdana" w:hAnsi="Verdana"/>
          <w:sz w:val="24"/>
          <w:szCs w:val="24"/>
        </w:rPr>
        <w:t>часть Кредит</w:t>
      </w:r>
      <w:r w:rsidR="00F65435" w:rsidRPr="00D927E0">
        <w:rPr>
          <w:rFonts w:ascii="Verdana" w:hAnsi="Verdana"/>
          <w:sz w:val="24"/>
          <w:szCs w:val="24"/>
        </w:rPr>
        <w:t>ных договоров</w:t>
      </w:r>
      <w:r w:rsidRPr="00D927E0">
        <w:rPr>
          <w:rFonts w:ascii="Verdana" w:hAnsi="Verdana"/>
          <w:sz w:val="24"/>
          <w:szCs w:val="24"/>
        </w:rPr>
        <w:t xml:space="preserve">, </w:t>
      </w:r>
      <w:r w:rsidR="000709E4" w:rsidRPr="00D927E0">
        <w:rPr>
          <w:rFonts w:ascii="Verdana" w:hAnsi="Verdana"/>
          <w:sz w:val="24"/>
          <w:szCs w:val="24"/>
        </w:rPr>
        <w:t>зак</w:t>
      </w:r>
      <w:r w:rsidR="001F6A93" w:rsidRPr="00D927E0">
        <w:rPr>
          <w:rFonts w:ascii="Verdana" w:hAnsi="Verdana"/>
          <w:sz w:val="24"/>
          <w:szCs w:val="24"/>
        </w:rPr>
        <w:t>л</w:t>
      </w:r>
      <w:r w:rsidR="000709E4" w:rsidRPr="00D927E0">
        <w:rPr>
          <w:rFonts w:ascii="Verdana" w:hAnsi="Verdana"/>
          <w:sz w:val="24"/>
          <w:szCs w:val="24"/>
        </w:rPr>
        <w:t xml:space="preserve">ючаемых </w:t>
      </w:r>
      <w:r w:rsidRPr="00D927E0">
        <w:rPr>
          <w:rFonts w:ascii="Verdana" w:hAnsi="Verdana"/>
          <w:sz w:val="24"/>
          <w:szCs w:val="24"/>
        </w:rPr>
        <w:t xml:space="preserve">Кредитором </w:t>
      </w:r>
      <w:r w:rsidR="004F2422" w:rsidRPr="00D927E0">
        <w:rPr>
          <w:rFonts w:ascii="Verdana" w:hAnsi="Verdana"/>
          <w:sz w:val="24"/>
          <w:szCs w:val="24"/>
        </w:rPr>
        <w:t>в соответствии с набором параметров, определенных Кредитором, с использованием одной Модели (при ее наличии) или без применения Модели</w:t>
      </w:r>
      <w:r w:rsidRPr="00D927E0">
        <w:rPr>
          <w:rFonts w:ascii="Verdana" w:hAnsi="Verdana"/>
          <w:sz w:val="24"/>
          <w:szCs w:val="24"/>
        </w:rPr>
        <w:t>.</w:t>
      </w:r>
      <w:r w:rsidR="00225541" w:rsidRPr="00D927E0">
        <w:rPr>
          <w:rFonts w:ascii="Verdana" w:hAnsi="Verdana"/>
          <w:sz w:val="24"/>
          <w:szCs w:val="24"/>
        </w:rPr>
        <w:t xml:space="preserve"> </w:t>
      </w:r>
    </w:p>
    <w:p w14:paraId="472633E9" w14:textId="422ECCE0" w:rsidR="00CC36A8" w:rsidRPr="00D927E0" w:rsidRDefault="00EF20B6" w:rsidP="00EF007F">
      <w:pPr>
        <w:spacing w:after="0"/>
        <w:ind w:firstLine="557"/>
        <w:rPr>
          <w:rFonts w:ascii="Verdana" w:hAnsi="Verdana"/>
          <w:sz w:val="24"/>
          <w:szCs w:val="24"/>
        </w:rPr>
      </w:pPr>
      <w:r w:rsidRPr="00D927E0">
        <w:rPr>
          <w:rFonts w:ascii="Verdana" w:hAnsi="Verdana"/>
          <w:b/>
          <w:sz w:val="24"/>
          <w:szCs w:val="24"/>
        </w:rPr>
        <w:t xml:space="preserve">Сумма </w:t>
      </w:r>
      <w:r w:rsidR="002479ED" w:rsidRPr="00D927E0">
        <w:rPr>
          <w:rFonts w:ascii="Verdana" w:hAnsi="Verdana"/>
          <w:b/>
          <w:sz w:val="24"/>
          <w:szCs w:val="24"/>
        </w:rPr>
        <w:t>Кредитного договора</w:t>
      </w:r>
      <w:r w:rsidRPr="00D927E0">
        <w:rPr>
          <w:rFonts w:ascii="Verdana" w:hAnsi="Verdana"/>
          <w:b/>
          <w:sz w:val="24"/>
          <w:szCs w:val="24"/>
        </w:rPr>
        <w:t xml:space="preserve"> – </w:t>
      </w:r>
      <w:r w:rsidRPr="00D927E0">
        <w:rPr>
          <w:rFonts w:ascii="Verdana" w:hAnsi="Verdana"/>
          <w:sz w:val="24"/>
          <w:szCs w:val="24"/>
        </w:rPr>
        <w:t xml:space="preserve">размер получаемого Заемщиком </w:t>
      </w:r>
      <w:r w:rsidR="008810A7" w:rsidRPr="00D927E0">
        <w:rPr>
          <w:rFonts w:ascii="Verdana" w:hAnsi="Verdana"/>
          <w:sz w:val="24"/>
          <w:szCs w:val="24"/>
        </w:rPr>
        <w:t>К</w:t>
      </w:r>
      <w:r w:rsidRPr="00D927E0">
        <w:rPr>
          <w:rFonts w:ascii="Verdana" w:hAnsi="Verdana"/>
          <w:sz w:val="24"/>
          <w:szCs w:val="24"/>
        </w:rPr>
        <w:t>редита (основной долг), указанный в Кредитном договоре. По Кредитным договорам, предполагающим получение денежных средств неоднократно в течение срока действия договора</w:t>
      </w:r>
      <w:r w:rsidR="0022598B" w:rsidRPr="00D927E0">
        <w:rPr>
          <w:rFonts w:ascii="Verdana" w:hAnsi="Verdana"/>
          <w:sz w:val="24"/>
          <w:szCs w:val="24"/>
        </w:rPr>
        <w:t xml:space="preserve"> </w:t>
      </w:r>
      <w:r w:rsidRPr="00D927E0">
        <w:rPr>
          <w:rFonts w:ascii="Verdana" w:hAnsi="Verdana"/>
          <w:sz w:val="24"/>
          <w:szCs w:val="24"/>
        </w:rPr>
        <w:t>(</w:t>
      </w:r>
      <w:proofErr w:type="spellStart"/>
      <w:r w:rsidRPr="00D927E0">
        <w:rPr>
          <w:rFonts w:ascii="Verdana" w:hAnsi="Verdana"/>
          <w:sz w:val="24"/>
          <w:szCs w:val="24"/>
        </w:rPr>
        <w:t>невозобновляемые</w:t>
      </w:r>
      <w:proofErr w:type="spellEnd"/>
      <w:r w:rsidRPr="00D927E0">
        <w:rPr>
          <w:rFonts w:ascii="Verdana" w:hAnsi="Verdana"/>
          <w:sz w:val="24"/>
          <w:szCs w:val="24"/>
        </w:rPr>
        <w:t xml:space="preserve"> кредитные линии) сумма </w:t>
      </w:r>
      <w:r w:rsidR="004F749D" w:rsidRPr="00D927E0">
        <w:rPr>
          <w:rFonts w:ascii="Verdana" w:hAnsi="Verdana"/>
          <w:sz w:val="24"/>
          <w:szCs w:val="24"/>
        </w:rPr>
        <w:t>Кредитного договора</w:t>
      </w:r>
      <w:r w:rsidRPr="00D927E0">
        <w:rPr>
          <w:rFonts w:ascii="Verdana" w:hAnsi="Verdana"/>
          <w:sz w:val="24"/>
          <w:szCs w:val="24"/>
        </w:rPr>
        <w:t xml:space="preserve"> определяется как максимальный </w:t>
      </w:r>
      <w:r w:rsidR="00070298" w:rsidRPr="00D927E0">
        <w:rPr>
          <w:rFonts w:ascii="Verdana" w:hAnsi="Verdana"/>
          <w:sz w:val="24"/>
          <w:szCs w:val="24"/>
        </w:rPr>
        <w:t xml:space="preserve">лимит </w:t>
      </w:r>
      <w:r w:rsidR="005B7D81" w:rsidRPr="00D927E0">
        <w:rPr>
          <w:rFonts w:ascii="Verdana" w:hAnsi="Verdana"/>
          <w:sz w:val="24"/>
          <w:szCs w:val="24"/>
        </w:rPr>
        <w:t>выдачи</w:t>
      </w:r>
      <w:r w:rsidR="00070298" w:rsidRPr="00D927E0">
        <w:rPr>
          <w:rFonts w:ascii="Verdana" w:hAnsi="Verdana"/>
          <w:sz w:val="24"/>
          <w:szCs w:val="24"/>
        </w:rPr>
        <w:t xml:space="preserve"> по Кредитному договору</w:t>
      </w:r>
      <w:r w:rsidR="00225ACF" w:rsidRPr="00D927E0">
        <w:rPr>
          <w:rFonts w:ascii="Verdana" w:hAnsi="Verdana"/>
          <w:sz w:val="24"/>
          <w:szCs w:val="24"/>
        </w:rPr>
        <w:t xml:space="preserve"> на дату заключения Кредитного договора</w:t>
      </w:r>
      <w:r w:rsidRPr="00D927E0">
        <w:rPr>
          <w:rFonts w:ascii="Verdana" w:hAnsi="Verdana"/>
          <w:sz w:val="24"/>
          <w:szCs w:val="24"/>
        </w:rPr>
        <w:t xml:space="preserve">. </w:t>
      </w:r>
    </w:p>
    <w:p w14:paraId="1FA23B3A" w14:textId="77777777" w:rsidR="0032280A" w:rsidRPr="00D927E0" w:rsidRDefault="0032280A" w:rsidP="00EF007F">
      <w:pPr>
        <w:spacing w:after="0"/>
        <w:ind w:firstLine="557"/>
        <w:rPr>
          <w:rFonts w:ascii="Verdana" w:hAnsi="Verdana"/>
          <w:sz w:val="24"/>
          <w:szCs w:val="24"/>
        </w:rPr>
      </w:pPr>
      <w:r w:rsidRPr="00D927E0">
        <w:rPr>
          <w:rFonts w:ascii="Verdana" w:hAnsi="Verdana"/>
          <w:b/>
          <w:sz w:val="24"/>
          <w:szCs w:val="24"/>
        </w:rPr>
        <w:lastRenderedPageBreak/>
        <w:t>Срок Кредитного договора (срок Кредита)</w:t>
      </w:r>
      <w:r w:rsidRPr="00D927E0">
        <w:rPr>
          <w:rFonts w:ascii="Verdana" w:hAnsi="Verdana"/>
          <w:sz w:val="24"/>
          <w:szCs w:val="24"/>
        </w:rPr>
        <w:t xml:space="preserve"> – </w:t>
      </w:r>
      <w:r w:rsidR="00E116E9" w:rsidRPr="00D927E0">
        <w:rPr>
          <w:rFonts w:ascii="Verdana" w:hAnsi="Verdana"/>
          <w:sz w:val="24"/>
          <w:szCs w:val="24"/>
        </w:rPr>
        <w:t>календарная дата,</w:t>
      </w:r>
      <w:r w:rsidRPr="00D927E0">
        <w:rPr>
          <w:rFonts w:ascii="Verdana" w:hAnsi="Verdana"/>
          <w:sz w:val="24"/>
          <w:szCs w:val="24"/>
        </w:rPr>
        <w:t xml:space="preserve"> установленная Кредитным договором </w:t>
      </w:r>
      <w:r w:rsidR="00E116E9" w:rsidRPr="00D927E0">
        <w:rPr>
          <w:rFonts w:ascii="Verdana" w:hAnsi="Verdana"/>
          <w:sz w:val="24"/>
          <w:szCs w:val="24"/>
        </w:rPr>
        <w:t xml:space="preserve">на дату его заключения </w:t>
      </w:r>
      <w:r w:rsidRPr="00D927E0">
        <w:rPr>
          <w:rFonts w:ascii="Verdana" w:hAnsi="Verdana"/>
          <w:sz w:val="24"/>
          <w:szCs w:val="24"/>
        </w:rPr>
        <w:t>(или рассчитываемая в соответствии с условиями Кредитного договора</w:t>
      </w:r>
      <w:r w:rsidR="00EF4765" w:rsidRPr="00D927E0">
        <w:rPr>
          <w:rFonts w:ascii="Verdana" w:hAnsi="Verdana"/>
          <w:sz w:val="24"/>
          <w:szCs w:val="24"/>
        </w:rPr>
        <w:t xml:space="preserve"> на дату его заключения</w:t>
      </w:r>
      <w:r w:rsidRPr="00D927E0">
        <w:rPr>
          <w:rFonts w:ascii="Verdana" w:hAnsi="Verdana"/>
          <w:sz w:val="24"/>
          <w:szCs w:val="24"/>
        </w:rPr>
        <w:t xml:space="preserve">), в которую Заемщик обязан возвратить Кредитору в полном объеме </w:t>
      </w:r>
      <w:r w:rsidR="003E61FA" w:rsidRPr="00D927E0">
        <w:rPr>
          <w:rFonts w:ascii="Verdana" w:hAnsi="Verdana"/>
          <w:sz w:val="24"/>
          <w:szCs w:val="24"/>
        </w:rPr>
        <w:t>Сумму Кредитного договора</w:t>
      </w:r>
      <w:r w:rsidRPr="00D927E0">
        <w:rPr>
          <w:rFonts w:ascii="Verdana" w:hAnsi="Verdana"/>
          <w:sz w:val="24"/>
          <w:szCs w:val="24"/>
        </w:rPr>
        <w:t xml:space="preserve">, всех кредитных траншей или иных платежей в счет </w:t>
      </w:r>
      <w:r w:rsidR="00EF4765" w:rsidRPr="00D927E0">
        <w:rPr>
          <w:rFonts w:ascii="Verdana" w:hAnsi="Verdana"/>
          <w:sz w:val="24"/>
          <w:szCs w:val="24"/>
        </w:rPr>
        <w:t>Суммы Кредитного договора</w:t>
      </w:r>
      <w:r w:rsidRPr="00D927E0">
        <w:rPr>
          <w:rFonts w:ascii="Verdana" w:hAnsi="Verdana"/>
          <w:sz w:val="24"/>
          <w:szCs w:val="24"/>
        </w:rPr>
        <w:t xml:space="preserve"> (без учета срока, в течение которого Заемщиком нарушаются обязательства по возврату </w:t>
      </w:r>
      <w:r w:rsidR="003E61FA" w:rsidRPr="00D927E0">
        <w:rPr>
          <w:rFonts w:ascii="Verdana" w:hAnsi="Verdana"/>
          <w:sz w:val="24"/>
          <w:szCs w:val="24"/>
        </w:rPr>
        <w:t>С</w:t>
      </w:r>
      <w:r w:rsidRPr="00D927E0">
        <w:rPr>
          <w:rFonts w:ascii="Verdana" w:hAnsi="Verdana"/>
          <w:sz w:val="24"/>
          <w:szCs w:val="24"/>
        </w:rPr>
        <w:t>уммы Кредит</w:t>
      </w:r>
      <w:r w:rsidR="003E61FA" w:rsidRPr="00D927E0">
        <w:rPr>
          <w:rFonts w:ascii="Verdana" w:hAnsi="Verdana"/>
          <w:sz w:val="24"/>
          <w:szCs w:val="24"/>
        </w:rPr>
        <w:t>ного договора</w:t>
      </w:r>
      <w:r w:rsidRPr="00D927E0">
        <w:rPr>
          <w:rFonts w:ascii="Verdana" w:hAnsi="Verdana"/>
          <w:sz w:val="24"/>
          <w:szCs w:val="24"/>
        </w:rPr>
        <w:t>).</w:t>
      </w:r>
    </w:p>
    <w:p w14:paraId="2DC6E1C9" w14:textId="77777777" w:rsidR="008D4D0C" w:rsidRPr="00D927E0" w:rsidRDefault="008D4D0C" w:rsidP="00EF007F">
      <w:pPr>
        <w:spacing w:after="0"/>
        <w:ind w:firstLine="557"/>
        <w:rPr>
          <w:rFonts w:ascii="Verdana" w:hAnsi="Verdana"/>
          <w:sz w:val="24"/>
          <w:szCs w:val="24"/>
        </w:rPr>
      </w:pPr>
      <w:r w:rsidRPr="00D927E0">
        <w:rPr>
          <w:rFonts w:ascii="Verdana" w:hAnsi="Verdana"/>
          <w:b/>
          <w:sz w:val="24"/>
          <w:szCs w:val="24"/>
        </w:rPr>
        <w:t>Реестр кредит</w:t>
      </w:r>
      <w:r w:rsidR="002A6AE1" w:rsidRPr="00D927E0">
        <w:rPr>
          <w:rFonts w:ascii="Verdana" w:hAnsi="Verdana"/>
          <w:b/>
          <w:sz w:val="24"/>
          <w:szCs w:val="24"/>
        </w:rPr>
        <w:t>ных договоров</w:t>
      </w:r>
      <w:r w:rsidRPr="00D927E0">
        <w:rPr>
          <w:rFonts w:ascii="Verdana" w:hAnsi="Verdana"/>
          <w:b/>
          <w:sz w:val="24"/>
          <w:szCs w:val="24"/>
        </w:rPr>
        <w:t>, обеспеченных Поручительством</w:t>
      </w:r>
      <w:r w:rsidR="000248E3" w:rsidRPr="00D927E0">
        <w:rPr>
          <w:rFonts w:ascii="Verdana" w:hAnsi="Verdana"/>
          <w:b/>
          <w:sz w:val="24"/>
          <w:szCs w:val="24"/>
        </w:rPr>
        <w:t>, Реестр</w:t>
      </w:r>
      <w:r w:rsidRPr="00D927E0">
        <w:rPr>
          <w:rFonts w:ascii="Verdana" w:hAnsi="Verdana"/>
          <w:b/>
          <w:sz w:val="24"/>
          <w:szCs w:val="24"/>
        </w:rPr>
        <w:t xml:space="preserve"> – </w:t>
      </w:r>
      <w:r w:rsidRPr="00D927E0">
        <w:rPr>
          <w:rFonts w:ascii="Verdana" w:hAnsi="Verdana"/>
          <w:sz w:val="24"/>
          <w:szCs w:val="24"/>
        </w:rPr>
        <w:t xml:space="preserve">перечень </w:t>
      </w:r>
      <w:r w:rsidR="004F749D" w:rsidRPr="00D927E0">
        <w:rPr>
          <w:rFonts w:ascii="Verdana" w:hAnsi="Verdana"/>
          <w:sz w:val="24"/>
          <w:szCs w:val="24"/>
        </w:rPr>
        <w:t>К</w:t>
      </w:r>
      <w:r w:rsidRPr="00D927E0">
        <w:rPr>
          <w:rFonts w:ascii="Verdana" w:hAnsi="Verdana"/>
          <w:sz w:val="24"/>
          <w:szCs w:val="24"/>
        </w:rPr>
        <w:t xml:space="preserve">редитных договоров, обязательства </w:t>
      </w:r>
      <w:r w:rsidR="008810A7" w:rsidRPr="00D927E0">
        <w:rPr>
          <w:rFonts w:ascii="Verdana" w:hAnsi="Verdana"/>
          <w:sz w:val="24"/>
          <w:szCs w:val="24"/>
        </w:rPr>
        <w:t xml:space="preserve">Заемщиков </w:t>
      </w:r>
      <w:r w:rsidRPr="00D927E0">
        <w:rPr>
          <w:rFonts w:ascii="Verdana" w:hAnsi="Verdana"/>
          <w:sz w:val="24"/>
          <w:szCs w:val="24"/>
        </w:rPr>
        <w:t xml:space="preserve">по которым обеспечиваются Поручительством, являющийся дополнением и неотъемлемой частью </w:t>
      </w:r>
      <w:r w:rsidR="004F749D" w:rsidRPr="00D927E0">
        <w:rPr>
          <w:rFonts w:ascii="Verdana" w:hAnsi="Verdana"/>
          <w:sz w:val="24"/>
          <w:szCs w:val="24"/>
        </w:rPr>
        <w:t>Договора</w:t>
      </w:r>
      <w:r w:rsidR="008810A7" w:rsidRPr="00D927E0">
        <w:rPr>
          <w:rFonts w:ascii="Verdana" w:hAnsi="Verdana"/>
          <w:sz w:val="24"/>
          <w:szCs w:val="24"/>
        </w:rPr>
        <w:t xml:space="preserve"> (приложение № 1 к Договору)</w:t>
      </w:r>
      <w:r w:rsidRPr="00D927E0">
        <w:rPr>
          <w:rFonts w:ascii="Verdana" w:hAnsi="Verdana"/>
          <w:sz w:val="24"/>
          <w:szCs w:val="24"/>
        </w:rPr>
        <w:t>.</w:t>
      </w:r>
    </w:p>
    <w:p w14:paraId="41D09AF6" w14:textId="77777777" w:rsidR="00732C02" w:rsidRPr="00D927E0" w:rsidRDefault="00732C02" w:rsidP="00EF007F">
      <w:pPr>
        <w:spacing w:after="0"/>
        <w:ind w:firstLine="557"/>
        <w:rPr>
          <w:rFonts w:ascii="Verdana" w:hAnsi="Verdana"/>
          <w:sz w:val="24"/>
          <w:szCs w:val="24"/>
        </w:rPr>
      </w:pPr>
      <w:r w:rsidRPr="00D927E0">
        <w:rPr>
          <w:rFonts w:ascii="Verdana" w:hAnsi="Verdana"/>
          <w:b/>
          <w:sz w:val="24"/>
          <w:szCs w:val="24"/>
        </w:rPr>
        <w:t>Рейтинг</w:t>
      </w:r>
      <w:r w:rsidRPr="00D927E0">
        <w:rPr>
          <w:rFonts w:ascii="Verdana" w:hAnsi="Verdana"/>
          <w:sz w:val="24"/>
          <w:szCs w:val="24"/>
        </w:rPr>
        <w:t xml:space="preserve"> – оценка кредитоспособности Заемщика (Группы связанных заемщиков) в рамках использования конкретной Модели.</w:t>
      </w:r>
    </w:p>
    <w:p w14:paraId="7AD59905" w14:textId="18767EAD" w:rsidR="008D4D0C" w:rsidRPr="00D927E0" w:rsidRDefault="008D4D0C" w:rsidP="00EF007F">
      <w:pPr>
        <w:spacing w:after="0"/>
        <w:ind w:firstLine="557"/>
        <w:rPr>
          <w:rFonts w:ascii="Verdana" w:hAnsi="Verdana"/>
          <w:sz w:val="24"/>
          <w:szCs w:val="24"/>
        </w:rPr>
      </w:pPr>
      <w:r w:rsidRPr="00D927E0">
        <w:rPr>
          <w:rFonts w:ascii="Verdana" w:hAnsi="Verdana"/>
          <w:b/>
          <w:sz w:val="24"/>
          <w:szCs w:val="24"/>
        </w:rPr>
        <w:t>Соглашение о сотрудничестве</w:t>
      </w:r>
      <w:r w:rsidRPr="00D927E0">
        <w:rPr>
          <w:rFonts w:ascii="Verdana" w:hAnsi="Verdana"/>
          <w:sz w:val="24"/>
          <w:szCs w:val="24"/>
        </w:rPr>
        <w:t xml:space="preserve"> – </w:t>
      </w:r>
      <w:r w:rsidR="0022598B" w:rsidRPr="00D927E0">
        <w:rPr>
          <w:rFonts w:ascii="Verdana" w:hAnsi="Verdana"/>
          <w:color w:val="auto"/>
          <w:sz w:val="24"/>
          <w:szCs w:val="24"/>
          <w:lang w:eastAsia="zh-CN"/>
        </w:rPr>
        <w:t>с</w:t>
      </w:r>
      <w:r w:rsidRPr="00D927E0">
        <w:rPr>
          <w:rFonts w:ascii="Verdana" w:hAnsi="Verdana"/>
          <w:color w:val="auto"/>
          <w:sz w:val="24"/>
          <w:szCs w:val="24"/>
          <w:lang w:eastAsia="zh-CN"/>
        </w:rPr>
        <w:t>оглашение, заключенное</w:t>
      </w:r>
      <w:r w:rsidR="004F749D" w:rsidRPr="00D927E0">
        <w:rPr>
          <w:rFonts w:ascii="Verdana" w:hAnsi="Verdana"/>
          <w:color w:val="auto"/>
          <w:sz w:val="24"/>
          <w:szCs w:val="24"/>
          <w:lang w:eastAsia="zh-CN"/>
        </w:rPr>
        <w:t xml:space="preserve"> </w:t>
      </w:r>
      <w:r w:rsidR="00D732F6" w:rsidRPr="00D927E0">
        <w:rPr>
          <w:rFonts w:ascii="Verdana" w:hAnsi="Verdana"/>
          <w:color w:val="auto"/>
          <w:sz w:val="24"/>
          <w:szCs w:val="24"/>
          <w:lang w:eastAsia="zh-CN"/>
        </w:rPr>
        <w:t xml:space="preserve">Корпорацией </w:t>
      </w:r>
      <w:r w:rsidRPr="00D927E0">
        <w:rPr>
          <w:rFonts w:ascii="Verdana" w:hAnsi="Verdana"/>
          <w:color w:val="auto"/>
          <w:sz w:val="24"/>
          <w:szCs w:val="24"/>
          <w:lang w:eastAsia="zh-CN"/>
        </w:rPr>
        <w:t>с </w:t>
      </w:r>
      <w:r w:rsidR="002444D4" w:rsidRPr="00D927E0">
        <w:rPr>
          <w:rFonts w:ascii="Verdana" w:hAnsi="Verdana"/>
          <w:color w:val="auto"/>
          <w:sz w:val="24"/>
          <w:szCs w:val="24"/>
          <w:lang w:eastAsia="zh-CN"/>
        </w:rPr>
        <w:t>Кредитором</w:t>
      </w:r>
      <w:r w:rsidRPr="00D927E0">
        <w:rPr>
          <w:rFonts w:ascii="Verdana" w:hAnsi="Verdana"/>
          <w:color w:val="auto"/>
          <w:sz w:val="24"/>
          <w:szCs w:val="24"/>
          <w:lang w:eastAsia="zh-CN"/>
        </w:rPr>
        <w:t xml:space="preserve">, регулирующее общие условия предоставления </w:t>
      </w:r>
      <w:r w:rsidR="008810A7" w:rsidRPr="00D927E0">
        <w:rPr>
          <w:rFonts w:ascii="Verdana" w:hAnsi="Verdana"/>
          <w:color w:val="auto"/>
          <w:sz w:val="24"/>
          <w:szCs w:val="24"/>
          <w:lang w:eastAsia="zh-CN"/>
        </w:rPr>
        <w:t>П</w:t>
      </w:r>
      <w:r w:rsidRPr="00D927E0">
        <w:rPr>
          <w:rFonts w:ascii="Verdana" w:hAnsi="Verdana"/>
          <w:color w:val="auto"/>
          <w:sz w:val="24"/>
          <w:szCs w:val="24"/>
          <w:lang w:eastAsia="zh-CN"/>
        </w:rPr>
        <w:t>оручительств, к которому применяются положения статьи 429.1 Гражданского кодекса Российской Федерации.</w:t>
      </w:r>
    </w:p>
    <w:p w14:paraId="6F5C43DC" w14:textId="0187EF19" w:rsidR="008D4D0C" w:rsidRPr="00D927E0" w:rsidRDefault="008D4D0C" w:rsidP="00EF007F">
      <w:pPr>
        <w:spacing w:after="0"/>
        <w:ind w:firstLine="557"/>
        <w:rPr>
          <w:rFonts w:ascii="Verdana" w:hAnsi="Verdana"/>
          <w:sz w:val="24"/>
          <w:szCs w:val="24"/>
        </w:rPr>
      </w:pPr>
      <w:r w:rsidRPr="00D927E0">
        <w:rPr>
          <w:rFonts w:ascii="Verdana" w:hAnsi="Verdana"/>
          <w:b/>
          <w:sz w:val="24"/>
          <w:szCs w:val="24"/>
        </w:rPr>
        <w:t>Субъекты МСП </w:t>
      </w:r>
      <w:r w:rsidRPr="00D927E0">
        <w:rPr>
          <w:rFonts w:ascii="Verdana" w:hAnsi="Verdana"/>
          <w:sz w:val="24"/>
          <w:szCs w:val="24"/>
        </w:rPr>
        <w:t>– хозяйствующие субъекты (юридические лица),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w:t>
      </w:r>
      <w:r w:rsidR="0022598B" w:rsidRPr="00D927E0">
        <w:rPr>
          <w:rFonts w:ascii="Verdana" w:hAnsi="Verdana"/>
          <w:sz w:val="24"/>
          <w:szCs w:val="24"/>
        </w:rPr>
        <w:t xml:space="preserve"> и среднего предпринимательства</w:t>
      </w:r>
      <w:r w:rsidRPr="00D927E0">
        <w:rPr>
          <w:rFonts w:ascii="Verdana" w:hAnsi="Verdana"/>
          <w:sz w:val="24"/>
          <w:szCs w:val="24"/>
        </w:rPr>
        <w:t>.</w:t>
      </w:r>
    </w:p>
    <w:p w14:paraId="688F8240" w14:textId="77777777" w:rsidR="003D03DD" w:rsidRPr="00D927E0" w:rsidRDefault="003D03DD" w:rsidP="00EF007F">
      <w:pPr>
        <w:spacing w:after="0"/>
        <w:ind w:firstLine="557"/>
        <w:rPr>
          <w:rFonts w:ascii="Verdana" w:hAnsi="Verdana"/>
          <w:sz w:val="24"/>
          <w:szCs w:val="24"/>
        </w:rPr>
      </w:pPr>
    </w:p>
    <w:p w14:paraId="52DC05A7" w14:textId="77777777" w:rsidR="00714CE5" w:rsidRPr="00D927E0" w:rsidRDefault="00F62F28" w:rsidP="00EF007F">
      <w:pPr>
        <w:pStyle w:val="a4"/>
        <w:numPr>
          <w:ilvl w:val="0"/>
          <w:numId w:val="8"/>
        </w:numPr>
        <w:spacing w:after="0"/>
        <w:ind w:right="0"/>
        <w:rPr>
          <w:rFonts w:ascii="Verdana" w:hAnsi="Verdana"/>
          <w:sz w:val="24"/>
          <w:szCs w:val="24"/>
        </w:rPr>
      </w:pPr>
      <w:r w:rsidRPr="00D927E0">
        <w:rPr>
          <w:rFonts w:ascii="Verdana" w:hAnsi="Verdana"/>
          <w:sz w:val="24"/>
          <w:szCs w:val="24"/>
        </w:rPr>
        <w:t>ПРЕДМЕТ ДОГОВОРА</w:t>
      </w:r>
    </w:p>
    <w:p w14:paraId="5DD1C1EA" w14:textId="77777777" w:rsidR="00714CE5" w:rsidRPr="00D927E0" w:rsidRDefault="00465BAE" w:rsidP="00EF007F">
      <w:pPr>
        <w:spacing w:after="0"/>
        <w:ind w:left="0" w:right="0" w:firstLine="567"/>
        <w:rPr>
          <w:rFonts w:ascii="Verdana" w:hAnsi="Verdana"/>
          <w:sz w:val="24"/>
          <w:szCs w:val="24"/>
        </w:rPr>
      </w:pPr>
      <w:r w:rsidRPr="00D927E0">
        <w:rPr>
          <w:rFonts w:ascii="Verdana" w:hAnsi="Verdana"/>
          <w:sz w:val="24"/>
          <w:szCs w:val="24"/>
        </w:rPr>
        <w:t xml:space="preserve">2.1. </w:t>
      </w:r>
      <w:r w:rsidR="00F62F28" w:rsidRPr="00D927E0">
        <w:rPr>
          <w:rFonts w:ascii="Verdana" w:hAnsi="Verdana"/>
          <w:sz w:val="24"/>
          <w:szCs w:val="24"/>
        </w:rPr>
        <w:t>Обеспечиваемые обязательства</w:t>
      </w:r>
      <w:r w:rsidRPr="00D927E0">
        <w:rPr>
          <w:rFonts w:ascii="Verdana" w:hAnsi="Verdana"/>
          <w:sz w:val="24"/>
          <w:szCs w:val="24"/>
        </w:rPr>
        <w:t>.</w:t>
      </w:r>
    </w:p>
    <w:p w14:paraId="53091D93" w14:textId="66662A85" w:rsidR="00C5196D" w:rsidRPr="00D927E0" w:rsidRDefault="00465BAE" w:rsidP="00EF007F">
      <w:pPr>
        <w:spacing w:after="0"/>
        <w:ind w:left="0" w:right="0" w:firstLine="567"/>
        <w:rPr>
          <w:rFonts w:ascii="Verdana" w:hAnsi="Verdana"/>
          <w:sz w:val="24"/>
          <w:szCs w:val="24"/>
        </w:rPr>
      </w:pPr>
      <w:r w:rsidRPr="00D927E0">
        <w:rPr>
          <w:rFonts w:ascii="Verdana" w:hAnsi="Verdana"/>
          <w:sz w:val="24"/>
          <w:szCs w:val="24"/>
        </w:rPr>
        <w:t xml:space="preserve">2.1.1. </w:t>
      </w:r>
      <w:r w:rsidR="002B052A" w:rsidRPr="00D927E0">
        <w:rPr>
          <w:rFonts w:ascii="Verdana" w:hAnsi="Verdana"/>
          <w:sz w:val="24"/>
          <w:szCs w:val="24"/>
        </w:rPr>
        <w:t xml:space="preserve">Каждый Поручитель </w:t>
      </w:r>
      <w:r w:rsidR="00F62F28" w:rsidRPr="00D927E0">
        <w:rPr>
          <w:rFonts w:ascii="Verdana" w:hAnsi="Verdana"/>
          <w:sz w:val="24"/>
          <w:szCs w:val="24"/>
        </w:rPr>
        <w:t xml:space="preserve">настоящим </w:t>
      </w:r>
      <w:r w:rsidR="002B052A" w:rsidRPr="00D927E0">
        <w:rPr>
          <w:rFonts w:ascii="Verdana" w:hAnsi="Verdana"/>
          <w:sz w:val="24"/>
          <w:szCs w:val="24"/>
        </w:rPr>
        <w:t xml:space="preserve">обязуется </w:t>
      </w:r>
      <w:r w:rsidR="00F62F28" w:rsidRPr="00D927E0">
        <w:rPr>
          <w:rFonts w:ascii="Verdana" w:hAnsi="Verdana"/>
          <w:sz w:val="24"/>
          <w:szCs w:val="24"/>
        </w:rPr>
        <w:t xml:space="preserve">нести </w:t>
      </w:r>
      <w:r w:rsidR="00877B7C" w:rsidRPr="00D927E0">
        <w:rPr>
          <w:rFonts w:ascii="Verdana" w:hAnsi="Verdana"/>
          <w:sz w:val="24"/>
          <w:szCs w:val="24"/>
        </w:rPr>
        <w:t xml:space="preserve">равную </w:t>
      </w:r>
      <w:r w:rsidR="00F62F28" w:rsidRPr="00D927E0">
        <w:rPr>
          <w:rFonts w:ascii="Verdana" w:hAnsi="Verdana"/>
          <w:sz w:val="24"/>
          <w:szCs w:val="24"/>
        </w:rPr>
        <w:t>с</w:t>
      </w:r>
      <w:r w:rsidRPr="00D927E0">
        <w:rPr>
          <w:rFonts w:ascii="Verdana" w:hAnsi="Verdana"/>
          <w:sz w:val="24"/>
          <w:szCs w:val="24"/>
        </w:rPr>
        <w:t>убсидиарную</w:t>
      </w:r>
      <w:r w:rsidR="00F62F28" w:rsidRPr="00D927E0">
        <w:rPr>
          <w:rFonts w:ascii="Verdana" w:hAnsi="Verdana"/>
          <w:sz w:val="24"/>
          <w:szCs w:val="24"/>
        </w:rPr>
        <w:t xml:space="preserve"> ответственность за исполнение каждым из </w:t>
      </w:r>
      <w:r w:rsidR="002257EB" w:rsidRPr="00D927E0">
        <w:rPr>
          <w:rFonts w:ascii="Verdana" w:hAnsi="Verdana"/>
          <w:sz w:val="24"/>
          <w:szCs w:val="24"/>
        </w:rPr>
        <w:t>Заемщиков</w:t>
      </w:r>
      <w:r w:rsidR="00F62F28" w:rsidRPr="00D927E0">
        <w:rPr>
          <w:rFonts w:ascii="Verdana" w:hAnsi="Verdana"/>
          <w:sz w:val="24"/>
          <w:szCs w:val="24"/>
        </w:rPr>
        <w:t xml:space="preserve"> </w:t>
      </w:r>
      <w:r w:rsidR="008465FE" w:rsidRPr="00D927E0">
        <w:rPr>
          <w:rFonts w:ascii="Verdana" w:hAnsi="Verdana"/>
          <w:sz w:val="24"/>
          <w:szCs w:val="24"/>
        </w:rPr>
        <w:t xml:space="preserve">обязательств по погашению </w:t>
      </w:r>
      <w:r w:rsidR="00D26798" w:rsidRPr="00D927E0">
        <w:rPr>
          <w:rFonts w:ascii="Verdana" w:hAnsi="Verdana"/>
          <w:sz w:val="24"/>
          <w:szCs w:val="24"/>
        </w:rPr>
        <w:t xml:space="preserve">не более </w:t>
      </w:r>
      <w:r w:rsidR="002B052A" w:rsidRPr="00D927E0">
        <w:rPr>
          <w:rFonts w:ascii="Verdana" w:hAnsi="Verdana"/>
          <w:sz w:val="24"/>
          <w:szCs w:val="24"/>
        </w:rPr>
        <w:t>25</w:t>
      </w:r>
      <w:r w:rsidR="008465FE" w:rsidRPr="00D927E0">
        <w:rPr>
          <w:rFonts w:ascii="Verdana" w:hAnsi="Verdana"/>
          <w:sz w:val="24"/>
          <w:szCs w:val="24"/>
        </w:rPr>
        <w:t>%</w:t>
      </w:r>
      <w:r w:rsidR="0070441B" w:rsidRPr="00D927E0">
        <w:rPr>
          <w:rFonts w:ascii="Verdana" w:hAnsi="Verdana"/>
          <w:sz w:val="24"/>
          <w:szCs w:val="24"/>
        </w:rPr>
        <w:t xml:space="preserve"> </w:t>
      </w:r>
      <w:r w:rsidR="0087354C" w:rsidRPr="00D927E0">
        <w:rPr>
          <w:rFonts w:ascii="Verdana" w:hAnsi="Verdana"/>
          <w:sz w:val="24"/>
          <w:szCs w:val="24"/>
        </w:rPr>
        <w:t xml:space="preserve">от </w:t>
      </w:r>
      <w:r w:rsidR="00050801" w:rsidRPr="00D927E0">
        <w:rPr>
          <w:rFonts w:ascii="Verdana" w:hAnsi="Verdana"/>
          <w:sz w:val="24"/>
          <w:szCs w:val="24"/>
        </w:rPr>
        <w:t xml:space="preserve">суммы </w:t>
      </w:r>
      <w:r w:rsidR="0087354C" w:rsidRPr="00D927E0">
        <w:rPr>
          <w:rFonts w:ascii="Verdana" w:hAnsi="Verdana"/>
          <w:sz w:val="24"/>
          <w:szCs w:val="24"/>
        </w:rPr>
        <w:t>Обеспечиваемого обязательства</w:t>
      </w:r>
      <w:r w:rsidR="008B6AA1" w:rsidRPr="00D927E0">
        <w:rPr>
          <w:rFonts w:ascii="Verdana" w:hAnsi="Verdana"/>
          <w:sz w:val="24"/>
          <w:szCs w:val="24"/>
        </w:rPr>
        <w:t xml:space="preserve"> </w:t>
      </w:r>
      <w:r w:rsidR="00845142" w:rsidRPr="00D927E0">
        <w:rPr>
          <w:rFonts w:ascii="Verdana" w:hAnsi="Verdana"/>
          <w:sz w:val="24"/>
          <w:szCs w:val="24"/>
        </w:rPr>
        <w:t>в отношении каждого</w:t>
      </w:r>
      <w:r w:rsidR="0087354C" w:rsidRPr="00D927E0">
        <w:rPr>
          <w:rFonts w:ascii="Verdana" w:hAnsi="Verdana"/>
          <w:sz w:val="24"/>
          <w:szCs w:val="24"/>
        </w:rPr>
        <w:t xml:space="preserve"> </w:t>
      </w:r>
      <w:r w:rsidR="008465FE" w:rsidRPr="00D927E0">
        <w:rPr>
          <w:rFonts w:ascii="Verdana" w:hAnsi="Verdana"/>
          <w:sz w:val="24"/>
          <w:szCs w:val="24"/>
        </w:rPr>
        <w:t>Кредит</w:t>
      </w:r>
      <w:r w:rsidR="004F749D" w:rsidRPr="00D927E0">
        <w:rPr>
          <w:rFonts w:ascii="Verdana" w:hAnsi="Verdana"/>
          <w:sz w:val="24"/>
          <w:szCs w:val="24"/>
        </w:rPr>
        <w:t>но</w:t>
      </w:r>
      <w:r w:rsidR="00845142" w:rsidRPr="00D927E0">
        <w:rPr>
          <w:rFonts w:ascii="Verdana" w:hAnsi="Verdana"/>
          <w:sz w:val="24"/>
          <w:szCs w:val="24"/>
        </w:rPr>
        <w:t>го</w:t>
      </w:r>
      <w:r w:rsidR="004F749D" w:rsidRPr="00D927E0">
        <w:rPr>
          <w:rFonts w:ascii="Verdana" w:hAnsi="Verdana"/>
          <w:sz w:val="24"/>
          <w:szCs w:val="24"/>
        </w:rPr>
        <w:t xml:space="preserve"> договор</w:t>
      </w:r>
      <w:r w:rsidR="00845142" w:rsidRPr="00D927E0">
        <w:rPr>
          <w:rFonts w:ascii="Verdana" w:hAnsi="Verdana"/>
          <w:sz w:val="24"/>
          <w:szCs w:val="24"/>
        </w:rPr>
        <w:t>а</w:t>
      </w:r>
      <w:r w:rsidR="008465FE" w:rsidRPr="00D927E0">
        <w:rPr>
          <w:rFonts w:ascii="Verdana" w:hAnsi="Verdana"/>
          <w:sz w:val="24"/>
          <w:szCs w:val="24"/>
        </w:rPr>
        <w:t xml:space="preserve">, </w:t>
      </w:r>
      <w:r w:rsidR="00845142" w:rsidRPr="00D927E0">
        <w:rPr>
          <w:rFonts w:ascii="Verdana" w:hAnsi="Verdana"/>
          <w:sz w:val="24"/>
          <w:szCs w:val="24"/>
        </w:rPr>
        <w:t xml:space="preserve">включенного </w:t>
      </w:r>
      <w:r w:rsidR="002257EB" w:rsidRPr="00D927E0">
        <w:rPr>
          <w:rFonts w:ascii="Verdana" w:hAnsi="Verdana"/>
          <w:sz w:val="24"/>
          <w:szCs w:val="24"/>
        </w:rPr>
        <w:t xml:space="preserve">в предусмотренном Договором порядке </w:t>
      </w:r>
      <w:r w:rsidR="008465FE" w:rsidRPr="00D927E0">
        <w:rPr>
          <w:rFonts w:ascii="Verdana" w:hAnsi="Verdana"/>
          <w:sz w:val="24"/>
          <w:szCs w:val="24"/>
        </w:rPr>
        <w:t>в Реестр кредит</w:t>
      </w:r>
      <w:r w:rsidR="00114136" w:rsidRPr="00D927E0">
        <w:rPr>
          <w:rFonts w:ascii="Verdana" w:hAnsi="Verdana"/>
          <w:sz w:val="24"/>
          <w:szCs w:val="24"/>
        </w:rPr>
        <w:t>ных договоров</w:t>
      </w:r>
      <w:r w:rsidR="008465FE" w:rsidRPr="00D927E0">
        <w:rPr>
          <w:rFonts w:ascii="Verdana" w:hAnsi="Verdana"/>
          <w:sz w:val="24"/>
          <w:szCs w:val="24"/>
        </w:rPr>
        <w:t>, обеспеченных Поручительством</w:t>
      </w:r>
      <w:r w:rsidR="00D75DB2" w:rsidRPr="00D927E0">
        <w:rPr>
          <w:rFonts w:ascii="Verdana" w:hAnsi="Verdana"/>
          <w:sz w:val="24"/>
          <w:szCs w:val="24"/>
        </w:rPr>
        <w:t>, при наступлении Гарантийного случая</w:t>
      </w:r>
      <w:r w:rsidR="00F70310" w:rsidRPr="00D927E0">
        <w:rPr>
          <w:rFonts w:ascii="Verdana" w:hAnsi="Verdana"/>
          <w:sz w:val="24"/>
          <w:szCs w:val="24"/>
        </w:rPr>
        <w:t xml:space="preserve"> (объем ответственности Поручителя, </w:t>
      </w:r>
      <w:r w:rsidR="00F36842" w:rsidRPr="00D927E0">
        <w:rPr>
          <w:rFonts w:ascii="Verdana" w:hAnsi="Verdana"/>
          <w:sz w:val="24"/>
          <w:szCs w:val="24"/>
        </w:rPr>
        <w:t>определяемый</w:t>
      </w:r>
      <w:r w:rsidR="00F70310" w:rsidRPr="00D927E0">
        <w:rPr>
          <w:rFonts w:ascii="Verdana" w:hAnsi="Verdana"/>
          <w:sz w:val="24"/>
          <w:szCs w:val="24"/>
        </w:rPr>
        <w:t xml:space="preserve"> в процентах)</w:t>
      </w:r>
      <w:r w:rsidR="00D75DB2" w:rsidRPr="00D927E0">
        <w:rPr>
          <w:rFonts w:ascii="Verdana" w:hAnsi="Verdana"/>
          <w:sz w:val="24"/>
          <w:szCs w:val="24"/>
        </w:rPr>
        <w:t xml:space="preserve">. </w:t>
      </w:r>
      <w:r w:rsidR="000F0421" w:rsidRPr="00D927E0">
        <w:rPr>
          <w:rFonts w:ascii="Verdana" w:hAnsi="Verdana"/>
          <w:sz w:val="24"/>
          <w:szCs w:val="24"/>
        </w:rPr>
        <w:t xml:space="preserve"> </w:t>
      </w:r>
    </w:p>
    <w:p w14:paraId="4EAFFEDE" w14:textId="77777777" w:rsidR="00F70310" w:rsidRPr="00D927E0" w:rsidRDefault="002B052A" w:rsidP="00EF007F">
      <w:pPr>
        <w:spacing w:after="0"/>
        <w:ind w:left="0" w:right="0" w:firstLine="567"/>
        <w:rPr>
          <w:rFonts w:ascii="Verdana" w:hAnsi="Verdana"/>
          <w:sz w:val="24"/>
          <w:szCs w:val="24"/>
        </w:rPr>
      </w:pPr>
      <w:r w:rsidRPr="00D927E0" w:rsidDel="002B052A">
        <w:rPr>
          <w:rFonts w:ascii="Verdana" w:hAnsi="Verdana"/>
          <w:sz w:val="24"/>
          <w:szCs w:val="24"/>
        </w:rPr>
        <w:t xml:space="preserve"> </w:t>
      </w:r>
      <w:r w:rsidR="00F70310" w:rsidRPr="00D927E0">
        <w:rPr>
          <w:rFonts w:ascii="Verdana" w:hAnsi="Verdana"/>
          <w:sz w:val="24"/>
          <w:szCs w:val="24"/>
        </w:rPr>
        <w:t xml:space="preserve">Объем ответственности </w:t>
      </w:r>
      <w:r w:rsidR="006457E1" w:rsidRPr="00D927E0">
        <w:rPr>
          <w:rFonts w:ascii="Verdana" w:hAnsi="Verdana"/>
          <w:sz w:val="24"/>
          <w:szCs w:val="24"/>
        </w:rPr>
        <w:t xml:space="preserve">каждого </w:t>
      </w:r>
      <w:r w:rsidR="00F70310" w:rsidRPr="00D927E0">
        <w:rPr>
          <w:rFonts w:ascii="Verdana" w:hAnsi="Verdana"/>
          <w:sz w:val="24"/>
          <w:szCs w:val="24"/>
        </w:rPr>
        <w:t>Поручителя</w:t>
      </w:r>
      <w:r w:rsidR="00A21E38" w:rsidRPr="00D927E0">
        <w:rPr>
          <w:rFonts w:ascii="Verdana" w:hAnsi="Verdana"/>
          <w:sz w:val="24"/>
          <w:szCs w:val="24"/>
        </w:rPr>
        <w:t xml:space="preserve"> </w:t>
      </w:r>
      <w:r w:rsidR="00F70310" w:rsidRPr="00D927E0">
        <w:rPr>
          <w:rFonts w:ascii="Verdana" w:hAnsi="Verdana"/>
          <w:sz w:val="24"/>
          <w:szCs w:val="24"/>
        </w:rPr>
        <w:t>по каждому Обеспечиваемому обязательству устанавливается Кредитором</w:t>
      </w:r>
      <w:r w:rsidR="00F36842" w:rsidRPr="00D927E0">
        <w:rPr>
          <w:rFonts w:ascii="Verdana" w:hAnsi="Verdana"/>
          <w:sz w:val="24"/>
          <w:szCs w:val="24"/>
        </w:rPr>
        <w:t xml:space="preserve"> </w:t>
      </w:r>
      <w:r w:rsidR="00BF4171" w:rsidRPr="00D927E0">
        <w:rPr>
          <w:rFonts w:ascii="Verdana" w:hAnsi="Verdana"/>
          <w:sz w:val="24"/>
          <w:szCs w:val="24"/>
        </w:rPr>
        <w:t>на дату заключения Кредитного договора</w:t>
      </w:r>
      <w:r w:rsidR="00050801" w:rsidRPr="00D927E0">
        <w:rPr>
          <w:rFonts w:ascii="Verdana" w:hAnsi="Verdana"/>
          <w:sz w:val="24"/>
          <w:szCs w:val="24"/>
        </w:rPr>
        <w:t xml:space="preserve"> (в пределах ограничений</w:t>
      </w:r>
      <w:r w:rsidR="004F0004" w:rsidRPr="00D927E0">
        <w:rPr>
          <w:rFonts w:ascii="Verdana" w:hAnsi="Verdana"/>
          <w:sz w:val="24"/>
          <w:szCs w:val="24"/>
        </w:rPr>
        <w:t>,</w:t>
      </w:r>
      <w:r w:rsidR="00050801" w:rsidRPr="00D927E0">
        <w:rPr>
          <w:rFonts w:ascii="Verdana" w:hAnsi="Verdana"/>
          <w:sz w:val="24"/>
          <w:szCs w:val="24"/>
        </w:rPr>
        <w:t xml:space="preserve"> установленных абзацем первым </w:t>
      </w:r>
      <w:r w:rsidR="00CC36A8" w:rsidRPr="00D927E0">
        <w:rPr>
          <w:rFonts w:ascii="Verdana" w:hAnsi="Verdana"/>
          <w:sz w:val="24"/>
          <w:szCs w:val="24"/>
        </w:rPr>
        <w:t xml:space="preserve">настоящего </w:t>
      </w:r>
      <w:r w:rsidR="00050801" w:rsidRPr="00D927E0">
        <w:rPr>
          <w:rFonts w:ascii="Verdana" w:hAnsi="Verdana"/>
          <w:sz w:val="24"/>
          <w:szCs w:val="24"/>
        </w:rPr>
        <w:t>пункта)</w:t>
      </w:r>
      <w:r w:rsidR="00DD61D9" w:rsidRPr="00D927E0">
        <w:rPr>
          <w:rFonts w:ascii="Verdana" w:hAnsi="Verdana"/>
          <w:sz w:val="24"/>
          <w:szCs w:val="24"/>
        </w:rPr>
        <w:t xml:space="preserve"> и указывается в Реестре кредит</w:t>
      </w:r>
      <w:r w:rsidR="00114136" w:rsidRPr="00D927E0">
        <w:rPr>
          <w:rFonts w:ascii="Verdana" w:hAnsi="Verdana"/>
          <w:sz w:val="24"/>
          <w:szCs w:val="24"/>
        </w:rPr>
        <w:t>ных договоров</w:t>
      </w:r>
      <w:r w:rsidR="00DD61D9" w:rsidRPr="00D927E0">
        <w:rPr>
          <w:rFonts w:ascii="Verdana" w:hAnsi="Verdana"/>
          <w:sz w:val="24"/>
          <w:szCs w:val="24"/>
        </w:rPr>
        <w:t>, обеспеченных Поручительством</w:t>
      </w:r>
      <w:r w:rsidR="00F70310" w:rsidRPr="00D927E0">
        <w:rPr>
          <w:rFonts w:ascii="Verdana" w:hAnsi="Verdana"/>
          <w:sz w:val="24"/>
          <w:szCs w:val="24"/>
        </w:rPr>
        <w:t xml:space="preserve">. </w:t>
      </w:r>
    </w:p>
    <w:p w14:paraId="285BACE9" w14:textId="6E4B07DD" w:rsidR="0070441B" w:rsidRPr="00D927E0" w:rsidRDefault="0070441B" w:rsidP="00EF007F">
      <w:pPr>
        <w:spacing w:after="0"/>
        <w:ind w:left="0" w:right="0" w:firstLine="567"/>
        <w:rPr>
          <w:rFonts w:ascii="Verdana" w:hAnsi="Verdana"/>
          <w:sz w:val="24"/>
          <w:szCs w:val="24"/>
        </w:rPr>
      </w:pPr>
      <w:r w:rsidRPr="00D927E0">
        <w:rPr>
          <w:rFonts w:ascii="Verdana" w:hAnsi="Verdana"/>
          <w:sz w:val="24"/>
          <w:szCs w:val="24"/>
        </w:rPr>
        <w:t xml:space="preserve">Объем ответственности </w:t>
      </w:r>
      <w:r w:rsidR="000674CE" w:rsidRPr="00D927E0">
        <w:rPr>
          <w:rFonts w:ascii="Verdana" w:hAnsi="Verdana"/>
          <w:sz w:val="24"/>
          <w:szCs w:val="24"/>
        </w:rPr>
        <w:t xml:space="preserve">каждого </w:t>
      </w:r>
      <w:r w:rsidR="0022598B" w:rsidRPr="00D927E0">
        <w:rPr>
          <w:rFonts w:ascii="Verdana" w:hAnsi="Verdana"/>
          <w:sz w:val="24"/>
          <w:szCs w:val="24"/>
        </w:rPr>
        <w:t>Поручителя</w:t>
      </w:r>
      <w:r w:rsidRPr="00D927E0">
        <w:rPr>
          <w:rFonts w:ascii="Verdana" w:hAnsi="Verdana"/>
          <w:sz w:val="24"/>
          <w:szCs w:val="24"/>
        </w:rPr>
        <w:t xml:space="preserve"> по каждому Обеспечиваемому обязательству устанавливается в размере не более </w:t>
      </w:r>
      <w:r w:rsidR="00776F0F" w:rsidRPr="00D927E0">
        <w:rPr>
          <w:rFonts w:ascii="Verdana" w:hAnsi="Verdana"/>
          <w:sz w:val="24"/>
          <w:szCs w:val="24"/>
        </w:rPr>
        <w:t xml:space="preserve">25% </w:t>
      </w:r>
      <w:r w:rsidR="00845142" w:rsidRPr="00D927E0">
        <w:rPr>
          <w:rFonts w:ascii="Verdana" w:hAnsi="Verdana"/>
          <w:sz w:val="24"/>
          <w:szCs w:val="24"/>
        </w:rPr>
        <w:t xml:space="preserve">его </w:t>
      </w:r>
      <w:r w:rsidRPr="00D927E0">
        <w:rPr>
          <w:rFonts w:ascii="Verdana" w:hAnsi="Verdana"/>
          <w:sz w:val="24"/>
          <w:szCs w:val="24"/>
        </w:rPr>
        <w:t>суммы</w:t>
      </w:r>
      <w:r w:rsidR="00877B7C" w:rsidRPr="00D927E0">
        <w:rPr>
          <w:rFonts w:ascii="Verdana" w:hAnsi="Verdana"/>
          <w:sz w:val="24"/>
          <w:szCs w:val="24"/>
        </w:rPr>
        <w:t xml:space="preserve">, при этом Объемы ответственности каждого Поручителя </w:t>
      </w:r>
      <w:r w:rsidR="00BA1E38" w:rsidRPr="00D927E0">
        <w:rPr>
          <w:rFonts w:ascii="Verdana" w:hAnsi="Verdana"/>
          <w:sz w:val="24"/>
          <w:szCs w:val="24"/>
        </w:rPr>
        <w:t>устанавливаются в равных долях (50/50)</w:t>
      </w:r>
      <w:r w:rsidR="0022598B" w:rsidRPr="00D927E0">
        <w:rPr>
          <w:rFonts w:ascii="Verdana" w:hAnsi="Verdana"/>
          <w:sz w:val="24"/>
          <w:szCs w:val="24"/>
        </w:rPr>
        <w:t>.</w:t>
      </w:r>
    </w:p>
    <w:p w14:paraId="2DCD519F" w14:textId="77777777" w:rsidR="002B052A" w:rsidRPr="00D927E0" w:rsidRDefault="002B052A" w:rsidP="00EF007F">
      <w:pPr>
        <w:spacing w:after="0"/>
        <w:ind w:left="0" w:right="0" w:firstLine="567"/>
        <w:rPr>
          <w:rFonts w:ascii="Verdana" w:hAnsi="Verdana"/>
          <w:sz w:val="24"/>
          <w:szCs w:val="24"/>
        </w:rPr>
      </w:pPr>
      <w:r w:rsidRPr="00D927E0">
        <w:rPr>
          <w:rFonts w:ascii="Verdana" w:hAnsi="Verdana"/>
          <w:sz w:val="24"/>
          <w:szCs w:val="24"/>
        </w:rPr>
        <w:t>Поручители не несут перед Кредитором солидарной о</w:t>
      </w:r>
      <w:r w:rsidR="00BE0B12" w:rsidRPr="00D927E0">
        <w:rPr>
          <w:rFonts w:ascii="Verdana" w:hAnsi="Verdana"/>
          <w:sz w:val="24"/>
          <w:szCs w:val="24"/>
        </w:rPr>
        <w:t>тветственности</w:t>
      </w:r>
      <w:r w:rsidRPr="00D927E0">
        <w:rPr>
          <w:rFonts w:ascii="Verdana" w:hAnsi="Verdana"/>
          <w:sz w:val="24"/>
          <w:szCs w:val="24"/>
        </w:rPr>
        <w:t>.</w:t>
      </w:r>
    </w:p>
    <w:p w14:paraId="38C11EB9" w14:textId="77777777" w:rsidR="00F62F28" w:rsidRPr="00D927E0" w:rsidRDefault="00F62F28" w:rsidP="00EF007F">
      <w:pPr>
        <w:spacing w:after="0"/>
        <w:ind w:left="0" w:right="0" w:firstLine="567"/>
        <w:rPr>
          <w:rFonts w:ascii="Verdana" w:hAnsi="Verdana"/>
          <w:sz w:val="24"/>
          <w:szCs w:val="24"/>
        </w:rPr>
      </w:pPr>
      <w:r w:rsidRPr="00D927E0">
        <w:rPr>
          <w:rFonts w:ascii="Verdana" w:hAnsi="Verdana"/>
          <w:sz w:val="24"/>
          <w:szCs w:val="24"/>
        </w:rPr>
        <w:t>Поручитель</w:t>
      </w:r>
      <w:r w:rsidR="0022598B" w:rsidRPr="00D927E0">
        <w:rPr>
          <w:rFonts w:ascii="Verdana" w:hAnsi="Verdana"/>
          <w:sz w:val="24"/>
          <w:szCs w:val="24"/>
        </w:rPr>
        <w:t>ство</w:t>
      </w:r>
      <w:r w:rsidRPr="00D927E0">
        <w:rPr>
          <w:rFonts w:ascii="Verdana" w:hAnsi="Verdana"/>
          <w:sz w:val="24"/>
          <w:szCs w:val="24"/>
        </w:rPr>
        <w:t xml:space="preserve"> не обеспечивает исполнение иных обязательств </w:t>
      </w:r>
      <w:r w:rsidR="00A02A30" w:rsidRPr="00D927E0">
        <w:rPr>
          <w:rFonts w:ascii="Verdana" w:hAnsi="Verdana"/>
          <w:sz w:val="24"/>
          <w:szCs w:val="24"/>
        </w:rPr>
        <w:t>Заемщика</w:t>
      </w:r>
      <w:r w:rsidRPr="00D927E0">
        <w:rPr>
          <w:rFonts w:ascii="Verdana" w:hAnsi="Verdana"/>
          <w:sz w:val="24"/>
          <w:szCs w:val="24"/>
        </w:rPr>
        <w:t>, вытекающих из условий Кредитного</w:t>
      </w:r>
      <w:r w:rsidR="00A02A30" w:rsidRPr="00D927E0">
        <w:rPr>
          <w:rFonts w:ascii="Verdana" w:hAnsi="Verdana"/>
          <w:sz w:val="24"/>
          <w:szCs w:val="24"/>
        </w:rPr>
        <w:t xml:space="preserve"> договора</w:t>
      </w:r>
      <w:r w:rsidRPr="00D927E0">
        <w:rPr>
          <w:rFonts w:ascii="Verdana" w:hAnsi="Verdana"/>
          <w:sz w:val="24"/>
          <w:szCs w:val="24"/>
        </w:rPr>
        <w:t xml:space="preserve">, в том числе, но, не ограничиваясь, обязательств </w:t>
      </w:r>
      <w:r w:rsidR="0022598B" w:rsidRPr="00D927E0">
        <w:rPr>
          <w:rFonts w:ascii="Verdana" w:hAnsi="Verdana"/>
          <w:sz w:val="24"/>
          <w:szCs w:val="24"/>
        </w:rPr>
        <w:t xml:space="preserve">Заемщика </w:t>
      </w:r>
      <w:r w:rsidRPr="00D927E0">
        <w:rPr>
          <w:rFonts w:ascii="Verdana" w:hAnsi="Verdana"/>
          <w:sz w:val="24"/>
          <w:szCs w:val="24"/>
        </w:rPr>
        <w:t xml:space="preserve">по уплате установленных Кредитным </w:t>
      </w:r>
      <w:r w:rsidR="0022598B" w:rsidRPr="00D927E0">
        <w:rPr>
          <w:rFonts w:ascii="Verdana" w:hAnsi="Verdana"/>
          <w:sz w:val="24"/>
          <w:szCs w:val="24"/>
        </w:rPr>
        <w:t>договором</w:t>
      </w:r>
      <w:r w:rsidRPr="00D927E0">
        <w:rPr>
          <w:rFonts w:ascii="Verdana" w:hAnsi="Verdana"/>
          <w:sz w:val="24"/>
          <w:szCs w:val="24"/>
        </w:rPr>
        <w:t xml:space="preserve"> процентов, комиссий, неустоек (пеней, штрафов), </w:t>
      </w:r>
      <w:r w:rsidRPr="00D927E0">
        <w:rPr>
          <w:rFonts w:ascii="Verdana" w:hAnsi="Verdana"/>
          <w:sz w:val="24"/>
          <w:szCs w:val="24"/>
        </w:rPr>
        <w:lastRenderedPageBreak/>
        <w:t xml:space="preserve">обязательств, устанавливающих ответственность </w:t>
      </w:r>
      <w:r w:rsidR="00EF792D" w:rsidRPr="00D927E0">
        <w:rPr>
          <w:rFonts w:ascii="Verdana" w:hAnsi="Verdana"/>
          <w:sz w:val="24"/>
          <w:szCs w:val="24"/>
        </w:rPr>
        <w:t xml:space="preserve">Заемщика </w:t>
      </w:r>
      <w:r w:rsidRPr="00D927E0">
        <w:rPr>
          <w:rFonts w:ascii="Verdana" w:hAnsi="Verdana"/>
          <w:sz w:val="24"/>
          <w:szCs w:val="24"/>
        </w:rPr>
        <w:t xml:space="preserve">за неисполнение или ненадлежащее исполнение обязательств по Кредитному </w:t>
      </w:r>
      <w:r w:rsidR="0022598B" w:rsidRPr="00D927E0">
        <w:rPr>
          <w:rFonts w:ascii="Verdana" w:hAnsi="Verdana"/>
          <w:sz w:val="24"/>
          <w:szCs w:val="24"/>
        </w:rPr>
        <w:t>договору</w:t>
      </w:r>
      <w:r w:rsidRPr="00D927E0">
        <w:rPr>
          <w:rFonts w:ascii="Verdana" w:hAnsi="Verdana"/>
          <w:sz w:val="24"/>
          <w:szCs w:val="24"/>
        </w:rPr>
        <w:t xml:space="preserve"> и причинение убытков.</w:t>
      </w:r>
    </w:p>
    <w:p w14:paraId="63C47081" w14:textId="1553C654" w:rsidR="005A12A2" w:rsidRPr="00D927E0" w:rsidRDefault="00386215" w:rsidP="00EF007F">
      <w:pPr>
        <w:spacing w:after="0"/>
        <w:ind w:left="0" w:right="0" w:firstLine="567"/>
        <w:rPr>
          <w:rFonts w:ascii="Verdana" w:hAnsi="Verdana"/>
          <w:sz w:val="24"/>
          <w:szCs w:val="24"/>
        </w:rPr>
      </w:pPr>
      <w:r w:rsidRPr="00D927E0">
        <w:rPr>
          <w:rFonts w:ascii="Verdana" w:hAnsi="Verdana"/>
          <w:sz w:val="24"/>
          <w:szCs w:val="24"/>
        </w:rPr>
        <w:t xml:space="preserve">2.1.2. </w:t>
      </w:r>
      <w:r w:rsidR="009E70C0" w:rsidRPr="00D927E0">
        <w:rPr>
          <w:rFonts w:ascii="Verdana" w:hAnsi="Verdana"/>
          <w:sz w:val="24"/>
          <w:szCs w:val="24"/>
        </w:rPr>
        <w:t>Максимальный размер</w:t>
      </w:r>
      <w:r w:rsidR="00FE5216" w:rsidRPr="00D927E0">
        <w:rPr>
          <w:rFonts w:ascii="Verdana" w:hAnsi="Verdana"/>
          <w:sz w:val="24"/>
          <w:szCs w:val="24"/>
        </w:rPr>
        <w:t xml:space="preserve"> </w:t>
      </w:r>
      <w:r w:rsidR="00F62F28" w:rsidRPr="00D927E0">
        <w:rPr>
          <w:rFonts w:ascii="Verdana" w:hAnsi="Verdana"/>
          <w:sz w:val="24"/>
          <w:szCs w:val="24"/>
        </w:rPr>
        <w:t xml:space="preserve">Поручительства по всем </w:t>
      </w:r>
      <w:r w:rsidR="00C5196D" w:rsidRPr="00D927E0">
        <w:rPr>
          <w:rFonts w:ascii="Verdana" w:hAnsi="Verdana"/>
          <w:sz w:val="24"/>
          <w:szCs w:val="24"/>
        </w:rPr>
        <w:t>Обеспечиваемым обязательствам</w:t>
      </w:r>
      <w:r w:rsidR="00F62F28" w:rsidRPr="00D927E0">
        <w:rPr>
          <w:rFonts w:ascii="Verdana" w:hAnsi="Verdana"/>
          <w:sz w:val="24"/>
          <w:szCs w:val="24"/>
        </w:rPr>
        <w:t xml:space="preserve"> </w:t>
      </w:r>
      <w:r w:rsidR="009E70C0" w:rsidRPr="00D927E0">
        <w:rPr>
          <w:rFonts w:ascii="Verdana" w:hAnsi="Verdana"/>
          <w:sz w:val="24"/>
          <w:szCs w:val="24"/>
        </w:rPr>
        <w:t>составляет</w:t>
      </w:r>
      <w:r w:rsidR="00FE5216" w:rsidRPr="00D927E0">
        <w:rPr>
          <w:rFonts w:ascii="Verdana" w:hAnsi="Verdana"/>
          <w:sz w:val="24"/>
          <w:szCs w:val="24"/>
        </w:rPr>
        <w:t xml:space="preserve"> </w:t>
      </w:r>
      <w:r w:rsidR="00C5196D" w:rsidRPr="00D927E0">
        <w:rPr>
          <w:rFonts w:ascii="Verdana" w:hAnsi="Verdana"/>
          <w:sz w:val="24"/>
          <w:szCs w:val="24"/>
        </w:rPr>
        <w:t>__________</w:t>
      </w:r>
      <w:r w:rsidR="00C43511" w:rsidRPr="00D927E0">
        <w:rPr>
          <w:rFonts w:ascii="Verdana" w:hAnsi="Verdana"/>
          <w:sz w:val="24"/>
          <w:szCs w:val="24"/>
        </w:rPr>
        <w:t xml:space="preserve"> </w:t>
      </w:r>
      <w:r w:rsidR="00F62F28" w:rsidRPr="00D927E0">
        <w:rPr>
          <w:rFonts w:ascii="Verdana" w:hAnsi="Verdana"/>
          <w:sz w:val="24"/>
          <w:szCs w:val="24"/>
        </w:rPr>
        <w:t>рублей</w:t>
      </w:r>
      <w:r w:rsidR="004F749D" w:rsidRPr="00D927E0">
        <w:rPr>
          <w:rFonts w:ascii="Verdana" w:hAnsi="Verdana"/>
          <w:sz w:val="24"/>
          <w:szCs w:val="24"/>
        </w:rPr>
        <w:t xml:space="preserve"> [</w:t>
      </w:r>
      <w:r w:rsidR="004F749D" w:rsidRPr="00D927E0">
        <w:rPr>
          <w:rFonts w:ascii="Verdana" w:hAnsi="Verdana"/>
          <w:i/>
          <w:sz w:val="24"/>
          <w:szCs w:val="24"/>
        </w:rPr>
        <w:t xml:space="preserve">Указывается максимальная сумма </w:t>
      </w:r>
      <w:r w:rsidR="0062263C" w:rsidRPr="00D927E0">
        <w:rPr>
          <w:rFonts w:ascii="Verdana" w:hAnsi="Verdana"/>
          <w:i/>
          <w:sz w:val="24"/>
          <w:szCs w:val="24"/>
        </w:rPr>
        <w:t>П</w:t>
      </w:r>
      <w:r w:rsidR="004F749D" w:rsidRPr="00D927E0">
        <w:rPr>
          <w:rFonts w:ascii="Verdana" w:hAnsi="Verdana"/>
          <w:i/>
          <w:sz w:val="24"/>
          <w:szCs w:val="24"/>
        </w:rPr>
        <w:t>оручительства</w:t>
      </w:r>
      <w:r w:rsidR="004F749D" w:rsidRPr="00D927E0">
        <w:rPr>
          <w:rFonts w:ascii="Verdana" w:hAnsi="Verdana"/>
          <w:sz w:val="24"/>
          <w:szCs w:val="24"/>
        </w:rPr>
        <w:t>]</w:t>
      </w:r>
      <w:r w:rsidR="002B052A" w:rsidRPr="00D927E0">
        <w:rPr>
          <w:rFonts w:ascii="Verdana" w:hAnsi="Verdana"/>
          <w:sz w:val="24"/>
          <w:szCs w:val="24"/>
        </w:rPr>
        <w:t xml:space="preserve"> (для Корпорации – ______ рублей [</w:t>
      </w:r>
      <w:r w:rsidR="002B052A" w:rsidRPr="00D927E0">
        <w:rPr>
          <w:rFonts w:ascii="Verdana" w:hAnsi="Verdana"/>
          <w:i/>
          <w:sz w:val="24"/>
          <w:szCs w:val="24"/>
        </w:rPr>
        <w:t>Указывается максимальная сумма Поручительства Корпорации</w:t>
      </w:r>
      <w:r w:rsidR="002B052A" w:rsidRPr="00D927E0">
        <w:rPr>
          <w:rFonts w:ascii="Verdana" w:hAnsi="Verdana"/>
          <w:sz w:val="24"/>
          <w:szCs w:val="24"/>
        </w:rPr>
        <w:t xml:space="preserve">]; для ВЭБ.РФ – </w:t>
      </w:r>
      <w:r w:rsidR="0090435F" w:rsidRPr="00D927E0">
        <w:rPr>
          <w:rFonts w:ascii="Verdana" w:hAnsi="Verdana"/>
          <w:sz w:val="24"/>
          <w:szCs w:val="24"/>
        </w:rPr>
        <w:t>______ рублей [</w:t>
      </w:r>
      <w:r w:rsidR="0090435F" w:rsidRPr="00D927E0">
        <w:rPr>
          <w:rFonts w:ascii="Verdana" w:hAnsi="Verdana"/>
          <w:i/>
          <w:sz w:val="24"/>
          <w:szCs w:val="24"/>
        </w:rPr>
        <w:t>Указывается максимальная сумма Поручительства ВЭБ.РФ</w:t>
      </w:r>
      <w:r w:rsidR="007103AE" w:rsidRPr="00D927E0">
        <w:rPr>
          <w:rFonts w:ascii="Verdana" w:hAnsi="Verdana"/>
          <w:sz w:val="24"/>
          <w:szCs w:val="24"/>
        </w:rPr>
        <w:t>]</w:t>
      </w:r>
      <w:r w:rsidR="00BE0B12" w:rsidRPr="00D927E0">
        <w:rPr>
          <w:rFonts w:ascii="Verdana" w:hAnsi="Verdana"/>
          <w:sz w:val="24"/>
          <w:szCs w:val="24"/>
        </w:rPr>
        <w:t>.</w:t>
      </w:r>
    </w:p>
    <w:p w14:paraId="021CE1C7" w14:textId="77777777" w:rsidR="00D7299A" w:rsidRPr="00D927E0" w:rsidRDefault="00386215" w:rsidP="00EF007F">
      <w:pPr>
        <w:spacing w:after="0"/>
        <w:ind w:left="0" w:right="0" w:firstLine="567"/>
        <w:rPr>
          <w:rFonts w:ascii="Verdana" w:hAnsi="Verdana"/>
          <w:sz w:val="24"/>
          <w:szCs w:val="24"/>
        </w:rPr>
      </w:pPr>
      <w:r w:rsidRPr="00D927E0">
        <w:rPr>
          <w:rFonts w:ascii="Verdana" w:hAnsi="Verdana"/>
          <w:sz w:val="24"/>
          <w:szCs w:val="24"/>
        </w:rPr>
        <w:t>П</w:t>
      </w:r>
      <w:r w:rsidR="00043D72" w:rsidRPr="00D927E0">
        <w:rPr>
          <w:rFonts w:ascii="Verdana" w:hAnsi="Verdana"/>
          <w:sz w:val="24"/>
          <w:szCs w:val="24"/>
        </w:rPr>
        <w:t>редельная сумма Поручительства</w:t>
      </w:r>
      <w:r w:rsidR="005A12A2" w:rsidRPr="00D927E0">
        <w:rPr>
          <w:rFonts w:ascii="Verdana" w:hAnsi="Verdana"/>
          <w:sz w:val="24"/>
          <w:szCs w:val="24"/>
        </w:rPr>
        <w:t xml:space="preserve"> определяется </w:t>
      </w:r>
      <w:r w:rsidR="00A73847" w:rsidRPr="00D927E0">
        <w:rPr>
          <w:rFonts w:ascii="Verdana" w:hAnsi="Verdana"/>
          <w:sz w:val="24"/>
          <w:szCs w:val="24"/>
        </w:rPr>
        <w:t xml:space="preserve">как совокупный объем </w:t>
      </w:r>
      <w:r w:rsidR="009C327F" w:rsidRPr="00D927E0">
        <w:rPr>
          <w:rFonts w:ascii="Verdana" w:hAnsi="Verdana"/>
          <w:sz w:val="24"/>
          <w:szCs w:val="24"/>
        </w:rPr>
        <w:t>ответственности каждого</w:t>
      </w:r>
      <w:r w:rsidR="0053255F" w:rsidRPr="00D927E0">
        <w:rPr>
          <w:rFonts w:ascii="Verdana" w:hAnsi="Verdana"/>
          <w:sz w:val="24"/>
          <w:szCs w:val="24"/>
        </w:rPr>
        <w:t xml:space="preserve"> </w:t>
      </w:r>
      <w:r w:rsidR="006457E1" w:rsidRPr="00D927E0">
        <w:rPr>
          <w:rFonts w:ascii="Verdana" w:hAnsi="Verdana"/>
          <w:sz w:val="24"/>
          <w:szCs w:val="24"/>
        </w:rPr>
        <w:t>Поручител</w:t>
      </w:r>
      <w:r w:rsidR="00BE0B12" w:rsidRPr="00D927E0">
        <w:rPr>
          <w:rFonts w:ascii="Verdana" w:hAnsi="Verdana"/>
          <w:sz w:val="24"/>
          <w:szCs w:val="24"/>
        </w:rPr>
        <w:t>я</w:t>
      </w:r>
      <w:r w:rsidR="006457E1" w:rsidRPr="00D927E0">
        <w:rPr>
          <w:rFonts w:ascii="Verdana" w:hAnsi="Verdana"/>
          <w:sz w:val="24"/>
          <w:szCs w:val="24"/>
        </w:rPr>
        <w:t xml:space="preserve"> </w:t>
      </w:r>
      <w:r w:rsidR="00A73847" w:rsidRPr="00D927E0">
        <w:rPr>
          <w:rFonts w:ascii="Verdana" w:hAnsi="Verdana"/>
          <w:sz w:val="24"/>
          <w:szCs w:val="24"/>
        </w:rPr>
        <w:t xml:space="preserve">по всем </w:t>
      </w:r>
      <w:r w:rsidR="00FE5216" w:rsidRPr="00D927E0">
        <w:rPr>
          <w:rFonts w:ascii="Verdana" w:hAnsi="Verdana"/>
          <w:sz w:val="24"/>
          <w:szCs w:val="24"/>
        </w:rPr>
        <w:t>Кредитны</w:t>
      </w:r>
      <w:r w:rsidR="00A73847" w:rsidRPr="00D927E0">
        <w:rPr>
          <w:rFonts w:ascii="Verdana" w:hAnsi="Verdana"/>
          <w:sz w:val="24"/>
          <w:szCs w:val="24"/>
        </w:rPr>
        <w:t>м</w:t>
      </w:r>
      <w:r w:rsidR="00FE5216" w:rsidRPr="00D927E0">
        <w:rPr>
          <w:rFonts w:ascii="Verdana" w:hAnsi="Verdana"/>
          <w:sz w:val="24"/>
          <w:szCs w:val="24"/>
        </w:rPr>
        <w:t xml:space="preserve"> договор</w:t>
      </w:r>
      <w:r w:rsidR="00A73847" w:rsidRPr="00D927E0">
        <w:rPr>
          <w:rFonts w:ascii="Verdana" w:hAnsi="Verdana"/>
          <w:sz w:val="24"/>
          <w:szCs w:val="24"/>
        </w:rPr>
        <w:t>ам</w:t>
      </w:r>
      <w:r w:rsidR="005A12A2" w:rsidRPr="00D927E0">
        <w:rPr>
          <w:rFonts w:ascii="Verdana" w:hAnsi="Verdana"/>
          <w:sz w:val="24"/>
          <w:szCs w:val="24"/>
        </w:rPr>
        <w:t>, включенны</w:t>
      </w:r>
      <w:r w:rsidR="00A73847" w:rsidRPr="00D927E0">
        <w:rPr>
          <w:rFonts w:ascii="Verdana" w:hAnsi="Verdana"/>
          <w:sz w:val="24"/>
          <w:szCs w:val="24"/>
        </w:rPr>
        <w:t>м</w:t>
      </w:r>
      <w:r w:rsidR="005A12A2" w:rsidRPr="00D927E0">
        <w:rPr>
          <w:rFonts w:ascii="Verdana" w:hAnsi="Verdana"/>
          <w:sz w:val="24"/>
          <w:szCs w:val="24"/>
        </w:rPr>
        <w:t xml:space="preserve"> в Реестр кредит</w:t>
      </w:r>
      <w:r w:rsidR="00114136" w:rsidRPr="00D927E0">
        <w:rPr>
          <w:rFonts w:ascii="Verdana" w:hAnsi="Verdana"/>
          <w:sz w:val="24"/>
          <w:szCs w:val="24"/>
        </w:rPr>
        <w:t>ных договоров</w:t>
      </w:r>
      <w:r w:rsidR="005A12A2" w:rsidRPr="00D927E0">
        <w:rPr>
          <w:rFonts w:ascii="Verdana" w:hAnsi="Verdana"/>
          <w:sz w:val="24"/>
          <w:szCs w:val="24"/>
        </w:rPr>
        <w:t>, обеспеченных Поручительством</w:t>
      </w:r>
      <w:r w:rsidR="008D3077" w:rsidRPr="00D927E0">
        <w:rPr>
          <w:rFonts w:ascii="Verdana" w:hAnsi="Verdana"/>
          <w:sz w:val="24"/>
          <w:szCs w:val="24"/>
        </w:rPr>
        <w:t xml:space="preserve">, на дату окончания Периода выборки, но не более </w:t>
      </w:r>
      <w:r w:rsidR="0022598B" w:rsidRPr="00D927E0">
        <w:rPr>
          <w:rFonts w:ascii="Verdana" w:hAnsi="Verdana"/>
          <w:sz w:val="24"/>
          <w:szCs w:val="24"/>
        </w:rPr>
        <w:t>суммы, указанной в абзаце первом настоящего пункта</w:t>
      </w:r>
      <w:r w:rsidR="005A12A2" w:rsidRPr="00D927E0">
        <w:rPr>
          <w:rFonts w:ascii="Verdana" w:hAnsi="Verdana"/>
          <w:sz w:val="24"/>
          <w:szCs w:val="24"/>
        </w:rPr>
        <w:t>.</w:t>
      </w:r>
    </w:p>
    <w:p w14:paraId="290E4BC3" w14:textId="231A5A6A" w:rsidR="0073654A" w:rsidRPr="00D927E0" w:rsidRDefault="00A02A30" w:rsidP="00EF007F">
      <w:pPr>
        <w:spacing w:after="0"/>
        <w:ind w:left="0" w:right="0" w:firstLine="567"/>
        <w:rPr>
          <w:rFonts w:ascii="Verdana" w:hAnsi="Verdana"/>
          <w:sz w:val="24"/>
          <w:szCs w:val="24"/>
        </w:rPr>
      </w:pPr>
      <w:r w:rsidRPr="00D927E0">
        <w:rPr>
          <w:rFonts w:ascii="Verdana" w:hAnsi="Verdana"/>
          <w:sz w:val="24"/>
          <w:szCs w:val="24"/>
        </w:rPr>
        <w:t>2.1.</w:t>
      </w:r>
      <w:r w:rsidR="00051A65" w:rsidRPr="00D927E0">
        <w:rPr>
          <w:rFonts w:ascii="Verdana" w:hAnsi="Verdana"/>
          <w:sz w:val="24"/>
          <w:szCs w:val="24"/>
        </w:rPr>
        <w:t>3</w:t>
      </w:r>
      <w:r w:rsidRPr="00D927E0">
        <w:rPr>
          <w:rFonts w:ascii="Verdana" w:hAnsi="Verdana"/>
          <w:sz w:val="24"/>
          <w:szCs w:val="24"/>
        </w:rPr>
        <w:t>. Сведения об обязательств</w:t>
      </w:r>
      <w:r w:rsidR="000001D0" w:rsidRPr="00D927E0">
        <w:rPr>
          <w:rFonts w:ascii="Verdana" w:hAnsi="Verdana"/>
          <w:sz w:val="24"/>
          <w:szCs w:val="24"/>
        </w:rPr>
        <w:t>ах</w:t>
      </w:r>
      <w:r w:rsidRPr="00D927E0">
        <w:rPr>
          <w:rFonts w:ascii="Verdana" w:hAnsi="Verdana"/>
          <w:sz w:val="24"/>
          <w:szCs w:val="24"/>
        </w:rPr>
        <w:t xml:space="preserve"> </w:t>
      </w:r>
      <w:r w:rsidR="006778EF" w:rsidRPr="00D927E0">
        <w:rPr>
          <w:rFonts w:ascii="Verdana" w:hAnsi="Verdana"/>
          <w:sz w:val="24"/>
          <w:szCs w:val="24"/>
        </w:rPr>
        <w:t xml:space="preserve">Поручителей </w:t>
      </w:r>
      <w:r w:rsidR="000001D0" w:rsidRPr="00D927E0">
        <w:rPr>
          <w:rFonts w:ascii="Verdana" w:hAnsi="Verdana"/>
          <w:sz w:val="24"/>
          <w:szCs w:val="24"/>
        </w:rPr>
        <w:t>отражаются в Реестре кредит</w:t>
      </w:r>
      <w:r w:rsidR="00114136" w:rsidRPr="00D927E0">
        <w:rPr>
          <w:rFonts w:ascii="Verdana" w:hAnsi="Verdana"/>
          <w:sz w:val="24"/>
          <w:szCs w:val="24"/>
        </w:rPr>
        <w:t>ных договоро</w:t>
      </w:r>
      <w:r w:rsidR="008F7EA9" w:rsidRPr="00D927E0">
        <w:rPr>
          <w:rFonts w:ascii="Verdana" w:hAnsi="Verdana"/>
          <w:sz w:val="24"/>
          <w:szCs w:val="24"/>
        </w:rPr>
        <w:t>в</w:t>
      </w:r>
      <w:r w:rsidR="000001D0" w:rsidRPr="00D927E0">
        <w:rPr>
          <w:rFonts w:ascii="Verdana" w:hAnsi="Verdana"/>
          <w:sz w:val="24"/>
          <w:szCs w:val="24"/>
        </w:rPr>
        <w:t xml:space="preserve">, обеспеченных Поручительством, предоставляемом Кредитором </w:t>
      </w:r>
      <w:r w:rsidR="0022666D" w:rsidRPr="00D927E0">
        <w:rPr>
          <w:rFonts w:ascii="Verdana" w:hAnsi="Verdana"/>
          <w:sz w:val="24"/>
          <w:szCs w:val="24"/>
        </w:rPr>
        <w:t xml:space="preserve">Корпорации </w:t>
      </w:r>
      <w:r w:rsidR="001D77D2" w:rsidRPr="00D927E0">
        <w:rPr>
          <w:rFonts w:ascii="Verdana" w:hAnsi="Verdana"/>
          <w:sz w:val="24"/>
          <w:szCs w:val="24"/>
        </w:rPr>
        <w:t>в порядке, установленном Договором</w:t>
      </w:r>
      <w:r w:rsidR="000001D0" w:rsidRPr="00D927E0">
        <w:rPr>
          <w:rFonts w:ascii="Verdana" w:hAnsi="Verdana"/>
          <w:sz w:val="24"/>
          <w:szCs w:val="24"/>
        </w:rPr>
        <w:t xml:space="preserve">. </w:t>
      </w:r>
    </w:p>
    <w:p w14:paraId="247D41B9" w14:textId="0BFB2ED0" w:rsidR="00504C69" w:rsidRPr="00D927E0" w:rsidRDefault="00FF2B9F" w:rsidP="00EF007F">
      <w:pPr>
        <w:spacing w:after="0"/>
        <w:ind w:left="0" w:right="0" w:firstLine="567"/>
        <w:rPr>
          <w:rFonts w:ascii="Verdana" w:hAnsi="Verdana"/>
          <w:sz w:val="24"/>
          <w:szCs w:val="24"/>
        </w:rPr>
      </w:pPr>
      <w:r w:rsidRPr="00D927E0">
        <w:rPr>
          <w:rFonts w:ascii="Verdana" w:hAnsi="Verdana"/>
          <w:sz w:val="24"/>
          <w:szCs w:val="24"/>
        </w:rPr>
        <w:t>2.</w:t>
      </w:r>
      <w:r w:rsidR="002257EB" w:rsidRPr="00D927E0">
        <w:rPr>
          <w:rFonts w:ascii="Verdana" w:hAnsi="Verdana"/>
          <w:sz w:val="24"/>
          <w:szCs w:val="24"/>
        </w:rPr>
        <w:t>1</w:t>
      </w:r>
      <w:r w:rsidRPr="00D927E0">
        <w:rPr>
          <w:rFonts w:ascii="Verdana" w:hAnsi="Verdana"/>
          <w:sz w:val="24"/>
          <w:szCs w:val="24"/>
        </w:rPr>
        <w:t>.</w:t>
      </w:r>
      <w:r w:rsidR="00051A65" w:rsidRPr="00D927E0">
        <w:rPr>
          <w:rFonts w:ascii="Verdana" w:hAnsi="Verdana"/>
          <w:sz w:val="24"/>
          <w:szCs w:val="24"/>
        </w:rPr>
        <w:t>4</w:t>
      </w:r>
      <w:r w:rsidRPr="00D927E0">
        <w:rPr>
          <w:rFonts w:ascii="Verdana" w:hAnsi="Verdana"/>
          <w:sz w:val="24"/>
          <w:szCs w:val="24"/>
        </w:rPr>
        <w:t>.</w:t>
      </w:r>
      <w:r w:rsidR="00A02A30" w:rsidRPr="00D927E0">
        <w:rPr>
          <w:rFonts w:ascii="Verdana" w:hAnsi="Verdana"/>
          <w:sz w:val="24"/>
          <w:szCs w:val="24"/>
        </w:rPr>
        <w:t xml:space="preserve"> </w:t>
      </w:r>
      <w:r w:rsidR="00BF26F6" w:rsidRPr="00D927E0">
        <w:rPr>
          <w:rFonts w:ascii="Verdana" w:hAnsi="Verdana"/>
          <w:sz w:val="24"/>
          <w:szCs w:val="24"/>
        </w:rPr>
        <w:t>Кредитор</w:t>
      </w:r>
      <w:r w:rsidR="008465FE" w:rsidRPr="00D927E0">
        <w:rPr>
          <w:rFonts w:ascii="Verdana" w:hAnsi="Verdana"/>
          <w:sz w:val="24"/>
          <w:szCs w:val="24"/>
        </w:rPr>
        <w:t xml:space="preserve"> вправе включать в Реестр кредит</w:t>
      </w:r>
      <w:r w:rsidR="00114136" w:rsidRPr="00D927E0">
        <w:rPr>
          <w:rFonts w:ascii="Verdana" w:hAnsi="Verdana"/>
          <w:sz w:val="24"/>
          <w:szCs w:val="24"/>
        </w:rPr>
        <w:t>ных договоров</w:t>
      </w:r>
      <w:r w:rsidR="008465FE" w:rsidRPr="00D927E0">
        <w:rPr>
          <w:rFonts w:ascii="Verdana" w:hAnsi="Verdana"/>
          <w:sz w:val="24"/>
          <w:szCs w:val="24"/>
        </w:rPr>
        <w:t xml:space="preserve">, обеспеченных Поручительством, </w:t>
      </w:r>
      <w:r w:rsidRPr="00D927E0">
        <w:rPr>
          <w:rFonts w:ascii="Verdana" w:hAnsi="Verdana"/>
          <w:sz w:val="24"/>
          <w:szCs w:val="24"/>
        </w:rPr>
        <w:t>Кредитные договоры при условии одновременного соблюдения на дату заключения Кредитного договора</w:t>
      </w:r>
      <w:r w:rsidR="00647A16" w:rsidRPr="00D927E0">
        <w:rPr>
          <w:rFonts w:ascii="Verdana" w:hAnsi="Verdana"/>
          <w:sz w:val="24"/>
          <w:szCs w:val="24"/>
        </w:rPr>
        <w:t xml:space="preserve"> (</w:t>
      </w:r>
      <w:r w:rsidR="00CF6776" w:rsidRPr="00D927E0">
        <w:rPr>
          <w:rFonts w:ascii="Verdana" w:eastAsia="TimesNewRomanPSMT" w:hAnsi="Verdana"/>
          <w:sz w:val="24"/>
          <w:szCs w:val="24"/>
        </w:rPr>
        <w:t xml:space="preserve">если иной срок (период) не предусмотрен настоящим </w:t>
      </w:r>
      <w:r w:rsidR="0025488F" w:rsidRPr="00D927E0">
        <w:rPr>
          <w:rFonts w:ascii="Verdana" w:eastAsia="TimesNewRomanPSMT" w:hAnsi="Verdana"/>
          <w:sz w:val="24"/>
          <w:szCs w:val="24"/>
        </w:rPr>
        <w:t>под</w:t>
      </w:r>
      <w:r w:rsidR="00CF6776" w:rsidRPr="00D927E0">
        <w:rPr>
          <w:rFonts w:ascii="Verdana" w:eastAsia="TimesNewRomanPSMT" w:hAnsi="Verdana"/>
          <w:sz w:val="24"/>
          <w:szCs w:val="24"/>
        </w:rPr>
        <w:t>пунктом</w:t>
      </w:r>
      <w:r w:rsidR="00647A16" w:rsidRPr="00D927E0">
        <w:rPr>
          <w:rFonts w:ascii="Verdana" w:hAnsi="Verdana"/>
          <w:sz w:val="24"/>
          <w:szCs w:val="24"/>
        </w:rPr>
        <w:t>)</w:t>
      </w:r>
      <w:r w:rsidRPr="00D927E0">
        <w:rPr>
          <w:rFonts w:ascii="Verdana" w:hAnsi="Verdana"/>
          <w:sz w:val="24"/>
          <w:szCs w:val="24"/>
        </w:rPr>
        <w:t xml:space="preserve"> </w:t>
      </w:r>
      <w:r w:rsidR="008465FE" w:rsidRPr="00D927E0">
        <w:rPr>
          <w:rFonts w:ascii="Verdana" w:hAnsi="Verdana"/>
          <w:sz w:val="24"/>
          <w:szCs w:val="24"/>
        </w:rPr>
        <w:t>следующи</w:t>
      </w:r>
      <w:r w:rsidRPr="00D927E0">
        <w:rPr>
          <w:rFonts w:ascii="Verdana" w:hAnsi="Verdana"/>
          <w:sz w:val="24"/>
          <w:szCs w:val="24"/>
        </w:rPr>
        <w:t>х</w:t>
      </w:r>
      <w:r w:rsidR="008465FE" w:rsidRPr="00D927E0">
        <w:rPr>
          <w:rFonts w:ascii="Verdana" w:hAnsi="Verdana"/>
          <w:sz w:val="24"/>
          <w:szCs w:val="24"/>
        </w:rPr>
        <w:t xml:space="preserve"> обязательны</w:t>
      </w:r>
      <w:r w:rsidRPr="00D927E0">
        <w:rPr>
          <w:rFonts w:ascii="Verdana" w:hAnsi="Verdana"/>
          <w:sz w:val="24"/>
          <w:szCs w:val="24"/>
        </w:rPr>
        <w:t>х</w:t>
      </w:r>
      <w:r w:rsidR="008465FE" w:rsidRPr="00D927E0">
        <w:rPr>
          <w:rFonts w:ascii="Verdana" w:hAnsi="Verdana"/>
          <w:sz w:val="24"/>
          <w:szCs w:val="24"/>
        </w:rPr>
        <w:t xml:space="preserve"> требовани</w:t>
      </w:r>
      <w:r w:rsidRPr="00D927E0">
        <w:rPr>
          <w:rFonts w:ascii="Verdana" w:hAnsi="Verdana"/>
          <w:sz w:val="24"/>
          <w:szCs w:val="24"/>
        </w:rPr>
        <w:t>й</w:t>
      </w:r>
      <w:r w:rsidR="008465FE" w:rsidRPr="00D927E0">
        <w:rPr>
          <w:rFonts w:ascii="Verdana" w:hAnsi="Verdana"/>
          <w:sz w:val="24"/>
          <w:szCs w:val="24"/>
        </w:rPr>
        <w:t>:</w:t>
      </w:r>
    </w:p>
    <w:p w14:paraId="744F246E" w14:textId="77777777" w:rsidR="00A035EF" w:rsidRPr="00D927E0" w:rsidRDefault="00D75DB2" w:rsidP="00EF007F">
      <w:pPr>
        <w:spacing w:after="0"/>
        <w:ind w:left="0" w:right="0" w:firstLine="567"/>
        <w:rPr>
          <w:rFonts w:ascii="Verdana" w:hAnsi="Verdana"/>
          <w:sz w:val="24"/>
          <w:szCs w:val="24"/>
        </w:rPr>
      </w:pPr>
      <w:r w:rsidRPr="00D927E0">
        <w:rPr>
          <w:rFonts w:ascii="Verdana" w:hAnsi="Verdana"/>
          <w:sz w:val="24"/>
          <w:szCs w:val="24"/>
        </w:rPr>
        <w:t>2.</w:t>
      </w:r>
      <w:r w:rsidR="002257EB" w:rsidRPr="00D927E0">
        <w:rPr>
          <w:rFonts w:ascii="Verdana" w:hAnsi="Verdana"/>
          <w:sz w:val="24"/>
          <w:szCs w:val="24"/>
        </w:rPr>
        <w:t>1</w:t>
      </w:r>
      <w:r w:rsidRPr="00D927E0">
        <w:rPr>
          <w:rFonts w:ascii="Verdana" w:hAnsi="Verdana"/>
          <w:sz w:val="24"/>
          <w:szCs w:val="24"/>
        </w:rPr>
        <w:t>.</w:t>
      </w:r>
      <w:r w:rsidR="001D77D2" w:rsidRPr="00D927E0">
        <w:rPr>
          <w:rFonts w:ascii="Verdana" w:hAnsi="Verdana"/>
          <w:sz w:val="24"/>
          <w:szCs w:val="24"/>
        </w:rPr>
        <w:t>4</w:t>
      </w:r>
      <w:r w:rsidRPr="00D927E0">
        <w:rPr>
          <w:rFonts w:ascii="Verdana" w:hAnsi="Verdana"/>
          <w:sz w:val="24"/>
          <w:szCs w:val="24"/>
        </w:rPr>
        <w:t>.</w:t>
      </w:r>
      <w:r w:rsidR="00FF2B9F" w:rsidRPr="00D927E0">
        <w:rPr>
          <w:rFonts w:ascii="Verdana" w:hAnsi="Verdana"/>
          <w:sz w:val="24"/>
          <w:szCs w:val="24"/>
        </w:rPr>
        <w:t>1.</w:t>
      </w:r>
      <w:r w:rsidRPr="00D927E0">
        <w:rPr>
          <w:rFonts w:ascii="Verdana" w:hAnsi="Verdana"/>
          <w:sz w:val="24"/>
          <w:szCs w:val="24"/>
        </w:rPr>
        <w:t xml:space="preserve"> </w:t>
      </w:r>
      <w:r w:rsidRPr="00D927E0">
        <w:rPr>
          <w:rFonts w:ascii="Verdana" w:hAnsi="Verdana"/>
          <w:b/>
          <w:sz w:val="24"/>
          <w:szCs w:val="24"/>
        </w:rPr>
        <w:t xml:space="preserve">Требования к </w:t>
      </w:r>
      <w:r w:rsidR="00180700" w:rsidRPr="00D927E0">
        <w:rPr>
          <w:rFonts w:ascii="Verdana" w:hAnsi="Verdana"/>
          <w:b/>
          <w:sz w:val="24"/>
          <w:szCs w:val="24"/>
        </w:rPr>
        <w:t>Заемщикам</w:t>
      </w:r>
      <w:r w:rsidR="00A9797B" w:rsidRPr="00D927E0">
        <w:rPr>
          <w:rFonts w:ascii="Verdana" w:hAnsi="Verdana"/>
          <w:b/>
          <w:sz w:val="24"/>
          <w:szCs w:val="24"/>
        </w:rPr>
        <w:t xml:space="preserve"> – </w:t>
      </w:r>
      <w:r w:rsidR="0002128B" w:rsidRPr="00D927E0">
        <w:rPr>
          <w:rFonts w:ascii="Verdana" w:hAnsi="Verdana"/>
          <w:b/>
          <w:sz w:val="24"/>
          <w:szCs w:val="24"/>
        </w:rPr>
        <w:t>субъектам МСП</w:t>
      </w:r>
      <w:r w:rsidRPr="00D927E0">
        <w:rPr>
          <w:rFonts w:ascii="Verdana" w:hAnsi="Verdana"/>
          <w:b/>
          <w:sz w:val="24"/>
          <w:szCs w:val="24"/>
        </w:rPr>
        <w:t xml:space="preserve">: </w:t>
      </w:r>
    </w:p>
    <w:p w14:paraId="1B358214" w14:textId="4A680644" w:rsidR="00BC1893" w:rsidRPr="00D927E0" w:rsidRDefault="00BC1893" w:rsidP="00815901">
      <w:pPr>
        <w:tabs>
          <w:tab w:val="left" w:pos="851"/>
        </w:tabs>
        <w:spacing w:after="0"/>
        <w:ind w:left="0" w:right="0" w:firstLine="567"/>
        <w:rPr>
          <w:rFonts w:ascii="Verdana" w:hAnsi="Verdana"/>
          <w:sz w:val="24"/>
          <w:szCs w:val="24"/>
        </w:rPr>
      </w:pPr>
      <w:r w:rsidRPr="00D927E0">
        <w:rPr>
          <w:rFonts w:ascii="Verdana" w:hAnsi="Verdana"/>
          <w:sz w:val="24"/>
          <w:szCs w:val="24"/>
        </w:rPr>
        <w:t>1)</w:t>
      </w:r>
      <w:r w:rsidRPr="00D927E0">
        <w:rPr>
          <w:rFonts w:ascii="Verdana" w:hAnsi="Verdana"/>
          <w:sz w:val="24"/>
          <w:szCs w:val="24"/>
        </w:rPr>
        <w:tab/>
      </w:r>
      <w:r w:rsidR="00143F92" w:rsidRPr="00D927E0">
        <w:rPr>
          <w:rFonts w:ascii="Verdana" w:hAnsi="Verdana"/>
          <w:sz w:val="24"/>
          <w:szCs w:val="24"/>
        </w:rPr>
        <w:t>С</w:t>
      </w:r>
      <w:r w:rsidR="00FF2B9F" w:rsidRPr="00D927E0">
        <w:rPr>
          <w:rFonts w:ascii="Verdana" w:hAnsi="Verdana"/>
          <w:sz w:val="24"/>
          <w:szCs w:val="24"/>
        </w:rPr>
        <w:t>ведения о Заемщике внесены в единый реестр субъектов малого и среднего предпринимательства</w:t>
      </w:r>
      <w:r w:rsidRPr="00D927E0">
        <w:rPr>
          <w:rFonts w:ascii="Verdana" w:hAnsi="Verdana"/>
          <w:sz w:val="24"/>
          <w:szCs w:val="24"/>
        </w:rPr>
        <w:t>.</w:t>
      </w:r>
    </w:p>
    <w:p w14:paraId="6ECC0551" w14:textId="5D371BD2" w:rsidR="00FF2B9F" w:rsidRPr="00D927E0" w:rsidRDefault="00FF2B9F" w:rsidP="00EF007F">
      <w:pPr>
        <w:spacing w:after="0"/>
        <w:ind w:left="0" w:right="0" w:firstLine="567"/>
        <w:rPr>
          <w:rFonts w:ascii="Verdana" w:hAnsi="Verdana"/>
          <w:sz w:val="24"/>
          <w:szCs w:val="24"/>
        </w:rPr>
      </w:pPr>
      <w:r w:rsidRPr="00D927E0">
        <w:rPr>
          <w:rFonts w:ascii="Verdana" w:hAnsi="Verdana"/>
          <w:sz w:val="24"/>
          <w:szCs w:val="24"/>
        </w:rPr>
        <w:t>2) Заемщик не относится к субъектам МСП, указанным в части 3 статьи 14 Федерального закона от 24.07.2007 № 209-ФЗ «О развитии малого и среднего предпринимательства в Российской Федерации»</w:t>
      </w:r>
      <w:r w:rsidR="007C152A" w:rsidRPr="00D927E0">
        <w:rPr>
          <w:rFonts w:ascii="Verdana" w:hAnsi="Verdana"/>
          <w:sz w:val="24"/>
          <w:szCs w:val="24"/>
        </w:rPr>
        <w:t xml:space="preserve">: в едином государственном реестре юридических лиц не содержится сведений об основном или дополнительных видах экономической деятельности, связанных с деятельностью, предусмотренной частью 3 статьи 14 указанного Федерального закона, перечень которых приведен в приложении № </w:t>
      </w:r>
      <w:r w:rsidR="00CF1DDE" w:rsidRPr="00D927E0">
        <w:rPr>
          <w:rFonts w:ascii="Verdana" w:hAnsi="Verdana"/>
          <w:sz w:val="24"/>
          <w:szCs w:val="24"/>
        </w:rPr>
        <w:t>3</w:t>
      </w:r>
      <w:r w:rsidR="00757D1D" w:rsidRPr="00D927E0">
        <w:rPr>
          <w:rFonts w:ascii="Verdana" w:hAnsi="Verdana"/>
          <w:sz w:val="24"/>
          <w:szCs w:val="24"/>
        </w:rPr>
        <w:t xml:space="preserve"> </w:t>
      </w:r>
      <w:r w:rsidR="007C152A" w:rsidRPr="00D927E0">
        <w:rPr>
          <w:rFonts w:ascii="Verdana" w:hAnsi="Verdana"/>
          <w:sz w:val="24"/>
          <w:szCs w:val="24"/>
        </w:rPr>
        <w:t xml:space="preserve">к </w:t>
      </w:r>
      <w:r w:rsidR="00757D1D" w:rsidRPr="00D927E0">
        <w:rPr>
          <w:rFonts w:ascii="Verdana" w:hAnsi="Verdana"/>
          <w:sz w:val="24"/>
          <w:szCs w:val="24"/>
        </w:rPr>
        <w:t>Договору</w:t>
      </w:r>
      <w:r w:rsidRPr="00D927E0">
        <w:rPr>
          <w:rFonts w:ascii="Verdana" w:hAnsi="Verdana"/>
          <w:sz w:val="24"/>
          <w:szCs w:val="24"/>
        </w:rPr>
        <w:t>.</w:t>
      </w:r>
    </w:p>
    <w:p w14:paraId="23F4DC47" w14:textId="77777777" w:rsidR="00FF2B9F" w:rsidRPr="00D927E0" w:rsidRDefault="00FF2B9F" w:rsidP="00EF007F">
      <w:pPr>
        <w:spacing w:after="0"/>
        <w:ind w:left="0" w:right="0" w:firstLine="567"/>
        <w:rPr>
          <w:rFonts w:ascii="Verdana" w:hAnsi="Verdana"/>
          <w:sz w:val="24"/>
          <w:szCs w:val="24"/>
        </w:rPr>
      </w:pPr>
      <w:r w:rsidRPr="00D927E0">
        <w:rPr>
          <w:rFonts w:ascii="Verdana" w:hAnsi="Verdana"/>
          <w:sz w:val="24"/>
          <w:szCs w:val="24"/>
        </w:rPr>
        <w:t>3) Заемщик – юридическое лицо не находится в процессе реорганизации (за исключением реорганизации в форме присоединения),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r w:rsidR="00BA750B" w:rsidRPr="00D927E0">
        <w:rPr>
          <w:rFonts w:ascii="Verdana" w:hAnsi="Verdana"/>
          <w:sz w:val="24"/>
          <w:szCs w:val="24"/>
        </w:rPr>
        <w:t>, и не ранее 3 (трех) месяцев, предшествовавших месяцу, в котором заключен Кредитный договор, не принято решение о предстоящем исключении юридического лица из единого государственного реестра юридических лиц</w:t>
      </w:r>
      <w:r w:rsidRPr="00D927E0">
        <w:rPr>
          <w:rFonts w:ascii="Verdana" w:hAnsi="Verdana"/>
          <w:sz w:val="24"/>
          <w:szCs w:val="24"/>
        </w:rPr>
        <w:t>.</w:t>
      </w:r>
    </w:p>
    <w:p w14:paraId="03B36058" w14:textId="41495293" w:rsidR="00FF2B9F" w:rsidRPr="00D927E0" w:rsidRDefault="00FF2B9F" w:rsidP="00EF007F">
      <w:pPr>
        <w:spacing w:after="0"/>
        <w:ind w:left="0" w:right="0" w:firstLine="567"/>
        <w:rPr>
          <w:rFonts w:ascii="Verdana" w:hAnsi="Verdana"/>
          <w:sz w:val="24"/>
          <w:szCs w:val="24"/>
        </w:rPr>
      </w:pPr>
      <w:r w:rsidRPr="00D927E0">
        <w:rPr>
          <w:rFonts w:ascii="Verdana" w:hAnsi="Verdana"/>
          <w:sz w:val="24"/>
          <w:szCs w:val="24"/>
        </w:rPr>
        <w:t xml:space="preserve">4) Заемщиком не нарушаются условия и порядок предоставления поддержки, предусмотренной Федеральным законом от 24.07.2007 № 209-ФЗ «О развитии малого и среднего предпринимательства в Российской Федерации», либо с момента последнего нарушения Заемщиком порядка и условий оказания такой поддержки, в том числе </w:t>
      </w:r>
      <w:r w:rsidRPr="00D927E0">
        <w:rPr>
          <w:rFonts w:ascii="Verdana" w:hAnsi="Verdana"/>
          <w:sz w:val="24"/>
          <w:szCs w:val="24"/>
        </w:rPr>
        <w:lastRenderedPageBreak/>
        <w:t>необеспечения целевого использования средств поддержки, прошло не менее трех лет</w:t>
      </w:r>
      <w:r w:rsidRPr="00D927E0">
        <w:rPr>
          <w:rStyle w:val="a8"/>
          <w:rFonts w:ascii="Verdana" w:hAnsi="Verdana"/>
          <w:sz w:val="24"/>
          <w:szCs w:val="24"/>
        </w:rPr>
        <w:footnoteReference w:id="2"/>
      </w:r>
      <w:r w:rsidRPr="00D927E0">
        <w:rPr>
          <w:rFonts w:ascii="Verdana" w:hAnsi="Verdana"/>
          <w:sz w:val="24"/>
          <w:szCs w:val="24"/>
        </w:rPr>
        <w:t>.</w:t>
      </w:r>
    </w:p>
    <w:p w14:paraId="1383CD90" w14:textId="34F19A3C" w:rsidR="00A033FF" w:rsidRPr="00D927E0" w:rsidRDefault="00C52F0C" w:rsidP="00EF007F">
      <w:pPr>
        <w:widowControl w:val="0"/>
        <w:spacing w:after="0" w:line="228" w:lineRule="auto"/>
        <w:ind w:left="0" w:firstLine="567"/>
        <w:rPr>
          <w:rFonts w:ascii="Verdana" w:hAnsi="Verdana"/>
          <w:sz w:val="24"/>
          <w:szCs w:val="24"/>
        </w:rPr>
      </w:pPr>
      <w:r w:rsidRPr="00D927E0">
        <w:rPr>
          <w:rFonts w:ascii="Verdana" w:hAnsi="Verdana"/>
          <w:sz w:val="24"/>
          <w:szCs w:val="24"/>
        </w:rPr>
        <w:t xml:space="preserve">5) Заемщик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в едином государственном реестре юридических лиц  не содержится сведений об основном или дополнительных видах экономической деятельности, связанных с производством и (или) реализацией подакцизных товаров, добычей и реализацией полезных ископаемых (за исключением общераспространенных), перечень которых приведен в приложении № </w:t>
      </w:r>
      <w:r w:rsidR="00CF1DDE" w:rsidRPr="00D927E0">
        <w:rPr>
          <w:rFonts w:ascii="Verdana" w:hAnsi="Verdana"/>
          <w:sz w:val="24"/>
          <w:szCs w:val="24"/>
        </w:rPr>
        <w:t xml:space="preserve">3 </w:t>
      </w:r>
      <w:r w:rsidRPr="00D927E0">
        <w:rPr>
          <w:rFonts w:ascii="Verdana" w:hAnsi="Verdana"/>
          <w:sz w:val="24"/>
          <w:szCs w:val="24"/>
        </w:rPr>
        <w:t>к Договору.</w:t>
      </w:r>
      <w:r w:rsidR="00A033FF" w:rsidRPr="00D927E0">
        <w:rPr>
          <w:rFonts w:ascii="Verdana" w:hAnsi="Verdana"/>
          <w:sz w:val="24"/>
          <w:szCs w:val="24"/>
        </w:rPr>
        <w:t xml:space="preserve"> Указанное требование не распространяется на Заемщиков, которые:</w:t>
      </w:r>
    </w:p>
    <w:p w14:paraId="4271CCA1" w14:textId="33B6B88E" w:rsidR="00A033FF" w:rsidRPr="00D927E0" w:rsidRDefault="00A033FF" w:rsidP="00EF007F">
      <w:pPr>
        <w:widowControl w:val="0"/>
        <w:spacing w:after="0" w:line="228" w:lineRule="auto"/>
        <w:ind w:left="0" w:firstLine="567"/>
        <w:rPr>
          <w:rFonts w:ascii="Verdana" w:hAnsi="Verdana"/>
          <w:sz w:val="24"/>
          <w:szCs w:val="24"/>
        </w:rPr>
      </w:pPr>
      <w:r w:rsidRPr="00D927E0">
        <w:rPr>
          <w:rFonts w:ascii="Verdana" w:hAnsi="Verdana"/>
          <w:sz w:val="24"/>
          <w:szCs w:val="24"/>
        </w:rPr>
        <w:t xml:space="preserve">– заключили Кредитный договор, по которому Кредитором предоставляется </w:t>
      </w:r>
      <w:proofErr w:type="spellStart"/>
      <w:r w:rsidRPr="00D927E0">
        <w:rPr>
          <w:rFonts w:ascii="Verdana" w:hAnsi="Verdana"/>
          <w:sz w:val="24"/>
          <w:szCs w:val="24"/>
        </w:rPr>
        <w:t>Микрокредит</w:t>
      </w:r>
      <w:proofErr w:type="spellEnd"/>
      <w:r w:rsidRPr="00D927E0">
        <w:rPr>
          <w:rFonts w:ascii="Verdana" w:hAnsi="Verdana"/>
          <w:sz w:val="24"/>
          <w:szCs w:val="24"/>
        </w:rPr>
        <w:t xml:space="preserve">, при условии отсутствия иных обеспеченных </w:t>
      </w:r>
      <w:r w:rsidR="001A4015" w:rsidRPr="00D927E0">
        <w:rPr>
          <w:rFonts w:ascii="Verdana" w:hAnsi="Verdana"/>
          <w:sz w:val="24"/>
          <w:szCs w:val="24"/>
        </w:rPr>
        <w:t xml:space="preserve">независимыми </w:t>
      </w:r>
      <w:r w:rsidRPr="00D927E0">
        <w:rPr>
          <w:rFonts w:ascii="Verdana" w:hAnsi="Verdana"/>
          <w:sz w:val="24"/>
          <w:szCs w:val="24"/>
        </w:rPr>
        <w:t xml:space="preserve">гарантиями или </w:t>
      </w:r>
      <w:r w:rsidR="00155B7F" w:rsidRPr="00D927E0">
        <w:rPr>
          <w:rFonts w:ascii="Verdana" w:hAnsi="Verdana"/>
          <w:sz w:val="24"/>
          <w:szCs w:val="24"/>
        </w:rPr>
        <w:t>п</w:t>
      </w:r>
      <w:r w:rsidRPr="00D927E0">
        <w:rPr>
          <w:rFonts w:ascii="Verdana" w:hAnsi="Verdana"/>
          <w:sz w:val="24"/>
          <w:szCs w:val="24"/>
        </w:rPr>
        <w:t xml:space="preserve">оручительствами </w:t>
      </w:r>
      <w:r w:rsidR="002277AC" w:rsidRPr="00D927E0">
        <w:rPr>
          <w:rFonts w:ascii="Verdana" w:hAnsi="Verdana"/>
          <w:sz w:val="24"/>
          <w:szCs w:val="24"/>
        </w:rPr>
        <w:t xml:space="preserve">Корпорации </w:t>
      </w:r>
      <w:r w:rsidRPr="00D927E0">
        <w:rPr>
          <w:rFonts w:ascii="Verdana" w:hAnsi="Verdana"/>
          <w:sz w:val="24"/>
          <w:szCs w:val="24"/>
        </w:rPr>
        <w:t>кредитных договоров, заключенных с такими Заемщиками;</w:t>
      </w:r>
    </w:p>
    <w:p w14:paraId="22C402A0" w14:textId="6339A2E4" w:rsidR="00A033FF" w:rsidRPr="00D927E0" w:rsidRDefault="00A033FF" w:rsidP="00EF007F">
      <w:pPr>
        <w:widowControl w:val="0"/>
        <w:spacing w:after="0" w:line="228" w:lineRule="auto"/>
        <w:ind w:left="0" w:firstLine="567"/>
        <w:rPr>
          <w:rFonts w:ascii="Verdana" w:hAnsi="Verdana"/>
          <w:sz w:val="24"/>
          <w:szCs w:val="24"/>
        </w:rPr>
      </w:pPr>
      <w:r w:rsidRPr="00D927E0">
        <w:rPr>
          <w:rFonts w:ascii="Verdana" w:hAnsi="Verdana"/>
          <w:sz w:val="24"/>
          <w:szCs w:val="24"/>
        </w:rPr>
        <w:t xml:space="preserve">– осуществляют в качестве основного вида деятельности предпринимательскую деятельность в сфере общественного питания (в рамках классов 56 «Деятельность по предоставлению продуктов питания и напитков» и 55 «Деятельность по предоставлению мест для временного проживания» раздела I «Деятельность гостиниц и предприятий общественного питания» Общероссийского классификатора видов экономической деятельности) и заключили Кредитный договор, по которому Кредитором предоставлен Кредит в размере до 50 млн </w:t>
      </w:r>
      <w:r w:rsidR="0022666D" w:rsidRPr="00D927E0">
        <w:rPr>
          <w:rFonts w:ascii="Verdana" w:hAnsi="Verdana"/>
          <w:sz w:val="24"/>
          <w:szCs w:val="24"/>
        </w:rPr>
        <w:t xml:space="preserve">(пятидесяти миллионов) </w:t>
      </w:r>
      <w:r w:rsidRPr="00D927E0">
        <w:rPr>
          <w:rFonts w:ascii="Verdana" w:hAnsi="Verdana"/>
          <w:sz w:val="24"/>
          <w:szCs w:val="24"/>
        </w:rPr>
        <w:t>рублей</w:t>
      </w:r>
      <w:r w:rsidR="0006218D" w:rsidRPr="00D927E0">
        <w:rPr>
          <w:rFonts w:ascii="Verdana" w:hAnsi="Verdana"/>
          <w:sz w:val="24"/>
          <w:szCs w:val="24"/>
        </w:rPr>
        <w:t xml:space="preserve"> включительно</w:t>
      </w:r>
      <w:r w:rsidR="009B3A07" w:rsidRPr="00D927E0">
        <w:rPr>
          <w:rFonts w:ascii="Verdana" w:hAnsi="Verdana"/>
          <w:sz w:val="24"/>
          <w:szCs w:val="24"/>
        </w:rPr>
        <w:t>, при условии отсутствия иных обеспеченных независимыми гарантиями или поручительствами Поручителя кредитных договоров, заключенных с такими Заемщиками</w:t>
      </w:r>
      <w:r w:rsidR="00527792" w:rsidRPr="00D927E0">
        <w:rPr>
          <w:rFonts w:ascii="Verdana" w:hAnsi="Verdana"/>
          <w:sz w:val="24"/>
          <w:szCs w:val="24"/>
        </w:rPr>
        <w:t xml:space="preserve"> (указанное условие об отсутствии </w:t>
      </w:r>
      <w:r w:rsidR="0061503C" w:rsidRPr="00BC0AE9">
        <w:rPr>
          <w:rFonts w:ascii="Verdana" w:hAnsi="Verdana"/>
          <w:sz w:val="24"/>
          <w:szCs w:val="24"/>
        </w:rPr>
        <w:t>таких</w:t>
      </w:r>
      <w:r w:rsidR="00527792" w:rsidRPr="00D927E0">
        <w:rPr>
          <w:rFonts w:ascii="Verdana" w:hAnsi="Verdana"/>
          <w:sz w:val="24"/>
          <w:szCs w:val="24"/>
        </w:rPr>
        <w:t xml:space="preserve"> кредитных договоров не применяется в отношении кредитных договоров, заключенных до 31 ма</w:t>
      </w:r>
      <w:r w:rsidR="00C765B9" w:rsidRPr="00D927E0">
        <w:rPr>
          <w:rFonts w:ascii="Verdana" w:hAnsi="Verdana"/>
          <w:sz w:val="24"/>
          <w:szCs w:val="24"/>
        </w:rPr>
        <w:t>рта</w:t>
      </w:r>
      <w:r w:rsidR="00527792" w:rsidRPr="00D927E0">
        <w:rPr>
          <w:rFonts w:ascii="Verdana" w:hAnsi="Verdana"/>
          <w:sz w:val="24"/>
          <w:szCs w:val="24"/>
        </w:rPr>
        <w:t xml:space="preserve"> 2026 г.)</w:t>
      </w:r>
      <w:r w:rsidRPr="00D927E0">
        <w:rPr>
          <w:rFonts w:ascii="Verdana" w:hAnsi="Verdana"/>
          <w:sz w:val="24"/>
          <w:szCs w:val="24"/>
        </w:rPr>
        <w:t>.</w:t>
      </w:r>
    </w:p>
    <w:p w14:paraId="54A56833" w14:textId="77777777" w:rsidR="00C52F0C" w:rsidRPr="00D927E0" w:rsidRDefault="00C52F0C" w:rsidP="00EF007F">
      <w:pPr>
        <w:spacing w:after="0"/>
        <w:ind w:left="0" w:right="0" w:firstLine="567"/>
        <w:rPr>
          <w:rFonts w:ascii="Verdana" w:hAnsi="Verdana"/>
          <w:sz w:val="24"/>
          <w:szCs w:val="24"/>
        </w:rPr>
      </w:pPr>
      <w:r w:rsidRPr="00D927E0">
        <w:rPr>
          <w:rFonts w:ascii="Verdana" w:hAnsi="Verdana"/>
          <w:sz w:val="24"/>
          <w:szCs w:val="24"/>
        </w:rPr>
        <w:t>6) Заемщик не</w:t>
      </w:r>
      <w:r w:rsidR="00F65435" w:rsidRPr="00D927E0">
        <w:rPr>
          <w:rFonts w:ascii="Verdana" w:hAnsi="Verdana"/>
          <w:sz w:val="24"/>
          <w:szCs w:val="24"/>
        </w:rPr>
        <w:t xml:space="preserve"> </w:t>
      </w:r>
      <w:r w:rsidRPr="00D927E0">
        <w:rPr>
          <w:rFonts w:ascii="Verdana" w:hAnsi="Verdana"/>
          <w:sz w:val="24"/>
          <w:szCs w:val="24"/>
        </w:rPr>
        <w:t xml:space="preserve">относится к Группе связанных заемщиков, включающей хозяйствующие субъекты с </w:t>
      </w:r>
      <w:r w:rsidR="004439DA" w:rsidRPr="00D927E0">
        <w:rPr>
          <w:rFonts w:ascii="Verdana" w:hAnsi="Verdana"/>
          <w:sz w:val="24"/>
          <w:szCs w:val="24"/>
        </w:rPr>
        <w:t>доходом, полученным от осуществления предпринимательской деятельности за предшествующий календарный год (определяемым в порядке, установленном законодательством Российской Федерации о налогах и сборах)</w:t>
      </w:r>
      <w:r w:rsidR="002947FF" w:rsidRPr="00D927E0">
        <w:rPr>
          <w:rFonts w:ascii="Verdana" w:hAnsi="Verdana"/>
          <w:sz w:val="24"/>
          <w:szCs w:val="24"/>
        </w:rPr>
        <w:t>,</w:t>
      </w:r>
      <w:r w:rsidR="004439DA" w:rsidRPr="00D927E0">
        <w:rPr>
          <w:rFonts w:ascii="Verdana" w:hAnsi="Verdana"/>
          <w:sz w:val="24"/>
          <w:szCs w:val="24"/>
        </w:rPr>
        <w:t xml:space="preserve"> превышающим </w:t>
      </w:r>
      <w:r w:rsidRPr="00D927E0">
        <w:rPr>
          <w:rFonts w:ascii="Verdana" w:hAnsi="Verdana"/>
          <w:sz w:val="24"/>
          <w:szCs w:val="24"/>
        </w:rPr>
        <w:t xml:space="preserve">2 млрд рублей (данное требование не применятся </w:t>
      </w:r>
      <w:r w:rsidR="00AF779E" w:rsidRPr="00D927E0">
        <w:rPr>
          <w:rFonts w:ascii="Verdana" w:hAnsi="Verdana"/>
          <w:sz w:val="24"/>
          <w:szCs w:val="24"/>
        </w:rPr>
        <w:t>к Заемщикам,</w:t>
      </w:r>
      <w:r w:rsidR="002E7954" w:rsidRPr="00D927E0">
        <w:rPr>
          <w:rFonts w:ascii="Verdana" w:hAnsi="Verdana"/>
          <w:sz w:val="24"/>
          <w:szCs w:val="24"/>
        </w:rPr>
        <w:t xml:space="preserve"> которым предоставляется </w:t>
      </w:r>
      <w:r w:rsidR="009B2CEF" w:rsidRPr="00D927E0">
        <w:rPr>
          <w:rFonts w:ascii="Verdana" w:hAnsi="Verdana"/>
          <w:sz w:val="24"/>
          <w:szCs w:val="24"/>
        </w:rPr>
        <w:t xml:space="preserve">Кредит (Кредиты) в общем размере, не превышающем размер </w:t>
      </w:r>
      <w:proofErr w:type="spellStart"/>
      <w:r w:rsidR="002E7954" w:rsidRPr="00D927E0">
        <w:rPr>
          <w:rFonts w:ascii="Verdana" w:hAnsi="Verdana"/>
          <w:sz w:val="24"/>
          <w:szCs w:val="24"/>
        </w:rPr>
        <w:t>Микрокредит</w:t>
      </w:r>
      <w:r w:rsidR="009B2CEF" w:rsidRPr="00D927E0">
        <w:rPr>
          <w:rFonts w:ascii="Verdana" w:hAnsi="Verdana"/>
          <w:sz w:val="24"/>
          <w:szCs w:val="24"/>
        </w:rPr>
        <w:t>а</w:t>
      </w:r>
      <w:proofErr w:type="spellEnd"/>
      <w:r w:rsidRPr="00D927E0">
        <w:rPr>
          <w:rFonts w:ascii="Verdana" w:hAnsi="Verdana"/>
          <w:sz w:val="24"/>
          <w:szCs w:val="24"/>
        </w:rPr>
        <w:t>).</w:t>
      </w:r>
    </w:p>
    <w:p w14:paraId="689B4F95" w14:textId="77777777" w:rsidR="00FF2B9F" w:rsidRPr="00D927E0" w:rsidRDefault="00C52F0C" w:rsidP="00EF007F">
      <w:pPr>
        <w:spacing w:after="0"/>
        <w:ind w:left="0" w:right="0" w:firstLine="567"/>
        <w:rPr>
          <w:rFonts w:ascii="Verdana" w:hAnsi="Verdana"/>
          <w:sz w:val="24"/>
          <w:szCs w:val="24"/>
        </w:rPr>
      </w:pPr>
      <w:r w:rsidRPr="00D927E0">
        <w:rPr>
          <w:rFonts w:ascii="Verdana" w:hAnsi="Verdana"/>
          <w:sz w:val="24"/>
          <w:szCs w:val="24"/>
        </w:rPr>
        <w:t xml:space="preserve">7) У Заемщика в течение предшествующих 180 (ста восьмидесяти) календарных дней отсутствуют случаи просрочки платежей по денежным обязательствам (основной долг </w:t>
      </w:r>
      <w:r w:rsidRPr="00D927E0">
        <w:rPr>
          <w:rFonts w:ascii="Verdana" w:hAnsi="Verdana"/>
          <w:color w:val="auto"/>
          <w:sz w:val="24"/>
          <w:szCs w:val="24"/>
        </w:rPr>
        <w:t>и</w:t>
      </w:r>
      <w:r w:rsidR="00911F9B" w:rsidRPr="00D927E0">
        <w:rPr>
          <w:rFonts w:ascii="Verdana" w:hAnsi="Verdana"/>
          <w:color w:val="auto"/>
          <w:sz w:val="24"/>
          <w:szCs w:val="24"/>
        </w:rPr>
        <w:t xml:space="preserve"> (или)</w:t>
      </w:r>
      <w:r w:rsidRPr="00D927E0">
        <w:rPr>
          <w:rFonts w:ascii="Verdana" w:hAnsi="Verdana"/>
          <w:color w:val="auto"/>
          <w:sz w:val="24"/>
          <w:szCs w:val="24"/>
        </w:rPr>
        <w:t xml:space="preserve"> проценты</w:t>
      </w:r>
      <w:r w:rsidRPr="00D927E0">
        <w:rPr>
          <w:rFonts w:ascii="Verdana" w:hAnsi="Verdana"/>
          <w:sz w:val="24"/>
          <w:szCs w:val="24"/>
        </w:rPr>
        <w:t xml:space="preserve">) перед </w:t>
      </w:r>
      <w:r w:rsidR="00FA6671" w:rsidRPr="00D927E0">
        <w:rPr>
          <w:rFonts w:ascii="Verdana" w:hAnsi="Verdana"/>
          <w:sz w:val="24"/>
          <w:szCs w:val="24"/>
        </w:rPr>
        <w:t>Кредитором</w:t>
      </w:r>
      <w:r w:rsidRPr="00D927E0">
        <w:rPr>
          <w:rFonts w:ascii="Verdana" w:hAnsi="Verdana"/>
          <w:sz w:val="24"/>
          <w:szCs w:val="24"/>
        </w:rPr>
        <w:t>, в совокупности (накопленным итогом) составляющей более 30 (тридцати) календарных дней.</w:t>
      </w:r>
    </w:p>
    <w:p w14:paraId="2948E5EA" w14:textId="03D2E161" w:rsidR="00C52F0C" w:rsidRPr="00D927E0" w:rsidRDefault="00C52F0C" w:rsidP="00EF007F">
      <w:pPr>
        <w:spacing w:after="0"/>
        <w:ind w:left="0" w:right="0" w:firstLine="567"/>
        <w:rPr>
          <w:rFonts w:ascii="Verdana" w:hAnsi="Verdana"/>
          <w:sz w:val="24"/>
          <w:szCs w:val="24"/>
        </w:rPr>
      </w:pPr>
      <w:r w:rsidRPr="00D927E0">
        <w:rPr>
          <w:rFonts w:ascii="Verdana" w:hAnsi="Verdana"/>
          <w:sz w:val="24"/>
          <w:szCs w:val="24"/>
        </w:rPr>
        <w:t xml:space="preserve">8) У Заемщика отсутствуют непогашенные просроченные платежи по денежным обязательствам (включая основной долг и проценты) перед </w:t>
      </w:r>
      <w:r w:rsidR="0029313D" w:rsidRPr="00D927E0">
        <w:rPr>
          <w:rFonts w:ascii="Verdana" w:hAnsi="Verdana"/>
          <w:sz w:val="24"/>
          <w:szCs w:val="24"/>
        </w:rPr>
        <w:t>Кредитором</w:t>
      </w:r>
      <w:r w:rsidRPr="00D927E0">
        <w:rPr>
          <w:rFonts w:ascii="Verdana" w:hAnsi="Verdana"/>
          <w:sz w:val="24"/>
          <w:szCs w:val="24"/>
        </w:rPr>
        <w:t>.</w:t>
      </w:r>
    </w:p>
    <w:p w14:paraId="6CA9133A" w14:textId="6E5EBE3C" w:rsidR="007753C1" w:rsidRPr="00D927E0" w:rsidRDefault="000F5742" w:rsidP="00981A6F">
      <w:pPr>
        <w:spacing w:after="0"/>
        <w:ind w:left="0" w:right="0" w:firstLine="567"/>
        <w:rPr>
          <w:rFonts w:ascii="Verdana" w:hAnsi="Verdana"/>
          <w:i/>
          <w:sz w:val="24"/>
          <w:szCs w:val="24"/>
        </w:rPr>
      </w:pPr>
      <w:r w:rsidRPr="00D927E0">
        <w:rPr>
          <w:rFonts w:ascii="Verdana" w:hAnsi="Verdana"/>
          <w:sz w:val="24"/>
          <w:szCs w:val="24"/>
        </w:rPr>
        <w:lastRenderedPageBreak/>
        <w:t xml:space="preserve">9) </w:t>
      </w:r>
      <w:r w:rsidR="002C6AEB" w:rsidRPr="00D927E0">
        <w:rPr>
          <w:rFonts w:ascii="Verdana" w:hAnsi="Verdana"/>
          <w:sz w:val="24"/>
          <w:szCs w:val="24"/>
        </w:rPr>
        <w:t xml:space="preserve">Заемщик соответствует параметрам </w:t>
      </w:r>
      <w:r w:rsidR="00205724" w:rsidRPr="00D927E0">
        <w:rPr>
          <w:rFonts w:ascii="Verdana" w:hAnsi="Verdana"/>
          <w:sz w:val="24"/>
          <w:szCs w:val="24"/>
        </w:rPr>
        <w:t>Модели, Сегмента (</w:t>
      </w:r>
      <w:proofErr w:type="spellStart"/>
      <w:r w:rsidR="00205724" w:rsidRPr="00D927E0">
        <w:rPr>
          <w:rFonts w:ascii="Verdana" w:hAnsi="Verdana"/>
          <w:sz w:val="24"/>
          <w:szCs w:val="24"/>
        </w:rPr>
        <w:t>подсегмента</w:t>
      </w:r>
      <w:proofErr w:type="spellEnd"/>
      <w:r w:rsidR="00205724" w:rsidRPr="00D927E0">
        <w:rPr>
          <w:rFonts w:ascii="Verdana" w:hAnsi="Verdana"/>
          <w:sz w:val="24"/>
          <w:szCs w:val="24"/>
        </w:rPr>
        <w:t>), Рейтинга</w:t>
      </w:r>
      <w:r w:rsidR="002C6AEB" w:rsidRPr="00D927E0">
        <w:rPr>
          <w:rFonts w:ascii="Verdana" w:hAnsi="Verdana"/>
          <w:sz w:val="24"/>
          <w:szCs w:val="24"/>
        </w:rPr>
        <w:t>, указанным в приложении № 2 к Договору</w:t>
      </w:r>
      <w:r w:rsidRPr="00D927E0">
        <w:rPr>
          <w:rFonts w:ascii="Verdana" w:hAnsi="Verdana"/>
          <w:sz w:val="24"/>
          <w:szCs w:val="24"/>
        </w:rPr>
        <w:t>.</w:t>
      </w:r>
      <w:r w:rsidR="007753C1" w:rsidRPr="00D927E0" w:rsidDel="00621F80">
        <w:rPr>
          <w:rFonts w:ascii="Verdana" w:hAnsi="Verdana"/>
          <w:sz w:val="24"/>
          <w:szCs w:val="24"/>
        </w:rPr>
        <w:t xml:space="preserve"> </w:t>
      </w:r>
    </w:p>
    <w:p w14:paraId="2D539461" w14:textId="13E44BF2" w:rsidR="007769ED" w:rsidRPr="00D927E0" w:rsidRDefault="005F691A" w:rsidP="00EF007F">
      <w:pPr>
        <w:widowControl w:val="0"/>
        <w:spacing w:after="0" w:line="228" w:lineRule="auto"/>
        <w:ind w:left="0" w:firstLine="567"/>
        <w:rPr>
          <w:rFonts w:ascii="Verdana" w:hAnsi="Verdana"/>
          <w:sz w:val="24"/>
          <w:szCs w:val="24"/>
        </w:rPr>
      </w:pPr>
      <w:r w:rsidRPr="00D927E0">
        <w:rPr>
          <w:rFonts w:ascii="Verdana" w:hAnsi="Verdana"/>
          <w:sz w:val="24"/>
          <w:szCs w:val="24"/>
        </w:rPr>
        <w:t xml:space="preserve">10) </w:t>
      </w:r>
      <w:r w:rsidR="007769ED" w:rsidRPr="00D927E0">
        <w:rPr>
          <w:rFonts w:ascii="Verdana" w:hAnsi="Verdana"/>
          <w:sz w:val="24"/>
          <w:szCs w:val="24"/>
        </w:rPr>
        <w:t>Заемщик не осуществляет в качестве основного вида деятельности предпринимательскую деятельность в рамках класса 47 «Торговля розничная, кроме торговли автотранспортными средствами и мотоциклами» Общероссийского классификатора видов экономической деятельности: в едином государственном реестре юридических лиц не содержится сведений о таком основном виде деятельности.</w:t>
      </w:r>
      <w:r w:rsidR="007769ED" w:rsidRPr="00D927E0" w:rsidDel="00621F80">
        <w:rPr>
          <w:rFonts w:ascii="Verdana" w:hAnsi="Verdana"/>
          <w:sz w:val="24"/>
          <w:szCs w:val="24"/>
        </w:rPr>
        <w:t xml:space="preserve"> </w:t>
      </w:r>
    </w:p>
    <w:p w14:paraId="4B6C1DB2" w14:textId="77777777" w:rsidR="007769ED" w:rsidRPr="00D927E0" w:rsidRDefault="006778EF" w:rsidP="00EF007F">
      <w:pPr>
        <w:spacing w:after="0"/>
        <w:ind w:left="0" w:right="0" w:firstLine="567"/>
        <w:rPr>
          <w:rFonts w:ascii="Verdana" w:hAnsi="Verdana"/>
          <w:sz w:val="24"/>
          <w:szCs w:val="24"/>
        </w:rPr>
      </w:pPr>
      <w:r w:rsidRPr="00D927E0">
        <w:rPr>
          <w:rFonts w:ascii="Verdana" w:hAnsi="Verdana"/>
          <w:sz w:val="24"/>
          <w:szCs w:val="24"/>
        </w:rPr>
        <w:t>1</w:t>
      </w:r>
      <w:r w:rsidR="00FE3177" w:rsidRPr="00D927E0">
        <w:rPr>
          <w:rFonts w:ascii="Verdana" w:hAnsi="Verdana"/>
          <w:sz w:val="24"/>
          <w:szCs w:val="24"/>
        </w:rPr>
        <w:t>1</w:t>
      </w:r>
      <w:r w:rsidRPr="00D927E0">
        <w:rPr>
          <w:rFonts w:ascii="Verdana" w:hAnsi="Verdana"/>
          <w:sz w:val="24"/>
          <w:szCs w:val="24"/>
        </w:rPr>
        <w:t>)</w:t>
      </w:r>
      <w:r w:rsidRPr="00D927E0">
        <w:rPr>
          <w:rFonts w:ascii="Verdana" w:hAnsi="Verdana"/>
          <w:i/>
          <w:sz w:val="24"/>
          <w:szCs w:val="24"/>
        </w:rPr>
        <w:t xml:space="preserve"> </w:t>
      </w:r>
      <w:r w:rsidR="007769ED" w:rsidRPr="00D927E0">
        <w:rPr>
          <w:rFonts w:ascii="Verdana" w:hAnsi="Verdana"/>
          <w:sz w:val="24"/>
          <w:szCs w:val="24"/>
        </w:rPr>
        <w:t xml:space="preserve">Заемщик не является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и </w:t>
      </w:r>
      <w:proofErr w:type="spellStart"/>
      <w:r w:rsidR="007769ED" w:rsidRPr="00D927E0">
        <w:rPr>
          <w:rFonts w:ascii="Verdana" w:hAnsi="Verdana"/>
          <w:sz w:val="24"/>
          <w:szCs w:val="24"/>
        </w:rPr>
        <w:t>бенефициарные</w:t>
      </w:r>
      <w:proofErr w:type="spellEnd"/>
      <w:r w:rsidR="007769ED" w:rsidRPr="00D927E0">
        <w:rPr>
          <w:rFonts w:ascii="Verdana" w:hAnsi="Verdana"/>
          <w:sz w:val="24"/>
          <w:szCs w:val="24"/>
        </w:rPr>
        <w:t xml:space="preserve"> владельцы которого имеют гражданство (подданство) государства, включенного в указанный перечень</w:t>
      </w:r>
      <w:r w:rsidR="0022666D" w:rsidRPr="00D927E0">
        <w:rPr>
          <w:rFonts w:ascii="Verdana" w:hAnsi="Verdana"/>
          <w:sz w:val="24"/>
          <w:szCs w:val="24"/>
        </w:rPr>
        <w:t>, в течение всего срока действия Кредитного договора</w:t>
      </w:r>
      <w:r w:rsidR="007769ED" w:rsidRPr="00D927E0">
        <w:rPr>
          <w:rFonts w:ascii="Verdana" w:hAnsi="Verdana"/>
          <w:sz w:val="24"/>
          <w:szCs w:val="24"/>
        </w:rPr>
        <w:t>.</w:t>
      </w:r>
    </w:p>
    <w:p w14:paraId="3CCC3615" w14:textId="16B1DD32" w:rsidR="00C05ABF" w:rsidRPr="00D927E0" w:rsidRDefault="00CB1489" w:rsidP="00EF007F">
      <w:pPr>
        <w:spacing w:after="0"/>
        <w:ind w:left="0" w:right="0" w:firstLine="567"/>
        <w:rPr>
          <w:rFonts w:ascii="Verdana" w:hAnsi="Verdana"/>
          <w:sz w:val="24"/>
          <w:szCs w:val="24"/>
        </w:rPr>
      </w:pPr>
      <w:r w:rsidRPr="00D927E0">
        <w:rPr>
          <w:rFonts w:ascii="Verdana" w:hAnsi="Verdana"/>
          <w:sz w:val="24"/>
          <w:szCs w:val="24"/>
        </w:rPr>
        <w:t xml:space="preserve"> </w:t>
      </w:r>
      <w:r w:rsidR="007769ED" w:rsidRPr="00D927E0">
        <w:rPr>
          <w:rFonts w:ascii="Verdana" w:hAnsi="Verdana"/>
          <w:sz w:val="24"/>
          <w:szCs w:val="24"/>
        </w:rPr>
        <w:t>12)</w:t>
      </w:r>
      <w:r w:rsidR="006778EF" w:rsidRPr="00D927E0">
        <w:rPr>
          <w:rFonts w:ascii="Verdana" w:hAnsi="Verdana"/>
          <w:i/>
          <w:sz w:val="24"/>
          <w:szCs w:val="24"/>
        </w:rPr>
        <w:t xml:space="preserve"> </w:t>
      </w:r>
      <w:r w:rsidR="00126524" w:rsidRPr="00D927E0">
        <w:rPr>
          <w:rFonts w:ascii="Verdana" w:hAnsi="Verdana"/>
          <w:sz w:val="24"/>
          <w:szCs w:val="24"/>
        </w:rPr>
        <w:t xml:space="preserve">Заемщик осуществляет </w:t>
      </w:r>
      <w:r w:rsidRPr="00D927E0">
        <w:rPr>
          <w:rFonts w:ascii="Verdana" w:hAnsi="Verdana"/>
          <w:sz w:val="24"/>
          <w:szCs w:val="24"/>
        </w:rPr>
        <w:t xml:space="preserve">в качестве основного вида деятельности предпринимательскую деятельность в рамках кодов Общероссийского классификатора видов экономической деятельности, приведенных в приложении № </w:t>
      </w:r>
      <w:r w:rsidR="00DA7395" w:rsidRPr="00D927E0">
        <w:rPr>
          <w:rFonts w:ascii="Verdana" w:hAnsi="Verdana"/>
          <w:sz w:val="24"/>
          <w:szCs w:val="24"/>
        </w:rPr>
        <w:t>9</w:t>
      </w:r>
      <w:r w:rsidRPr="00D927E0">
        <w:rPr>
          <w:rFonts w:ascii="Verdana" w:hAnsi="Verdana"/>
          <w:sz w:val="24"/>
          <w:szCs w:val="24"/>
        </w:rPr>
        <w:t xml:space="preserve"> к </w:t>
      </w:r>
      <w:r w:rsidR="00DA7395" w:rsidRPr="00D927E0">
        <w:rPr>
          <w:rFonts w:ascii="Verdana" w:hAnsi="Verdana"/>
          <w:sz w:val="24"/>
          <w:szCs w:val="24"/>
        </w:rPr>
        <w:t>Договору</w:t>
      </w:r>
      <w:r w:rsidRPr="00D927E0">
        <w:rPr>
          <w:rFonts w:ascii="Verdana" w:hAnsi="Verdana"/>
          <w:sz w:val="24"/>
          <w:szCs w:val="24"/>
        </w:rPr>
        <w:t xml:space="preserve"> (в едином государственном реестре юридических лиц содержатся сведения о таком основном виде деятельности)</w:t>
      </w:r>
    </w:p>
    <w:p w14:paraId="237D1B5B" w14:textId="35181917" w:rsidR="006778EF" w:rsidRPr="00D927E0" w:rsidRDefault="00CB1489" w:rsidP="00EF007F">
      <w:pPr>
        <w:spacing w:after="0"/>
        <w:ind w:left="0" w:right="0" w:firstLine="567"/>
        <w:rPr>
          <w:rFonts w:ascii="Verdana" w:hAnsi="Verdana"/>
          <w:i/>
          <w:sz w:val="24"/>
          <w:szCs w:val="24"/>
        </w:rPr>
      </w:pPr>
      <w:r w:rsidRPr="00D927E0">
        <w:rPr>
          <w:rFonts w:ascii="Verdana" w:hAnsi="Verdana"/>
          <w:i/>
          <w:sz w:val="24"/>
          <w:szCs w:val="24"/>
        </w:rPr>
        <w:t>13)</w:t>
      </w:r>
      <w:r w:rsidRPr="00D927E0" w:rsidDel="00621F80">
        <w:rPr>
          <w:rFonts w:ascii="Verdana" w:hAnsi="Verdana"/>
          <w:sz w:val="24"/>
          <w:szCs w:val="24"/>
        </w:rPr>
        <w:t xml:space="preserve"> </w:t>
      </w:r>
      <w:r w:rsidR="006778EF" w:rsidRPr="00D927E0" w:rsidDel="00621F80">
        <w:rPr>
          <w:rFonts w:ascii="Verdana" w:hAnsi="Verdana"/>
          <w:sz w:val="24"/>
          <w:szCs w:val="24"/>
        </w:rPr>
        <w:t>[</w:t>
      </w:r>
      <w:r w:rsidR="006778EF" w:rsidRPr="00D927E0">
        <w:rPr>
          <w:rFonts w:ascii="Verdana" w:hAnsi="Verdana"/>
          <w:i/>
          <w:sz w:val="24"/>
          <w:szCs w:val="24"/>
        </w:rPr>
        <w:t xml:space="preserve">Требование включается, если решением Правления Корпорации </w:t>
      </w:r>
      <w:r w:rsidR="002F2B47" w:rsidRPr="00D927E0">
        <w:rPr>
          <w:rFonts w:ascii="Verdana" w:hAnsi="Verdana"/>
          <w:i/>
          <w:sz w:val="24"/>
          <w:szCs w:val="24"/>
        </w:rPr>
        <w:t xml:space="preserve">или уполномоченного коллегиального органа ВЭБ.РФ </w:t>
      </w:r>
      <w:r w:rsidR="006778EF" w:rsidRPr="00D927E0">
        <w:rPr>
          <w:rFonts w:ascii="Verdana" w:hAnsi="Verdana"/>
          <w:i/>
          <w:sz w:val="24"/>
          <w:szCs w:val="24"/>
        </w:rPr>
        <w:t>установлены дополнительные параметры.].</w:t>
      </w:r>
    </w:p>
    <w:p w14:paraId="118F3400" w14:textId="370A8802" w:rsidR="00A035EF" w:rsidRPr="00D927E0" w:rsidRDefault="00330CAF" w:rsidP="00EF007F">
      <w:pPr>
        <w:spacing w:after="0"/>
        <w:ind w:left="0" w:right="0" w:firstLine="567"/>
        <w:rPr>
          <w:rFonts w:ascii="Verdana" w:hAnsi="Verdana"/>
          <w:b/>
          <w:sz w:val="24"/>
          <w:szCs w:val="24"/>
        </w:rPr>
      </w:pPr>
      <w:r w:rsidRPr="00D927E0">
        <w:rPr>
          <w:rFonts w:ascii="Verdana" w:hAnsi="Verdana"/>
          <w:sz w:val="24"/>
          <w:szCs w:val="24"/>
        </w:rPr>
        <w:t>2.</w:t>
      </w:r>
      <w:r w:rsidR="002257EB" w:rsidRPr="00D927E0">
        <w:rPr>
          <w:rFonts w:ascii="Verdana" w:hAnsi="Verdana"/>
          <w:sz w:val="24"/>
          <w:szCs w:val="24"/>
        </w:rPr>
        <w:t>1</w:t>
      </w:r>
      <w:r w:rsidRPr="00D927E0">
        <w:rPr>
          <w:rFonts w:ascii="Verdana" w:hAnsi="Verdana"/>
          <w:sz w:val="24"/>
          <w:szCs w:val="24"/>
        </w:rPr>
        <w:t>.</w:t>
      </w:r>
      <w:r w:rsidR="001D77D2" w:rsidRPr="00D927E0">
        <w:rPr>
          <w:rFonts w:ascii="Verdana" w:hAnsi="Verdana"/>
          <w:sz w:val="24"/>
          <w:szCs w:val="24"/>
        </w:rPr>
        <w:t>4</w:t>
      </w:r>
      <w:r w:rsidRPr="00D927E0">
        <w:rPr>
          <w:rFonts w:ascii="Verdana" w:hAnsi="Verdana"/>
          <w:sz w:val="24"/>
          <w:szCs w:val="24"/>
        </w:rPr>
        <w:t>.</w:t>
      </w:r>
      <w:r w:rsidR="006778EF" w:rsidRPr="00D927E0">
        <w:rPr>
          <w:rFonts w:ascii="Verdana" w:hAnsi="Verdana"/>
          <w:sz w:val="24"/>
          <w:szCs w:val="24"/>
        </w:rPr>
        <w:t>2</w:t>
      </w:r>
      <w:r w:rsidRPr="00D927E0">
        <w:rPr>
          <w:rFonts w:ascii="Verdana" w:hAnsi="Verdana"/>
          <w:sz w:val="24"/>
          <w:szCs w:val="24"/>
        </w:rPr>
        <w:t xml:space="preserve">. </w:t>
      </w:r>
      <w:r w:rsidR="00BC1893" w:rsidRPr="00D927E0">
        <w:rPr>
          <w:rFonts w:ascii="Verdana" w:hAnsi="Verdana"/>
          <w:b/>
          <w:sz w:val="24"/>
          <w:szCs w:val="24"/>
        </w:rPr>
        <w:t>Требования к</w:t>
      </w:r>
      <w:r w:rsidR="00180700" w:rsidRPr="00D927E0">
        <w:rPr>
          <w:rFonts w:ascii="Verdana" w:hAnsi="Verdana"/>
          <w:b/>
          <w:sz w:val="24"/>
          <w:szCs w:val="24"/>
        </w:rPr>
        <w:t xml:space="preserve"> Кредитным договорам</w:t>
      </w:r>
      <w:r w:rsidR="00BC1893" w:rsidRPr="00D927E0">
        <w:rPr>
          <w:rFonts w:ascii="Verdana" w:hAnsi="Verdana"/>
          <w:b/>
          <w:sz w:val="24"/>
          <w:szCs w:val="24"/>
        </w:rPr>
        <w:t>:</w:t>
      </w:r>
    </w:p>
    <w:p w14:paraId="3DCA917B" w14:textId="77777777" w:rsidR="006D02BA" w:rsidRPr="00D927E0" w:rsidRDefault="006D02BA" w:rsidP="00EF007F">
      <w:pPr>
        <w:spacing w:after="0"/>
        <w:ind w:left="0" w:right="0" w:firstLine="567"/>
        <w:rPr>
          <w:rFonts w:ascii="Verdana" w:hAnsi="Verdana"/>
          <w:sz w:val="24"/>
          <w:szCs w:val="24"/>
        </w:rPr>
      </w:pPr>
      <w:r w:rsidRPr="00D927E0">
        <w:rPr>
          <w:rFonts w:ascii="Verdana" w:hAnsi="Verdana"/>
          <w:sz w:val="24"/>
          <w:szCs w:val="24"/>
        </w:rPr>
        <w:t xml:space="preserve">1) Срок Кредитного договора: </w:t>
      </w:r>
    </w:p>
    <w:p w14:paraId="1F3BFF57" w14:textId="77777777" w:rsidR="006D02BA" w:rsidRPr="00D927E0" w:rsidRDefault="006D02BA" w:rsidP="00EF007F">
      <w:pPr>
        <w:spacing w:after="0"/>
        <w:ind w:left="0" w:right="0" w:firstLine="567"/>
        <w:rPr>
          <w:rFonts w:ascii="Verdana" w:hAnsi="Verdana"/>
          <w:sz w:val="24"/>
          <w:szCs w:val="24"/>
        </w:rPr>
      </w:pPr>
      <w:r w:rsidRPr="00D927E0">
        <w:rPr>
          <w:rFonts w:ascii="Verdana" w:hAnsi="Verdana"/>
          <w:sz w:val="24"/>
          <w:szCs w:val="24"/>
        </w:rPr>
        <w:t>-   не превышает 1</w:t>
      </w:r>
      <w:r w:rsidR="008F74A0" w:rsidRPr="00D927E0">
        <w:rPr>
          <w:rFonts w:ascii="Verdana" w:hAnsi="Verdana"/>
          <w:sz w:val="24"/>
          <w:szCs w:val="24"/>
        </w:rPr>
        <w:t>2</w:t>
      </w:r>
      <w:r w:rsidRPr="00D927E0">
        <w:rPr>
          <w:rFonts w:ascii="Verdana" w:hAnsi="Verdana"/>
          <w:sz w:val="24"/>
          <w:szCs w:val="24"/>
        </w:rPr>
        <w:t xml:space="preserve">0 (сто </w:t>
      </w:r>
      <w:r w:rsidR="008F74A0" w:rsidRPr="00D927E0">
        <w:rPr>
          <w:rFonts w:ascii="Verdana" w:hAnsi="Verdana"/>
          <w:sz w:val="24"/>
          <w:szCs w:val="24"/>
        </w:rPr>
        <w:t>двадцать</w:t>
      </w:r>
      <w:r w:rsidRPr="00D927E0">
        <w:rPr>
          <w:rFonts w:ascii="Verdana" w:hAnsi="Verdana"/>
          <w:sz w:val="24"/>
          <w:szCs w:val="24"/>
        </w:rPr>
        <w:t xml:space="preserve">) месяцев; </w:t>
      </w:r>
    </w:p>
    <w:p w14:paraId="5BBF7669" w14:textId="5595C674" w:rsidR="0022666D" w:rsidRPr="00D927E0" w:rsidRDefault="009861EB" w:rsidP="00EF007F">
      <w:pPr>
        <w:spacing w:after="0"/>
        <w:ind w:left="0" w:right="0" w:firstLine="567"/>
        <w:rPr>
          <w:rFonts w:ascii="Verdana" w:hAnsi="Verdana"/>
          <w:sz w:val="24"/>
          <w:szCs w:val="24"/>
        </w:rPr>
      </w:pPr>
      <w:r w:rsidRPr="00D927E0">
        <w:rPr>
          <w:rFonts w:ascii="Verdana" w:hAnsi="Verdana"/>
          <w:sz w:val="24"/>
          <w:szCs w:val="24"/>
        </w:rPr>
        <w:t>[</w:t>
      </w:r>
      <w:r w:rsidR="006D02BA" w:rsidRPr="00D927E0">
        <w:rPr>
          <w:rFonts w:ascii="Verdana" w:hAnsi="Verdana"/>
          <w:sz w:val="24"/>
          <w:szCs w:val="24"/>
        </w:rPr>
        <w:t xml:space="preserve">- </w:t>
      </w:r>
      <w:r w:rsidR="006D02BA" w:rsidRPr="00D927E0">
        <w:rPr>
          <w:rFonts w:ascii="Verdana" w:hAnsi="Verdana" w:cs="Arial"/>
          <w:sz w:val="24"/>
          <w:szCs w:val="24"/>
        </w:rPr>
        <w:t>минимальный срок Кредитн</w:t>
      </w:r>
      <w:r w:rsidRPr="00D927E0">
        <w:rPr>
          <w:rFonts w:ascii="Verdana" w:hAnsi="Verdana" w:cs="Arial"/>
          <w:sz w:val="24"/>
          <w:szCs w:val="24"/>
        </w:rPr>
        <w:t>ого</w:t>
      </w:r>
      <w:r w:rsidR="006D02BA" w:rsidRPr="00D927E0">
        <w:rPr>
          <w:rFonts w:ascii="Verdana" w:hAnsi="Verdana" w:cs="Arial"/>
          <w:sz w:val="24"/>
          <w:szCs w:val="24"/>
        </w:rPr>
        <w:t xml:space="preserve"> договор</w:t>
      </w:r>
      <w:r w:rsidRPr="00D927E0">
        <w:rPr>
          <w:rFonts w:ascii="Verdana" w:hAnsi="Verdana" w:cs="Arial"/>
          <w:sz w:val="24"/>
          <w:szCs w:val="24"/>
        </w:rPr>
        <w:t>а</w:t>
      </w:r>
      <w:r w:rsidR="006D02BA" w:rsidRPr="00D927E0">
        <w:rPr>
          <w:rFonts w:ascii="Verdana" w:hAnsi="Verdana"/>
          <w:sz w:val="24"/>
          <w:szCs w:val="24"/>
        </w:rPr>
        <w:t xml:space="preserve"> </w:t>
      </w:r>
      <w:r w:rsidR="006D02BA" w:rsidRPr="00D927E0">
        <w:rPr>
          <w:rFonts w:ascii="Verdana" w:hAnsi="Verdana"/>
          <w:color w:val="auto"/>
          <w:sz w:val="24"/>
          <w:szCs w:val="24"/>
        </w:rPr>
        <w:t>составля</w:t>
      </w:r>
      <w:r w:rsidR="004D753B" w:rsidRPr="00D927E0">
        <w:rPr>
          <w:rFonts w:ascii="Verdana" w:hAnsi="Verdana"/>
          <w:color w:val="auto"/>
          <w:sz w:val="24"/>
          <w:szCs w:val="24"/>
        </w:rPr>
        <w:t>е</w:t>
      </w:r>
      <w:r w:rsidR="006D02BA" w:rsidRPr="00D927E0">
        <w:rPr>
          <w:rFonts w:ascii="Verdana" w:hAnsi="Verdana"/>
          <w:color w:val="auto"/>
          <w:sz w:val="24"/>
          <w:szCs w:val="24"/>
        </w:rPr>
        <w:t xml:space="preserve">т </w:t>
      </w:r>
      <w:r w:rsidR="005C78B3" w:rsidRPr="00D927E0">
        <w:rPr>
          <w:rFonts w:ascii="Verdana" w:hAnsi="Verdana"/>
          <w:color w:val="auto"/>
          <w:sz w:val="24"/>
          <w:szCs w:val="24"/>
        </w:rPr>
        <w:t xml:space="preserve">не менее </w:t>
      </w:r>
      <w:r w:rsidR="006D02BA" w:rsidRPr="00D927E0">
        <w:rPr>
          <w:rFonts w:ascii="Verdana" w:hAnsi="Verdana"/>
          <w:color w:val="auto"/>
          <w:sz w:val="24"/>
          <w:szCs w:val="24"/>
        </w:rPr>
        <w:t xml:space="preserve">35 </w:t>
      </w:r>
      <w:r w:rsidR="006D02BA" w:rsidRPr="00D927E0">
        <w:rPr>
          <w:rFonts w:ascii="Verdana" w:hAnsi="Verdana"/>
          <w:sz w:val="24"/>
          <w:szCs w:val="24"/>
        </w:rPr>
        <w:t>месяцев</w:t>
      </w:r>
      <w:r w:rsidRPr="00D927E0">
        <w:rPr>
          <w:rFonts w:ascii="Verdana" w:hAnsi="Verdana"/>
          <w:sz w:val="24"/>
          <w:szCs w:val="24"/>
        </w:rPr>
        <w:t>.]</w:t>
      </w:r>
    </w:p>
    <w:p w14:paraId="5B2E70C3" w14:textId="77777777" w:rsidR="0022666D" w:rsidRPr="00D927E0" w:rsidRDefault="0022666D" w:rsidP="00EF007F">
      <w:pPr>
        <w:spacing w:after="0"/>
        <w:ind w:left="0" w:right="0" w:firstLine="567"/>
        <w:rPr>
          <w:rFonts w:ascii="Verdana" w:hAnsi="Verdana"/>
          <w:i/>
          <w:sz w:val="24"/>
          <w:szCs w:val="24"/>
        </w:rPr>
      </w:pPr>
      <w:r w:rsidRPr="00D927E0" w:rsidDel="00621F80">
        <w:rPr>
          <w:rFonts w:ascii="Verdana" w:hAnsi="Verdana"/>
          <w:sz w:val="24"/>
          <w:szCs w:val="24"/>
        </w:rPr>
        <w:t>[</w:t>
      </w:r>
      <w:r w:rsidRPr="00D927E0">
        <w:rPr>
          <w:rFonts w:ascii="Verdana" w:hAnsi="Verdana"/>
          <w:i/>
          <w:sz w:val="24"/>
          <w:szCs w:val="24"/>
        </w:rPr>
        <w:t xml:space="preserve">Требование включается, если вознаграждение ВЭБ.РФ определяется в соответствии с подпунктами </w:t>
      </w:r>
      <w:r w:rsidR="00BE06FE" w:rsidRPr="00D927E0">
        <w:rPr>
          <w:rFonts w:ascii="Verdana" w:hAnsi="Verdana"/>
          <w:i/>
          <w:sz w:val="24"/>
          <w:szCs w:val="24"/>
        </w:rPr>
        <w:t>(</w:t>
      </w:r>
      <w:r w:rsidRPr="00D927E0">
        <w:rPr>
          <w:rFonts w:ascii="Verdana" w:hAnsi="Verdana"/>
          <w:i/>
          <w:sz w:val="24"/>
          <w:szCs w:val="24"/>
        </w:rPr>
        <w:t>В</w:t>
      </w:r>
      <w:r w:rsidR="00BE06FE" w:rsidRPr="00D927E0">
        <w:rPr>
          <w:rFonts w:ascii="Verdana" w:hAnsi="Verdana"/>
          <w:i/>
          <w:sz w:val="24"/>
          <w:szCs w:val="24"/>
        </w:rPr>
        <w:t>)</w:t>
      </w:r>
      <w:r w:rsidRPr="00D927E0">
        <w:rPr>
          <w:rFonts w:ascii="Verdana" w:hAnsi="Verdana"/>
          <w:i/>
          <w:sz w:val="24"/>
          <w:szCs w:val="24"/>
        </w:rPr>
        <w:t xml:space="preserve"> и</w:t>
      </w:r>
      <w:r w:rsidR="00BE06FE" w:rsidRPr="00D927E0">
        <w:rPr>
          <w:rFonts w:ascii="Verdana" w:hAnsi="Verdana"/>
          <w:i/>
          <w:sz w:val="24"/>
          <w:szCs w:val="24"/>
        </w:rPr>
        <w:t>ли</w:t>
      </w:r>
      <w:r w:rsidRPr="00D927E0">
        <w:rPr>
          <w:rFonts w:ascii="Verdana" w:hAnsi="Verdana"/>
          <w:i/>
          <w:sz w:val="24"/>
          <w:szCs w:val="24"/>
        </w:rPr>
        <w:t xml:space="preserve"> </w:t>
      </w:r>
      <w:r w:rsidR="00BE06FE" w:rsidRPr="00D927E0">
        <w:rPr>
          <w:rFonts w:ascii="Verdana" w:hAnsi="Verdana"/>
          <w:i/>
          <w:sz w:val="24"/>
          <w:szCs w:val="24"/>
        </w:rPr>
        <w:t>(</w:t>
      </w:r>
      <w:r w:rsidRPr="00D927E0">
        <w:rPr>
          <w:rFonts w:ascii="Verdana" w:hAnsi="Verdana"/>
          <w:i/>
          <w:sz w:val="24"/>
          <w:szCs w:val="24"/>
        </w:rPr>
        <w:t>С</w:t>
      </w:r>
      <w:r w:rsidR="00BE06FE" w:rsidRPr="00D927E0">
        <w:rPr>
          <w:rFonts w:ascii="Verdana" w:hAnsi="Verdana"/>
          <w:i/>
          <w:sz w:val="24"/>
          <w:szCs w:val="24"/>
        </w:rPr>
        <w:t>)</w:t>
      </w:r>
      <w:r w:rsidRPr="00D927E0">
        <w:rPr>
          <w:rFonts w:ascii="Verdana" w:hAnsi="Verdana"/>
          <w:i/>
          <w:sz w:val="24"/>
          <w:szCs w:val="24"/>
        </w:rPr>
        <w:t xml:space="preserve"> пункта </w:t>
      </w:r>
      <w:r w:rsidR="006D456D" w:rsidRPr="00D927E0">
        <w:rPr>
          <w:rFonts w:ascii="Verdana" w:hAnsi="Verdana"/>
          <w:i/>
          <w:sz w:val="24"/>
          <w:szCs w:val="24"/>
        </w:rPr>
        <w:t>4.2.2</w:t>
      </w:r>
      <w:r w:rsidRPr="00D927E0">
        <w:rPr>
          <w:rFonts w:ascii="Verdana" w:hAnsi="Verdana"/>
          <w:i/>
          <w:sz w:val="24"/>
          <w:szCs w:val="24"/>
        </w:rPr>
        <w:t xml:space="preserve"> Договора</w:t>
      </w:r>
      <w:r w:rsidRPr="00D927E0">
        <w:rPr>
          <w:rFonts w:ascii="Verdana" w:hAnsi="Verdana"/>
          <w:sz w:val="24"/>
          <w:szCs w:val="24"/>
        </w:rPr>
        <w:t>].</w:t>
      </w:r>
    </w:p>
    <w:p w14:paraId="281EE070" w14:textId="4794D1EB" w:rsidR="00E769FB" w:rsidRPr="00D927E0" w:rsidRDefault="00E769FB" w:rsidP="00EF007F">
      <w:pPr>
        <w:spacing w:after="0"/>
        <w:ind w:left="0" w:right="0" w:firstLine="567"/>
        <w:rPr>
          <w:rFonts w:ascii="Verdana" w:hAnsi="Verdana"/>
          <w:color w:val="auto"/>
          <w:sz w:val="24"/>
          <w:szCs w:val="24"/>
        </w:rPr>
      </w:pPr>
      <w:r w:rsidRPr="00D927E0">
        <w:rPr>
          <w:rFonts w:ascii="Verdana" w:hAnsi="Verdana"/>
          <w:sz w:val="24"/>
          <w:szCs w:val="24"/>
        </w:rPr>
        <w:t xml:space="preserve">2) Кредитный договор заключен в течение Периода </w:t>
      </w:r>
      <w:r w:rsidRPr="00D927E0">
        <w:rPr>
          <w:rFonts w:ascii="Verdana" w:hAnsi="Verdana"/>
          <w:color w:val="auto"/>
          <w:sz w:val="24"/>
          <w:szCs w:val="24"/>
        </w:rPr>
        <w:t>выборки</w:t>
      </w:r>
      <w:r w:rsidR="00834927" w:rsidRPr="00D927E0">
        <w:rPr>
          <w:rFonts w:ascii="Verdana" w:hAnsi="Verdana"/>
          <w:color w:val="auto"/>
          <w:sz w:val="24"/>
          <w:szCs w:val="24"/>
        </w:rPr>
        <w:t xml:space="preserve"> (с уч</w:t>
      </w:r>
      <w:r w:rsidR="00FC020D" w:rsidRPr="00D927E0">
        <w:rPr>
          <w:rFonts w:ascii="Verdana" w:hAnsi="Verdana"/>
          <w:color w:val="auto"/>
          <w:sz w:val="24"/>
          <w:szCs w:val="24"/>
        </w:rPr>
        <w:t>е</w:t>
      </w:r>
      <w:r w:rsidR="00834927" w:rsidRPr="00D927E0">
        <w:rPr>
          <w:rFonts w:ascii="Verdana" w:hAnsi="Verdana"/>
          <w:color w:val="auto"/>
          <w:sz w:val="24"/>
          <w:szCs w:val="24"/>
        </w:rPr>
        <w:t>том требований</w:t>
      </w:r>
      <w:r w:rsidR="009A3E3E" w:rsidRPr="00D927E0">
        <w:rPr>
          <w:rFonts w:ascii="Verdana" w:hAnsi="Verdana"/>
          <w:color w:val="auto"/>
          <w:sz w:val="24"/>
          <w:szCs w:val="24"/>
        </w:rPr>
        <w:t>, указанных в абзаце третьем пункта 3.1.1 Договора и</w:t>
      </w:r>
      <w:r w:rsidR="00834927" w:rsidRPr="00D927E0">
        <w:rPr>
          <w:rFonts w:ascii="Verdana" w:hAnsi="Verdana"/>
          <w:color w:val="auto"/>
          <w:sz w:val="24"/>
          <w:szCs w:val="24"/>
        </w:rPr>
        <w:t xml:space="preserve"> </w:t>
      </w:r>
      <w:r w:rsidR="009A3E3E" w:rsidRPr="00D927E0">
        <w:rPr>
          <w:rFonts w:ascii="Verdana" w:hAnsi="Verdana"/>
          <w:color w:val="auto"/>
          <w:sz w:val="24"/>
          <w:szCs w:val="24"/>
        </w:rPr>
        <w:t>пункте 9</w:t>
      </w:r>
      <w:r w:rsidR="009A3E3E" w:rsidRPr="00D927E0">
        <w:rPr>
          <w:rFonts w:ascii="Verdana" w:hAnsi="Verdana"/>
          <w:color w:val="000000" w:themeColor="text1"/>
          <w:sz w:val="24"/>
          <w:szCs w:val="24"/>
        </w:rPr>
        <w:t>.</w:t>
      </w:r>
      <w:r w:rsidR="00FC020D" w:rsidRPr="00D927E0">
        <w:rPr>
          <w:rFonts w:ascii="Verdana" w:hAnsi="Verdana"/>
          <w:color w:val="000000" w:themeColor="text1"/>
          <w:sz w:val="24"/>
          <w:szCs w:val="24"/>
        </w:rPr>
        <w:t>9</w:t>
      </w:r>
      <w:r w:rsidR="009A3E3E" w:rsidRPr="00D927E0">
        <w:rPr>
          <w:rFonts w:ascii="Verdana" w:hAnsi="Verdana"/>
          <w:color w:val="FF0000"/>
          <w:sz w:val="24"/>
          <w:szCs w:val="24"/>
        </w:rPr>
        <w:t xml:space="preserve"> </w:t>
      </w:r>
      <w:r w:rsidR="009A3E3E" w:rsidRPr="00D927E0">
        <w:rPr>
          <w:rFonts w:ascii="Verdana" w:hAnsi="Verdana"/>
          <w:color w:val="auto"/>
          <w:sz w:val="24"/>
          <w:szCs w:val="24"/>
        </w:rPr>
        <w:t>Договора</w:t>
      </w:r>
      <w:r w:rsidR="00834927" w:rsidRPr="00D927E0">
        <w:rPr>
          <w:rFonts w:ascii="Verdana" w:hAnsi="Verdana"/>
          <w:color w:val="auto"/>
          <w:sz w:val="24"/>
          <w:szCs w:val="24"/>
        </w:rPr>
        <w:t>)</w:t>
      </w:r>
      <w:r w:rsidRPr="00D927E0">
        <w:rPr>
          <w:rFonts w:ascii="Verdana" w:hAnsi="Verdana"/>
          <w:color w:val="auto"/>
          <w:sz w:val="24"/>
          <w:szCs w:val="24"/>
        </w:rPr>
        <w:t>;</w:t>
      </w:r>
    </w:p>
    <w:p w14:paraId="4394E6CE" w14:textId="77777777" w:rsidR="00E769FB" w:rsidRPr="00D927E0" w:rsidRDefault="00E769FB" w:rsidP="00EF007F">
      <w:pPr>
        <w:spacing w:after="0"/>
        <w:ind w:left="0" w:right="0" w:firstLine="567"/>
        <w:rPr>
          <w:rFonts w:ascii="Verdana" w:hAnsi="Verdana"/>
          <w:sz w:val="24"/>
          <w:szCs w:val="24"/>
        </w:rPr>
      </w:pPr>
      <w:r w:rsidRPr="00D927E0">
        <w:rPr>
          <w:rFonts w:ascii="Verdana" w:hAnsi="Verdana"/>
          <w:sz w:val="24"/>
          <w:szCs w:val="24"/>
        </w:rPr>
        <w:t xml:space="preserve">3) Кредитный договор </w:t>
      </w:r>
      <w:r w:rsidR="00280583" w:rsidRPr="00D927E0">
        <w:rPr>
          <w:rFonts w:ascii="Verdana" w:hAnsi="Verdana"/>
          <w:sz w:val="24"/>
          <w:szCs w:val="24"/>
        </w:rPr>
        <w:t>содержит</w:t>
      </w:r>
      <w:r w:rsidRPr="00D927E0">
        <w:rPr>
          <w:rFonts w:ascii="Verdana" w:hAnsi="Verdana"/>
          <w:sz w:val="24"/>
          <w:szCs w:val="24"/>
        </w:rPr>
        <w:t xml:space="preserve"> условие об обеспечении его Поручительством. </w:t>
      </w:r>
    </w:p>
    <w:p w14:paraId="42673691" w14:textId="77777777" w:rsidR="0021784F" w:rsidRPr="00D927E0" w:rsidRDefault="0021784F" w:rsidP="00AF21C1">
      <w:pPr>
        <w:ind w:firstLine="557"/>
        <w:rPr>
          <w:rFonts w:ascii="Verdana" w:hAnsi="Verdana"/>
          <w:sz w:val="24"/>
          <w:szCs w:val="24"/>
        </w:rPr>
      </w:pPr>
      <w:r w:rsidRPr="00D927E0">
        <w:rPr>
          <w:rFonts w:ascii="Verdana" w:hAnsi="Verdana"/>
          <w:sz w:val="24"/>
          <w:szCs w:val="24"/>
        </w:rPr>
        <w:t>В случае указания Кредитором в Кредитном договоре условий Поручительства отличных от условий, указанных Кредитором в Реестре кредитных договоров, обеспеченных Поручительством, стороны руководствуются условиями, указанными в Реестре кредитных договоров, обеспеченных Поручительством</w:t>
      </w:r>
      <w:r w:rsidR="00BB452E" w:rsidRPr="00D927E0">
        <w:rPr>
          <w:rFonts w:ascii="Verdana" w:hAnsi="Verdana"/>
          <w:sz w:val="24"/>
          <w:szCs w:val="24"/>
        </w:rPr>
        <w:t>, а также соответствующими требованиями, которые установлены Договором</w:t>
      </w:r>
      <w:r w:rsidRPr="00D927E0">
        <w:rPr>
          <w:rFonts w:ascii="Verdana" w:hAnsi="Verdana"/>
          <w:sz w:val="24"/>
          <w:szCs w:val="24"/>
        </w:rPr>
        <w:t>.</w:t>
      </w:r>
      <w:r w:rsidR="00CE794B" w:rsidRPr="00D927E0">
        <w:rPr>
          <w:rFonts w:ascii="Verdana" w:hAnsi="Verdana"/>
          <w:sz w:val="24"/>
          <w:szCs w:val="24"/>
        </w:rPr>
        <w:t xml:space="preserve"> </w:t>
      </w:r>
    </w:p>
    <w:p w14:paraId="0CA52854" w14:textId="420650C9" w:rsidR="00E769FB" w:rsidRPr="00D927E0" w:rsidRDefault="00E769FB" w:rsidP="00EF007F">
      <w:pPr>
        <w:spacing w:after="0"/>
        <w:ind w:left="0" w:right="0" w:firstLine="567"/>
        <w:rPr>
          <w:rFonts w:ascii="Verdana" w:hAnsi="Verdana"/>
          <w:sz w:val="24"/>
          <w:szCs w:val="24"/>
        </w:rPr>
      </w:pPr>
      <w:r w:rsidRPr="00D927E0">
        <w:rPr>
          <w:rFonts w:ascii="Verdana" w:hAnsi="Verdana"/>
          <w:sz w:val="24"/>
          <w:szCs w:val="24"/>
        </w:rPr>
        <w:t>4)</w:t>
      </w:r>
      <w:r w:rsidR="001D77D2" w:rsidRPr="00D927E0">
        <w:rPr>
          <w:rFonts w:ascii="Verdana" w:hAnsi="Verdana"/>
          <w:sz w:val="24"/>
          <w:szCs w:val="24"/>
        </w:rPr>
        <w:t xml:space="preserve"> </w:t>
      </w:r>
      <w:r w:rsidRPr="00D927E0">
        <w:rPr>
          <w:rFonts w:ascii="Verdana" w:hAnsi="Verdana"/>
          <w:sz w:val="24"/>
          <w:szCs w:val="24"/>
        </w:rPr>
        <w:t>Кредит предоставляется в форме разового кредитного платежа</w:t>
      </w:r>
      <w:r w:rsidR="00FE5EC9" w:rsidRPr="00D927E0">
        <w:rPr>
          <w:rFonts w:ascii="Verdana" w:hAnsi="Verdana"/>
          <w:sz w:val="24"/>
          <w:szCs w:val="24"/>
        </w:rPr>
        <w:t xml:space="preserve">, </w:t>
      </w:r>
      <w:proofErr w:type="spellStart"/>
      <w:r w:rsidR="00FE5EC9" w:rsidRPr="00D927E0">
        <w:rPr>
          <w:rFonts w:ascii="Verdana" w:hAnsi="Verdana"/>
          <w:sz w:val="24"/>
          <w:szCs w:val="24"/>
        </w:rPr>
        <w:t>невозобновляемой</w:t>
      </w:r>
      <w:proofErr w:type="spellEnd"/>
      <w:r w:rsidR="00FE5EC9" w:rsidRPr="00D927E0">
        <w:rPr>
          <w:rFonts w:ascii="Verdana" w:hAnsi="Verdana"/>
          <w:sz w:val="24"/>
          <w:szCs w:val="24"/>
        </w:rPr>
        <w:t xml:space="preserve"> кредитной линии</w:t>
      </w:r>
      <w:r w:rsidR="00822B16" w:rsidRPr="00D927E0">
        <w:rPr>
          <w:rFonts w:ascii="Verdana" w:hAnsi="Verdana"/>
          <w:sz w:val="24"/>
          <w:szCs w:val="24"/>
        </w:rPr>
        <w:t>.</w:t>
      </w:r>
      <w:r w:rsidR="009C327F" w:rsidRPr="00D927E0">
        <w:rPr>
          <w:rFonts w:ascii="Verdana" w:hAnsi="Verdana"/>
          <w:sz w:val="24"/>
          <w:szCs w:val="24"/>
        </w:rPr>
        <w:t xml:space="preserve"> </w:t>
      </w:r>
    </w:p>
    <w:p w14:paraId="3708D537" w14:textId="075617B3" w:rsidR="00E769FB" w:rsidRPr="00D927E0" w:rsidRDefault="00E769FB" w:rsidP="00EF007F">
      <w:pPr>
        <w:spacing w:after="0"/>
        <w:ind w:left="0" w:right="0" w:firstLine="567"/>
        <w:rPr>
          <w:rFonts w:ascii="Verdana" w:hAnsi="Verdana"/>
          <w:sz w:val="24"/>
          <w:szCs w:val="24"/>
        </w:rPr>
      </w:pPr>
      <w:r w:rsidRPr="00D927E0">
        <w:rPr>
          <w:rFonts w:ascii="Verdana" w:hAnsi="Verdana"/>
          <w:sz w:val="24"/>
          <w:szCs w:val="24"/>
        </w:rPr>
        <w:lastRenderedPageBreak/>
        <w:t xml:space="preserve">5) </w:t>
      </w:r>
      <w:r w:rsidR="007C30F0" w:rsidRPr="00D927E0">
        <w:rPr>
          <w:rFonts w:ascii="Verdana" w:hAnsi="Verdana"/>
          <w:sz w:val="24"/>
          <w:szCs w:val="24"/>
        </w:rPr>
        <w:t xml:space="preserve">Кредитный договор должен предусматривать предоставление Кредита на </w:t>
      </w:r>
      <w:r w:rsidR="00040B3C" w:rsidRPr="00D927E0">
        <w:rPr>
          <w:rFonts w:ascii="Verdana" w:hAnsi="Verdana"/>
          <w:sz w:val="24"/>
          <w:szCs w:val="24"/>
        </w:rPr>
        <w:t xml:space="preserve">одну из </w:t>
      </w:r>
      <w:r w:rsidR="007C30F0" w:rsidRPr="00D927E0">
        <w:rPr>
          <w:rFonts w:ascii="Verdana" w:hAnsi="Verdana"/>
          <w:sz w:val="24"/>
          <w:szCs w:val="24"/>
        </w:rPr>
        <w:t>следующи</w:t>
      </w:r>
      <w:r w:rsidR="00040B3C" w:rsidRPr="00D927E0">
        <w:rPr>
          <w:rFonts w:ascii="Verdana" w:hAnsi="Verdana"/>
          <w:sz w:val="24"/>
          <w:szCs w:val="24"/>
        </w:rPr>
        <w:t>х</w:t>
      </w:r>
      <w:r w:rsidR="007C30F0" w:rsidRPr="00D927E0">
        <w:rPr>
          <w:rFonts w:ascii="Verdana" w:hAnsi="Verdana"/>
          <w:sz w:val="24"/>
          <w:szCs w:val="24"/>
        </w:rPr>
        <w:t xml:space="preserve"> цел</w:t>
      </w:r>
      <w:r w:rsidR="00040B3C" w:rsidRPr="00D927E0">
        <w:rPr>
          <w:rFonts w:ascii="Verdana" w:hAnsi="Verdana"/>
          <w:sz w:val="24"/>
          <w:szCs w:val="24"/>
        </w:rPr>
        <w:t>ей</w:t>
      </w:r>
      <w:r w:rsidR="00FC69C4" w:rsidRPr="00D927E0">
        <w:rPr>
          <w:rStyle w:val="a8"/>
          <w:rFonts w:ascii="Verdana" w:hAnsi="Verdana"/>
          <w:sz w:val="24"/>
          <w:szCs w:val="24"/>
        </w:rPr>
        <w:footnoteReference w:id="3"/>
      </w:r>
      <w:r w:rsidRPr="00D927E0">
        <w:rPr>
          <w:rFonts w:ascii="Verdana" w:hAnsi="Verdana"/>
          <w:sz w:val="24"/>
          <w:szCs w:val="24"/>
        </w:rPr>
        <w:t>:</w:t>
      </w:r>
    </w:p>
    <w:p w14:paraId="57933E47" w14:textId="77777777" w:rsidR="00E769FB" w:rsidRPr="00D927E0" w:rsidRDefault="00E769FB" w:rsidP="00EF007F">
      <w:pPr>
        <w:spacing w:after="0" w:line="240" w:lineRule="auto"/>
        <w:ind w:left="0" w:right="0" w:firstLine="567"/>
        <w:rPr>
          <w:rFonts w:ascii="Verdana" w:hAnsi="Verdana"/>
          <w:sz w:val="24"/>
          <w:szCs w:val="24"/>
        </w:rPr>
      </w:pPr>
      <w:r w:rsidRPr="00D927E0">
        <w:rPr>
          <w:rFonts w:ascii="Verdana" w:hAnsi="Verdana"/>
          <w:sz w:val="24"/>
          <w:szCs w:val="24"/>
        </w:rPr>
        <w:t>– инвестиционные цели</w:t>
      </w:r>
      <w:r w:rsidR="00011930" w:rsidRPr="00D927E0">
        <w:rPr>
          <w:rFonts w:ascii="Verdana" w:hAnsi="Verdana"/>
          <w:sz w:val="24"/>
          <w:szCs w:val="24"/>
        </w:rPr>
        <w:t xml:space="preserve"> (приобретение основных средств в собственность и (или) уплаты платежей по любым видам договоров долгосрочной (более 1 года) аренды и аренды любых видов имущества, и (или) создание и увеличение основных средств, включая строительство, реконструкцию и (или) ремонт, финансирование ранее понесенных затрат на реализацию проекта, а также финансирование на цели модернизации и инновации малых и средних предприятий). </w:t>
      </w:r>
      <w:r w:rsidR="004A1956" w:rsidRPr="00D927E0">
        <w:rPr>
          <w:rFonts w:ascii="Verdana" w:hAnsi="Verdana"/>
          <w:sz w:val="24"/>
          <w:szCs w:val="24"/>
        </w:rPr>
        <w:t>Не относятся к инвестиционной цели Кредита покупка долей в уставном капитале обществ с ограниченной ответственностью или акций акционерных обществ, предоставление и/или погашение займов, выплата дивидендов, приобретение ценных бумаг</w:t>
      </w:r>
      <w:r w:rsidR="0053255F" w:rsidRPr="00D927E0">
        <w:rPr>
          <w:rFonts w:ascii="Verdana" w:hAnsi="Verdana"/>
          <w:sz w:val="24"/>
          <w:szCs w:val="24"/>
        </w:rPr>
        <w:t>;</w:t>
      </w:r>
      <w:r w:rsidRPr="00D927E0">
        <w:rPr>
          <w:rFonts w:ascii="Verdana" w:hAnsi="Verdana"/>
          <w:sz w:val="24"/>
          <w:szCs w:val="24"/>
        </w:rPr>
        <w:t xml:space="preserve"> </w:t>
      </w:r>
    </w:p>
    <w:p w14:paraId="2C8E2222" w14:textId="6BE31AB4" w:rsidR="004136B0" w:rsidRPr="00D927E0" w:rsidRDefault="00E769FB" w:rsidP="00EF007F">
      <w:pPr>
        <w:spacing w:after="0"/>
        <w:ind w:left="0" w:right="0" w:firstLine="567"/>
        <w:rPr>
          <w:rFonts w:ascii="Verdana" w:hAnsi="Verdana"/>
          <w:sz w:val="24"/>
          <w:szCs w:val="24"/>
        </w:rPr>
      </w:pPr>
      <w:r w:rsidRPr="00D927E0">
        <w:rPr>
          <w:rFonts w:ascii="Verdana" w:hAnsi="Verdana"/>
          <w:sz w:val="24"/>
          <w:szCs w:val="24"/>
        </w:rPr>
        <w:t xml:space="preserve">– </w:t>
      </w:r>
      <w:r w:rsidR="002C5A12" w:rsidRPr="00D927E0">
        <w:rPr>
          <w:rFonts w:ascii="Verdana" w:hAnsi="Verdana"/>
          <w:sz w:val="24"/>
          <w:szCs w:val="24"/>
        </w:rPr>
        <w:t xml:space="preserve">осуществление и (или) </w:t>
      </w:r>
      <w:r w:rsidRPr="00D927E0">
        <w:rPr>
          <w:rFonts w:ascii="Verdana" w:hAnsi="Verdana"/>
          <w:sz w:val="24"/>
          <w:szCs w:val="24"/>
        </w:rPr>
        <w:t>развитие предпринимательской деятельности</w:t>
      </w:r>
      <w:r w:rsidR="008D0E9B" w:rsidRPr="00D927E0">
        <w:rPr>
          <w:rFonts w:ascii="Verdana" w:hAnsi="Verdana"/>
          <w:sz w:val="24"/>
          <w:szCs w:val="24"/>
        </w:rPr>
        <w:t xml:space="preserve"> (на цели, указанные в настоящем абзаце</w:t>
      </w:r>
      <w:r w:rsidR="00BE43E8" w:rsidRPr="00D927E0">
        <w:rPr>
          <w:rFonts w:ascii="Verdana" w:hAnsi="Verdana"/>
          <w:sz w:val="24"/>
          <w:szCs w:val="24"/>
        </w:rPr>
        <w:t xml:space="preserve">, </w:t>
      </w:r>
      <w:r w:rsidR="007769ED" w:rsidRPr="00D927E0">
        <w:rPr>
          <w:rFonts w:ascii="Verdana" w:hAnsi="Verdana"/>
          <w:sz w:val="24"/>
          <w:szCs w:val="24"/>
        </w:rPr>
        <w:t>К</w:t>
      </w:r>
      <w:r w:rsidR="00BE43E8" w:rsidRPr="00D927E0">
        <w:rPr>
          <w:rFonts w:ascii="Verdana" w:hAnsi="Verdana"/>
          <w:sz w:val="24"/>
          <w:szCs w:val="24"/>
        </w:rPr>
        <w:t>редиты</w:t>
      </w:r>
      <w:r w:rsidR="00397D79" w:rsidRPr="00D927E0">
        <w:rPr>
          <w:rFonts w:ascii="Verdana" w:hAnsi="Verdana"/>
          <w:sz w:val="24"/>
          <w:szCs w:val="24"/>
        </w:rPr>
        <w:t xml:space="preserve"> предоставляются</w:t>
      </w:r>
      <w:r w:rsidR="00C2333E" w:rsidRPr="00D927E0">
        <w:rPr>
          <w:rFonts w:ascii="Verdana" w:hAnsi="Verdana"/>
          <w:sz w:val="24"/>
          <w:szCs w:val="24"/>
        </w:rPr>
        <w:t xml:space="preserve"> в размере</w:t>
      </w:r>
      <w:r w:rsidR="00EB5A9E" w:rsidRPr="00D927E0">
        <w:rPr>
          <w:rFonts w:ascii="Verdana" w:hAnsi="Verdana"/>
          <w:sz w:val="24"/>
          <w:szCs w:val="24"/>
        </w:rPr>
        <w:t>, не превышающем</w:t>
      </w:r>
      <w:r w:rsidR="00C2333E" w:rsidRPr="00D927E0">
        <w:rPr>
          <w:rFonts w:ascii="Verdana" w:hAnsi="Verdana"/>
          <w:sz w:val="24"/>
          <w:szCs w:val="24"/>
        </w:rPr>
        <w:t xml:space="preserve"> 50</w:t>
      </w:r>
      <w:r w:rsidR="007769ED" w:rsidRPr="00D927E0">
        <w:rPr>
          <w:rFonts w:ascii="Verdana" w:hAnsi="Verdana"/>
          <w:sz w:val="24"/>
          <w:szCs w:val="24"/>
        </w:rPr>
        <w:t xml:space="preserve"> (пят</w:t>
      </w:r>
      <w:r w:rsidR="00FC69C4" w:rsidRPr="00D927E0">
        <w:rPr>
          <w:rFonts w:ascii="Verdana" w:hAnsi="Verdana"/>
          <w:sz w:val="24"/>
          <w:szCs w:val="24"/>
        </w:rPr>
        <w:t>ьдесят</w:t>
      </w:r>
      <w:r w:rsidR="007769ED" w:rsidRPr="00D927E0">
        <w:rPr>
          <w:rFonts w:ascii="Verdana" w:hAnsi="Verdana"/>
          <w:sz w:val="24"/>
          <w:szCs w:val="24"/>
        </w:rPr>
        <w:t>)</w:t>
      </w:r>
      <w:r w:rsidR="00C2333E" w:rsidRPr="00D927E0">
        <w:rPr>
          <w:rFonts w:ascii="Verdana" w:hAnsi="Verdana"/>
          <w:sz w:val="24"/>
          <w:szCs w:val="24"/>
        </w:rPr>
        <w:t xml:space="preserve"> млн рублей</w:t>
      </w:r>
      <w:r w:rsidR="007769ED" w:rsidRPr="00D927E0">
        <w:rPr>
          <w:rFonts w:ascii="Verdana" w:hAnsi="Verdana"/>
          <w:sz w:val="24"/>
          <w:szCs w:val="24"/>
        </w:rPr>
        <w:t xml:space="preserve">, в том числе </w:t>
      </w:r>
      <w:proofErr w:type="spellStart"/>
      <w:r w:rsidR="007769ED" w:rsidRPr="00D927E0">
        <w:rPr>
          <w:rFonts w:ascii="Verdana" w:hAnsi="Verdana"/>
          <w:sz w:val="24"/>
          <w:szCs w:val="24"/>
        </w:rPr>
        <w:t>Микрокредиты</w:t>
      </w:r>
      <w:proofErr w:type="spellEnd"/>
      <w:r w:rsidR="008D0E9B" w:rsidRPr="00D927E0">
        <w:rPr>
          <w:rFonts w:ascii="Verdana" w:hAnsi="Verdana"/>
          <w:sz w:val="24"/>
          <w:szCs w:val="24"/>
        </w:rPr>
        <w:t>)</w:t>
      </w:r>
      <w:r w:rsidR="007769ED" w:rsidRPr="00D927E0">
        <w:rPr>
          <w:rFonts w:ascii="Verdana" w:hAnsi="Verdana"/>
          <w:sz w:val="24"/>
          <w:szCs w:val="24"/>
        </w:rPr>
        <w:t>.</w:t>
      </w:r>
    </w:p>
    <w:p w14:paraId="5637D058" w14:textId="78EFC109" w:rsidR="00B3680B" w:rsidRPr="00D927E0" w:rsidRDefault="00B3680B" w:rsidP="00EF007F">
      <w:pPr>
        <w:ind w:left="0" w:firstLine="567"/>
        <w:rPr>
          <w:rFonts w:ascii="Verdana" w:hAnsi="Verdana"/>
          <w:color w:val="auto"/>
          <w:sz w:val="24"/>
          <w:szCs w:val="24"/>
        </w:rPr>
      </w:pPr>
      <w:r w:rsidRPr="00D927E0">
        <w:rPr>
          <w:rFonts w:ascii="Verdana" w:hAnsi="Verdana"/>
          <w:color w:val="auto"/>
          <w:sz w:val="24"/>
          <w:szCs w:val="24"/>
        </w:rPr>
        <w:t>Кредитный договор не предусматривает предоставление Кредита на</w:t>
      </w:r>
      <w:r w:rsidR="00930689" w:rsidRPr="00D927E0">
        <w:rPr>
          <w:rFonts w:ascii="Verdana" w:hAnsi="Verdana"/>
          <w:color w:val="auto"/>
          <w:sz w:val="24"/>
          <w:szCs w:val="24"/>
        </w:rPr>
        <w:t xml:space="preserve"> любые иные цели, кроме предусмотренных настоящ</w:t>
      </w:r>
      <w:r w:rsidR="004136B0" w:rsidRPr="00D927E0">
        <w:rPr>
          <w:rFonts w:ascii="Verdana" w:hAnsi="Verdana"/>
          <w:color w:val="auto"/>
          <w:sz w:val="24"/>
          <w:szCs w:val="24"/>
        </w:rPr>
        <w:t>им</w:t>
      </w:r>
      <w:r w:rsidR="00930689" w:rsidRPr="00D927E0">
        <w:rPr>
          <w:rFonts w:ascii="Verdana" w:hAnsi="Verdana"/>
          <w:color w:val="auto"/>
          <w:sz w:val="24"/>
          <w:szCs w:val="24"/>
        </w:rPr>
        <w:t xml:space="preserve"> </w:t>
      </w:r>
      <w:r w:rsidR="004136B0" w:rsidRPr="00D927E0">
        <w:rPr>
          <w:rFonts w:ascii="Verdana" w:hAnsi="Verdana"/>
          <w:color w:val="auto"/>
          <w:sz w:val="24"/>
          <w:szCs w:val="24"/>
        </w:rPr>
        <w:t>под</w:t>
      </w:r>
      <w:r w:rsidR="00930689" w:rsidRPr="00D927E0">
        <w:rPr>
          <w:rFonts w:ascii="Verdana" w:hAnsi="Verdana"/>
          <w:color w:val="auto"/>
          <w:sz w:val="24"/>
          <w:szCs w:val="24"/>
        </w:rPr>
        <w:t>пункт</w:t>
      </w:r>
      <w:r w:rsidR="004136B0" w:rsidRPr="00D927E0">
        <w:rPr>
          <w:rFonts w:ascii="Verdana" w:hAnsi="Verdana"/>
          <w:color w:val="auto"/>
          <w:sz w:val="24"/>
          <w:szCs w:val="24"/>
        </w:rPr>
        <w:t>ом</w:t>
      </w:r>
      <w:r w:rsidR="00930689" w:rsidRPr="00D927E0">
        <w:rPr>
          <w:rFonts w:ascii="Verdana" w:hAnsi="Verdana"/>
          <w:color w:val="auto"/>
          <w:sz w:val="24"/>
          <w:szCs w:val="24"/>
        </w:rPr>
        <w:t>;</w:t>
      </w:r>
    </w:p>
    <w:p w14:paraId="691F976F" w14:textId="43B4D3AB" w:rsidR="007769ED" w:rsidRPr="00D927E0" w:rsidRDefault="00A5794B" w:rsidP="00EF007F">
      <w:pPr>
        <w:spacing w:after="0"/>
        <w:ind w:left="0" w:right="0" w:firstLine="567"/>
        <w:rPr>
          <w:rFonts w:ascii="Verdana" w:hAnsi="Verdana"/>
          <w:color w:val="auto"/>
          <w:sz w:val="24"/>
          <w:szCs w:val="24"/>
        </w:rPr>
      </w:pPr>
      <w:r w:rsidRPr="00D927E0">
        <w:rPr>
          <w:rFonts w:ascii="Verdana" w:hAnsi="Verdana"/>
          <w:sz w:val="24"/>
          <w:szCs w:val="24"/>
        </w:rPr>
        <w:t>7) объем ответственности Корпорации 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Корпорации, не может превышать 1 000 млн. рублей</w:t>
      </w:r>
      <w:r w:rsidRPr="00D927E0">
        <w:rPr>
          <w:rFonts w:ascii="Verdana" w:hAnsi="Verdana"/>
          <w:color w:val="auto"/>
          <w:sz w:val="24"/>
          <w:szCs w:val="24"/>
        </w:rPr>
        <w:t>.</w:t>
      </w:r>
    </w:p>
    <w:p w14:paraId="7C017E1F" w14:textId="0B29119A" w:rsidR="00E769FB" w:rsidRPr="00D927E0" w:rsidRDefault="00B25ABA" w:rsidP="00EF007F">
      <w:pPr>
        <w:spacing w:after="0"/>
        <w:ind w:left="0" w:right="0" w:firstLine="567"/>
        <w:rPr>
          <w:rFonts w:ascii="Verdana" w:hAnsi="Verdana"/>
          <w:sz w:val="24"/>
          <w:szCs w:val="24"/>
        </w:rPr>
      </w:pPr>
      <w:r w:rsidRPr="00D927E0">
        <w:rPr>
          <w:rFonts w:ascii="Verdana" w:hAnsi="Verdana"/>
          <w:sz w:val="24"/>
          <w:szCs w:val="24"/>
        </w:rPr>
        <w:t>8</w:t>
      </w:r>
      <w:r w:rsidR="00E769FB" w:rsidRPr="00D927E0">
        <w:rPr>
          <w:rFonts w:ascii="Verdana" w:hAnsi="Verdana"/>
          <w:sz w:val="24"/>
          <w:szCs w:val="24"/>
        </w:rPr>
        <w:t xml:space="preserve">) заключение и исполнение </w:t>
      </w:r>
      <w:r w:rsidR="006215FE" w:rsidRPr="00D927E0">
        <w:rPr>
          <w:rFonts w:ascii="Verdana" w:hAnsi="Verdana"/>
          <w:sz w:val="24"/>
          <w:szCs w:val="24"/>
        </w:rPr>
        <w:t>Кредитором</w:t>
      </w:r>
      <w:r w:rsidR="00E769FB" w:rsidRPr="00D927E0">
        <w:rPr>
          <w:rFonts w:ascii="Verdana" w:hAnsi="Verdana"/>
          <w:sz w:val="24"/>
          <w:szCs w:val="24"/>
        </w:rPr>
        <w:t xml:space="preserve"> Кредитного договора, обеспечиваемого Поручитель</w:t>
      </w:r>
      <w:r w:rsidR="004F749D" w:rsidRPr="00D927E0">
        <w:rPr>
          <w:rFonts w:ascii="Verdana" w:hAnsi="Verdana"/>
          <w:sz w:val="24"/>
          <w:szCs w:val="24"/>
        </w:rPr>
        <w:t xml:space="preserve">ством, не приводит к превышению Предельной суммы Поручительства. </w:t>
      </w:r>
    </w:p>
    <w:p w14:paraId="47960FAD" w14:textId="4AA90F36" w:rsidR="000F5742" w:rsidRPr="00D927E0" w:rsidRDefault="008D7A9B" w:rsidP="00EF007F">
      <w:pPr>
        <w:spacing w:after="0"/>
        <w:ind w:left="0" w:right="0" w:firstLine="567"/>
        <w:rPr>
          <w:rFonts w:ascii="Verdana" w:hAnsi="Verdana"/>
          <w:sz w:val="24"/>
          <w:szCs w:val="24"/>
        </w:rPr>
      </w:pPr>
      <w:r w:rsidRPr="00D927E0">
        <w:rPr>
          <w:rFonts w:ascii="Verdana" w:hAnsi="Verdana"/>
          <w:sz w:val="24"/>
          <w:szCs w:val="24"/>
        </w:rPr>
        <w:t xml:space="preserve">9) </w:t>
      </w:r>
      <w:r w:rsidR="00BC290F" w:rsidRPr="00D927E0">
        <w:rPr>
          <w:rFonts w:ascii="Verdana" w:hAnsi="Verdana"/>
          <w:sz w:val="24"/>
          <w:szCs w:val="24"/>
        </w:rPr>
        <w:t xml:space="preserve">Кредитный договор соответствует параметрам </w:t>
      </w:r>
      <w:r w:rsidR="00205724" w:rsidRPr="00D927E0">
        <w:rPr>
          <w:rFonts w:ascii="Verdana" w:hAnsi="Verdana"/>
          <w:sz w:val="24"/>
          <w:szCs w:val="24"/>
        </w:rPr>
        <w:t>Модели,</w:t>
      </w:r>
      <w:r w:rsidR="00BC290F" w:rsidRPr="00D927E0">
        <w:rPr>
          <w:rFonts w:ascii="Verdana" w:hAnsi="Verdana"/>
          <w:sz w:val="24"/>
          <w:szCs w:val="24"/>
        </w:rPr>
        <w:t xml:space="preserve"> </w:t>
      </w:r>
      <w:r w:rsidR="00205724" w:rsidRPr="00D927E0">
        <w:rPr>
          <w:rFonts w:ascii="Verdana" w:hAnsi="Verdana"/>
          <w:sz w:val="24"/>
          <w:szCs w:val="24"/>
        </w:rPr>
        <w:t>С</w:t>
      </w:r>
      <w:r w:rsidR="00BC290F" w:rsidRPr="00D927E0">
        <w:rPr>
          <w:rFonts w:ascii="Verdana" w:hAnsi="Verdana"/>
          <w:sz w:val="24"/>
          <w:szCs w:val="24"/>
        </w:rPr>
        <w:t>егмента (</w:t>
      </w:r>
      <w:proofErr w:type="spellStart"/>
      <w:r w:rsidR="00BC290F" w:rsidRPr="00D927E0">
        <w:rPr>
          <w:rFonts w:ascii="Verdana" w:hAnsi="Verdana"/>
          <w:sz w:val="24"/>
          <w:szCs w:val="24"/>
        </w:rPr>
        <w:t>подсегмента</w:t>
      </w:r>
      <w:proofErr w:type="spellEnd"/>
      <w:r w:rsidR="00BC290F" w:rsidRPr="00D927E0">
        <w:rPr>
          <w:rFonts w:ascii="Verdana" w:hAnsi="Verdana"/>
          <w:sz w:val="24"/>
          <w:szCs w:val="24"/>
        </w:rPr>
        <w:t xml:space="preserve">), </w:t>
      </w:r>
      <w:r w:rsidR="00205724" w:rsidRPr="00D927E0">
        <w:rPr>
          <w:rFonts w:ascii="Verdana" w:hAnsi="Verdana"/>
          <w:sz w:val="24"/>
          <w:szCs w:val="24"/>
        </w:rPr>
        <w:t>Рейтинга</w:t>
      </w:r>
      <w:r w:rsidR="00BC290F" w:rsidRPr="00D927E0">
        <w:rPr>
          <w:rFonts w:ascii="Verdana" w:hAnsi="Verdana"/>
          <w:sz w:val="24"/>
          <w:szCs w:val="24"/>
        </w:rPr>
        <w:t>, указанным в приложении № 2 к Договору</w:t>
      </w:r>
      <w:r w:rsidR="007753C1" w:rsidRPr="00D927E0">
        <w:rPr>
          <w:rFonts w:ascii="Verdana" w:hAnsi="Verdana"/>
          <w:sz w:val="24"/>
          <w:szCs w:val="24"/>
        </w:rPr>
        <w:t>.</w:t>
      </w:r>
    </w:p>
    <w:p w14:paraId="62E44D04" w14:textId="51750A9F" w:rsidR="00382B7D" w:rsidRPr="00D927E0" w:rsidRDefault="00382B7D" w:rsidP="00EF007F">
      <w:pPr>
        <w:spacing w:after="0"/>
        <w:ind w:left="0" w:right="0" w:firstLine="567"/>
        <w:rPr>
          <w:rFonts w:ascii="Verdana" w:hAnsi="Verdana"/>
          <w:sz w:val="24"/>
          <w:szCs w:val="24"/>
        </w:rPr>
      </w:pPr>
      <w:r w:rsidRPr="00D927E0">
        <w:rPr>
          <w:rFonts w:ascii="Verdana" w:hAnsi="Verdana"/>
          <w:sz w:val="24"/>
          <w:szCs w:val="24"/>
        </w:rPr>
        <w:t xml:space="preserve">10) </w:t>
      </w:r>
      <w:r w:rsidR="002C5A12" w:rsidRPr="00D927E0">
        <w:rPr>
          <w:rFonts w:ascii="Verdana" w:hAnsi="Verdana"/>
          <w:sz w:val="24"/>
          <w:szCs w:val="24"/>
        </w:rPr>
        <w:t xml:space="preserve">Исполнение обязательств Заемщика по Кредитному договору не обеспечено независимой гарантией, выданной </w:t>
      </w:r>
      <w:r w:rsidR="00B95B5D" w:rsidRPr="00D927E0">
        <w:rPr>
          <w:rFonts w:ascii="Verdana" w:hAnsi="Verdana"/>
          <w:sz w:val="24"/>
          <w:szCs w:val="24"/>
        </w:rPr>
        <w:t>Корпорацией;</w:t>
      </w:r>
    </w:p>
    <w:p w14:paraId="6B6B853E" w14:textId="7CAA1391" w:rsidR="009503C8" w:rsidRPr="00D927E0" w:rsidRDefault="002C5A12" w:rsidP="00EF007F">
      <w:pPr>
        <w:spacing w:after="0"/>
        <w:ind w:left="0" w:right="0" w:firstLine="567"/>
        <w:rPr>
          <w:rFonts w:ascii="Verdana" w:hAnsi="Verdana"/>
          <w:sz w:val="24"/>
          <w:szCs w:val="24"/>
        </w:rPr>
      </w:pPr>
      <w:r w:rsidRPr="00D927E0">
        <w:rPr>
          <w:rFonts w:ascii="Verdana" w:hAnsi="Verdana"/>
          <w:sz w:val="24"/>
          <w:szCs w:val="24"/>
        </w:rPr>
        <w:t xml:space="preserve">11) Кредитный договор не предусматривает предоставление Кредита инсайдеру </w:t>
      </w:r>
      <w:r w:rsidRPr="00D927E0">
        <w:rPr>
          <w:rFonts w:ascii="Verdana" w:hAnsi="Verdana"/>
          <w:sz w:val="24"/>
          <w:szCs w:val="24"/>
        </w:rPr>
        <w:br/>
      </w:r>
      <w:r w:rsidR="00FC69C4" w:rsidRPr="00D927E0">
        <w:rPr>
          <w:rFonts w:ascii="Verdana" w:hAnsi="Verdana"/>
          <w:sz w:val="24"/>
          <w:szCs w:val="24"/>
        </w:rPr>
        <w:t>Корпорации</w:t>
      </w:r>
      <w:r w:rsidRPr="00D927E0">
        <w:rPr>
          <w:rFonts w:ascii="Verdana" w:hAnsi="Verdana"/>
          <w:sz w:val="24"/>
          <w:szCs w:val="24"/>
        </w:rPr>
        <w:t xml:space="preserve">– лицу из числа отнесенных Банком России в целях расчета обязательных нормативов банков к инсайдерам банка физических лиц, способных воздействовать на принятие решения о предоставлении </w:t>
      </w:r>
      <w:r w:rsidR="00D732F6" w:rsidRPr="00D927E0">
        <w:rPr>
          <w:rFonts w:ascii="Verdana" w:hAnsi="Verdana"/>
          <w:sz w:val="24"/>
          <w:szCs w:val="24"/>
        </w:rPr>
        <w:t xml:space="preserve"> </w:t>
      </w:r>
      <w:r w:rsidR="00FC69C4" w:rsidRPr="00D927E0">
        <w:rPr>
          <w:rFonts w:ascii="Verdana" w:hAnsi="Verdana"/>
          <w:sz w:val="24"/>
          <w:szCs w:val="24"/>
        </w:rPr>
        <w:t xml:space="preserve">Корпорацией </w:t>
      </w:r>
      <w:r w:rsidRPr="00D927E0">
        <w:rPr>
          <w:rFonts w:ascii="Verdana" w:hAnsi="Verdana"/>
          <w:sz w:val="24"/>
          <w:szCs w:val="24"/>
        </w:rPr>
        <w:t>независимой гарантии или поручительства</w:t>
      </w:r>
      <w:r w:rsidR="009503C8" w:rsidRPr="00D927E0">
        <w:rPr>
          <w:rFonts w:ascii="Verdana" w:hAnsi="Verdana"/>
          <w:sz w:val="24"/>
          <w:szCs w:val="24"/>
        </w:rPr>
        <w:t>;</w:t>
      </w:r>
    </w:p>
    <w:p w14:paraId="16E37FDB" w14:textId="67028EF3" w:rsidR="00A20A89" w:rsidRPr="00D927E0" w:rsidRDefault="00C21C8A" w:rsidP="00EF007F">
      <w:pPr>
        <w:spacing w:after="0"/>
        <w:ind w:left="0" w:right="0" w:firstLine="567"/>
        <w:rPr>
          <w:rFonts w:ascii="Verdana" w:hAnsi="Verdana"/>
          <w:sz w:val="24"/>
          <w:szCs w:val="24"/>
        </w:rPr>
      </w:pPr>
      <w:r w:rsidRPr="00D927E0">
        <w:rPr>
          <w:rFonts w:ascii="Verdana" w:hAnsi="Verdana"/>
          <w:sz w:val="24"/>
          <w:szCs w:val="24"/>
        </w:rPr>
        <w:t>1</w:t>
      </w:r>
      <w:r w:rsidR="008B6AA1" w:rsidRPr="00D927E0">
        <w:rPr>
          <w:rFonts w:ascii="Verdana" w:hAnsi="Verdana"/>
          <w:sz w:val="24"/>
          <w:szCs w:val="24"/>
        </w:rPr>
        <w:t>2</w:t>
      </w:r>
      <w:r w:rsidRPr="00D927E0">
        <w:rPr>
          <w:rFonts w:ascii="Verdana" w:hAnsi="Verdana"/>
          <w:sz w:val="24"/>
          <w:szCs w:val="24"/>
        </w:rPr>
        <w:t xml:space="preserve">) </w:t>
      </w:r>
      <w:r w:rsidR="00A20A89" w:rsidRPr="00D927E0">
        <w:rPr>
          <w:rFonts w:ascii="Verdana" w:hAnsi="Verdana"/>
          <w:sz w:val="24"/>
          <w:szCs w:val="24"/>
        </w:rPr>
        <w:t xml:space="preserve">Кредитный договор </w:t>
      </w:r>
      <w:r w:rsidR="004B4E5D" w:rsidRPr="00BC0AE9">
        <w:rPr>
          <w:rFonts w:ascii="Verdana" w:hAnsi="Verdana"/>
          <w:sz w:val="24"/>
          <w:szCs w:val="24"/>
        </w:rPr>
        <w:t>в</w:t>
      </w:r>
      <w:r w:rsidR="00CF6776" w:rsidRPr="00D927E0">
        <w:rPr>
          <w:rFonts w:ascii="Verdana" w:hAnsi="Verdana"/>
          <w:sz w:val="24"/>
          <w:szCs w:val="24"/>
        </w:rPr>
        <w:t xml:space="preserve"> период действия по нему Поручительства </w:t>
      </w:r>
      <w:r w:rsidR="00A20A89" w:rsidRPr="00D927E0">
        <w:rPr>
          <w:rFonts w:ascii="Verdana" w:hAnsi="Verdana"/>
          <w:sz w:val="24"/>
          <w:szCs w:val="24"/>
        </w:rPr>
        <w:t>не предусматривает взимания (или предусматривает запрет на взимание</w:t>
      </w:r>
      <w:r w:rsidR="00D531BB" w:rsidRPr="00D927E0">
        <w:rPr>
          <w:rFonts w:ascii="Verdana" w:hAnsi="Verdana"/>
          <w:sz w:val="24"/>
          <w:szCs w:val="24"/>
        </w:rPr>
        <w:t>)</w:t>
      </w:r>
      <w:r w:rsidR="00A20A89" w:rsidRPr="00D927E0">
        <w:rPr>
          <w:rFonts w:ascii="Verdana" w:hAnsi="Verdana"/>
          <w:sz w:val="24"/>
          <w:szCs w:val="24"/>
        </w:rPr>
        <w:t xml:space="preserve"> с Заемщика комиссий, сборов или платежей (далее также – Платежи) за рассмотрение кредитной заявки и (или) за выдачу кредита, за открытие и (или) ведение ссудного счета, иных </w:t>
      </w:r>
      <w:proofErr w:type="gramStart"/>
      <w:r w:rsidR="00A20A89" w:rsidRPr="00D927E0">
        <w:rPr>
          <w:rFonts w:ascii="Verdana" w:hAnsi="Verdana"/>
          <w:sz w:val="24"/>
          <w:szCs w:val="24"/>
        </w:rPr>
        <w:t>Платежей,</w:t>
      </w:r>
      <w:r w:rsidR="0031010F" w:rsidRPr="00D927E0">
        <w:rPr>
          <w:rFonts w:ascii="Verdana" w:hAnsi="Verdana"/>
          <w:sz w:val="24"/>
          <w:szCs w:val="24"/>
        </w:rPr>
        <w:t xml:space="preserve"> </w:t>
      </w:r>
      <w:r w:rsidR="00A20A89" w:rsidRPr="00D927E0">
        <w:rPr>
          <w:rFonts w:ascii="Verdana" w:hAnsi="Verdana"/>
          <w:sz w:val="24"/>
          <w:szCs w:val="24"/>
        </w:rPr>
        <w:t xml:space="preserve"> за</w:t>
      </w:r>
      <w:proofErr w:type="gramEnd"/>
      <w:r w:rsidR="00A20A89" w:rsidRPr="00D927E0">
        <w:rPr>
          <w:rFonts w:ascii="Verdana" w:hAnsi="Verdana"/>
          <w:sz w:val="24"/>
          <w:szCs w:val="24"/>
        </w:rPr>
        <w:t xml:space="preserve"> исключением:</w:t>
      </w:r>
    </w:p>
    <w:p w14:paraId="30ACB06D" w14:textId="77777777" w:rsidR="00A20A89" w:rsidRPr="00D927E0" w:rsidRDefault="00A20A89" w:rsidP="00EF007F">
      <w:pPr>
        <w:spacing w:after="0"/>
        <w:ind w:left="0" w:right="0" w:firstLine="567"/>
        <w:rPr>
          <w:rFonts w:ascii="Verdana" w:hAnsi="Verdana"/>
          <w:sz w:val="24"/>
          <w:szCs w:val="24"/>
        </w:rPr>
      </w:pPr>
      <w:r w:rsidRPr="00D927E0">
        <w:rPr>
          <w:rFonts w:ascii="Verdana" w:hAnsi="Verdana"/>
          <w:sz w:val="24"/>
          <w:szCs w:val="24"/>
        </w:rPr>
        <w:t xml:space="preserve">– Платежей за пользование лимитом кредитной линии (за резервирование кредитной линии), взимаемых </w:t>
      </w:r>
      <w:proofErr w:type="gramStart"/>
      <w:r w:rsidR="009C327F" w:rsidRPr="00D927E0">
        <w:rPr>
          <w:rFonts w:ascii="Verdana" w:hAnsi="Verdana"/>
          <w:sz w:val="24"/>
          <w:szCs w:val="24"/>
        </w:rPr>
        <w:t xml:space="preserve">за </w:t>
      </w:r>
      <w:r w:rsidR="00A13D49" w:rsidRPr="00D927E0">
        <w:rPr>
          <w:rFonts w:ascii="Verdana" w:hAnsi="Verdana"/>
          <w:sz w:val="24"/>
          <w:szCs w:val="24"/>
        </w:rPr>
        <w:t xml:space="preserve">неиспользованный </w:t>
      </w:r>
      <w:r w:rsidR="009C327F" w:rsidRPr="00D927E0">
        <w:rPr>
          <w:rFonts w:ascii="Verdana" w:hAnsi="Verdana"/>
          <w:sz w:val="24"/>
          <w:szCs w:val="24"/>
        </w:rPr>
        <w:t>Заемщиком</w:t>
      </w:r>
      <w:proofErr w:type="gramEnd"/>
      <w:r w:rsidRPr="00D927E0">
        <w:rPr>
          <w:rFonts w:ascii="Verdana" w:hAnsi="Verdana"/>
          <w:sz w:val="24"/>
          <w:szCs w:val="24"/>
        </w:rPr>
        <w:t xml:space="preserve"> остаток лимита кредитной линии;</w:t>
      </w:r>
    </w:p>
    <w:p w14:paraId="6BF92474" w14:textId="77777777" w:rsidR="00A20A89" w:rsidRPr="00D927E0" w:rsidRDefault="00A20A89" w:rsidP="00EF007F">
      <w:pPr>
        <w:spacing w:after="0"/>
        <w:ind w:left="0" w:right="0" w:firstLine="567"/>
        <w:rPr>
          <w:rFonts w:ascii="Verdana" w:hAnsi="Verdana"/>
          <w:sz w:val="24"/>
          <w:szCs w:val="24"/>
        </w:rPr>
      </w:pPr>
      <w:r w:rsidRPr="00D927E0">
        <w:rPr>
          <w:rFonts w:ascii="Verdana" w:hAnsi="Verdana"/>
          <w:sz w:val="24"/>
          <w:szCs w:val="24"/>
        </w:rPr>
        <w:t>– Платежей за досрочное погашение долга по Кредиту;</w:t>
      </w:r>
    </w:p>
    <w:p w14:paraId="4FF874B2" w14:textId="77777777" w:rsidR="00A20A89" w:rsidRPr="00D927E0" w:rsidRDefault="00A20A89" w:rsidP="00EF007F">
      <w:pPr>
        <w:spacing w:after="0"/>
        <w:ind w:left="0" w:right="0" w:firstLine="567"/>
        <w:rPr>
          <w:rFonts w:ascii="Verdana" w:hAnsi="Verdana"/>
          <w:sz w:val="24"/>
          <w:szCs w:val="24"/>
        </w:rPr>
      </w:pPr>
      <w:r w:rsidRPr="00D927E0">
        <w:rPr>
          <w:rFonts w:ascii="Verdana" w:hAnsi="Verdana"/>
          <w:sz w:val="24"/>
          <w:szCs w:val="24"/>
        </w:rPr>
        <w:lastRenderedPageBreak/>
        <w:t>– Платежей за конвертацию иностранной валюты для погашения долга по Кредиту;</w:t>
      </w:r>
    </w:p>
    <w:p w14:paraId="09A1A290" w14:textId="77777777" w:rsidR="00A20A89" w:rsidRPr="00D927E0" w:rsidRDefault="00A20A89" w:rsidP="00EF007F">
      <w:pPr>
        <w:spacing w:after="0"/>
        <w:ind w:left="0" w:right="0" w:firstLine="567"/>
        <w:rPr>
          <w:rFonts w:ascii="Verdana" w:hAnsi="Verdana"/>
          <w:sz w:val="24"/>
          <w:szCs w:val="24"/>
        </w:rPr>
      </w:pPr>
      <w:r w:rsidRPr="00D927E0">
        <w:rPr>
          <w:rFonts w:ascii="Verdana" w:hAnsi="Verdana"/>
          <w:sz w:val="24"/>
          <w:szCs w:val="24"/>
        </w:rPr>
        <w:t xml:space="preserve">– </w:t>
      </w:r>
      <w:r w:rsidR="00DE07B2" w:rsidRPr="00D927E0">
        <w:rPr>
          <w:rFonts w:ascii="Verdana" w:hAnsi="Verdana"/>
          <w:sz w:val="24"/>
          <w:szCs w:val="24"/>
        </w:rPr>
        <w:t>неустойки (штрафа, пени)</w:t>
      </w:r>
      <w:r w:rsidR="00E708CA" w:rsidRPr="00D927E0">
        <w:rPr>
          <w:rFonts w:ascii="Verdana" w:hAnsi="Verdana"/>
          <w:sz w:val="24"/>
          <w:szCs w:val="24"/>
        </w:rPr>
        <w:t>, убытков</w:t>
      </w:r>
      <w:r w:rsidR="00C57E21" w:rsidRPr="00D927E0">
        <w:rPr>
          <w:rFonts w:ascii="Verdana" w:hAnsi="Verdana"/>
          <w:sz w:val="24"/>
          <w:szCs w:val="24"/>
        </w:rPr>
        <w:t xml:space="preserve">, </w:t>
      </w:r>
      <w:r w:rsidR="003C151C" w:rsidRPr="00D927E0">
        <w:rPr>
          <w:rFonts w:ascii="Verdana" w:hAnsi="Verdana"/>
          <w:sz w:val="24"/>
          <w:szCs w:val="24"/>
        </w:rPr>
        <w:t>предусмотренных</w:t>
      </w:r>
      <w:r w:rsidRPr="00D927E0">
        <w:rPr>
          <w:rFonts w:ascii="Verdana" w:hAnsi="Verdana"/>
          <w:sz w:val="24"/>
          <w:szCs w:val="24"/>
        </w:rPr>
        <w:t xml:space="preserve"> в случае неисполнения Заемщиком условий Кредитного договора;</w:t>
      </w:r>
    </w:p>
    <w:p w14:paraId="18E6363F" w14:textId="77777777" w:rsidR="00E708CA" w:rsidRPr="00D927E0" w:rsidRDefault="00C57E21" w:rsidP="00EF007F">
      <w:pPr>
        <w:spacing w:after="0"/>
        <w:ind w:left="0" w:right="0" w:firstLine="567"/>
        <w:rPr>
          <w:rFonts w:ascii="Verdana" w:hAnsi="Verdana"/>
          <w:sz w:val="24"/>
          <w:szCs w:val="24"/>
        </w:rPr>
      </w:pPr>
      <w:r w:rsidRPr="00D927E0">
        <w:rPr>
          <w:rFonts w:ascii="Verdana" w:hAnsi="Verdana"/>
          <w:sz w:val="24"/>
          <w:szCs w:val="24"/>
        </w:rPr>
        <w:t xml:space="preserve">– Платежей, связанных с </w:t>
      </w:r>
      <w:r w:rsidR="00F22EDC" w:rsidRPr="00D927E0">
        <w:rPr>
          <w:rFonts w:ascii="Verdana" w:hAnsi="Verdana"/>
          <w:sz w:val="24"/>
          <w:szCs w:val="24"/>
        </w:rPr>
        <w:t>заключением и (или) исполнением</w:t>
      </w:r>
      <w:r w:rsidRPr="00D927E0">
        <w:rPr>
          <w:rFonts w:ascii="Verdana" w:hAnsi="Verdana"/>
          <w:sz w:val="24"/>
          <w:szCs w:val="24"/>
        </w:rPr>
        <w:t xml:space="preserve"> </w:t>
      </w:r>
      <w:r w:rsidR="00F22EDC" w:rsidRPr="00D927E0">
        <w:rPr>
          <w:rFonts w:ascii="Verdana" w:hAnsi="Verdana"/>
          <w:sz w:val="24"/>
          <w:szCs w:val="24"/>
        </w:rPr>
        <w:t xml:space="preserve">сделок, направленных на обеспечение обязательств </w:t>
      </w:r>
      <w:r w:rsidRPr="00D927E0">
        <w:rPr>
          <w:rFonts w:ascii="Verdana" w:hAnsi="Verdana"/>
          <w:sz w:val="24"/>
          <w:szCs w:val="24"/>
        </w:rPr>
        <w:t>по Кредит</w:t>
      </w:r>
      <w:r w:rsidR="00F22EDC" w:rsidRPr="00D927E0">
        <w:rPr>
          <w:rFonts w:ascii="Verdana" w:hAnsi="Verdana"/>
          <w:sz w:val="24"/>
          <w:szCs w:val="24"/>
        </w:rPr>
        <w:t>ному договору</w:t>
      </w:r>
      <w:r w:rsidRPr="00D927E0">
        <w:rPr>
          <w:rFonts w:ascii="Verdana" w:hAnsi="Verdana"/>
          <w:sz w:val="24"/>
          <w:szCs w:val="24"/>
        </w:rPr>
        <w:t>;</w:t>
      </w:r>
    </w:p>
    <w:p w14:paraId="52BBD0BF" w14:textId="77777777" w:rsidR="001F6A93" w:rsidRPr="00D927E0" w:rsidRDefault="001F6A93" w:rsidP="00EF007F">
      <w:pPr>
        <w:spacing w:after="0"/>
        <w:ind w:left="0" w:right="0" w:firstLine="567"/>
        <w:rPr>
          <w:rFonts w:ascii="Verdana" w:hAnsi="Verdana"/>
          <w:sz w:val="24"/>
          <w:szCs w:val="24"/>
        </w:rPr>
      </w:pPr>
      <w:r w:rsidRPr="00D927E0">
        <w:rPr>
          <w:rFonts w:ascii="Verdana" w:hAnsi="Verdana"/>
          <w:sz w:val="24"/>
          <w:szCs w:val="24"/>
        </w:rPr>
        <w:t>– Пл</w:t>
      </w:r>
      <w:r w:rsidR="000E2779" w:rsidRPr="00D927E0">
        <w:rPr>
          <w:rFonts w:ascii="Verdana" w:hAnsi="Verdana"/>
          <w:sz w:val="24"/>
          <w:szCs w:val="24"/>
        </w:rPr>
        <w:t xml:space="preserve">атежей, связанных с возмещением Заемщиком имущественных потерь Кредитора; </w:t>
      </w:r>
    </w:p>
    <w:p w14:paraId="0A4422A1" w14:textId="77777777" w:rsidR="00C21C8A" w:rsidRPr="00D927E0" w:rsidRDefault="00A20A89" w:rsidP="00EF007F">
      <w:pPr>
        <w:spacing w:after="0"/>
        <w:ind w:left="0" w:right="0" w:firstLine="567"/>
        <w:rPr>
          <w:rFonts w:ascii="Verdana" w:hAnsi="Verdana"/>
          <w:sz w:val="24"/>
          <w:szCs w:val="24"/>
        </w:rPr>
      </w:pPr>
      <w:r w:rsidRPr="00D927E0">
        <w:rPr>
          <w:rFonts w:ascii="Verdana" w:hAnsi="Verdana"/>
          <w:sz w:val="24"/>
          <w:szCs w:val="24"/>
        </w:rPr>
        <w:t>– Платежей, удовлетворяющих одновременно следующим условиям: их размер определен в Кредитном договоре в твердой денежной сумме, они взимаются однократно, их совокупный размер не превышает 10</w:t>
      </w:r>
      <w:r w:rsidR="00FE017C" w:rsidRPr="00D927E0">
        <w:rPr>
          <w:rFonts w:ascii="Verdana" w:hAnsi="Verdana"/>
          <w:sz w:val="24"/>
          <w:szCs w:val="24"/>
        </w:rPr>
        <w:t xml:space="preserve"> 000 </w:t>
      </w:r>
      <w:r w:rsidRPr="00D927E0">
        <w:rPr>
          <w:rFonts w:ascii="Verdana" w:hAnsi="Verdana"/>
          <w:sz w:val="24"/>
          <w:szCs w:val="24"/>
        </w:rPr>
        <w:t>(десять тысяч) рублей</w:t>
      </w:r>
      <w:r w:rsidR="00C21C8A" w:rsidRPr="00D927E0">
        <w:rPr>
          <w:rFonts w:ascii="Verdana" w:hAnsi="Verdana"/>
          <w:sz w:val="24"/>
          <w:szCs w:val="24"/>
        </w:rPr>
        <w:t>;</w:t>
      </w:r>
    </w:p>
    <w:p w14:paraId="3B579FC7" w14:textId="73BD02F7" w:rsidR="00A02990" w:rsidRPr="00D927E0" w:rsidRDefault="00C21C8A" w:rsidP="00A02990">
      <w:pPr>
        <w:spacing w:after="0"/>
        <w:ind w:left="0" w:right="0" w:firstLine="567"/>
        <w:rPr>
          <w:rFonts w:ascii="Verdana" w:hAnsi="Verdana"/>
          <w:sz w:val="24"/>
          <w:szCs w:val="24"/>
        </w:rPr>
      </w:pPr>
      <w:r w:rsidRPr="00D927E0">
        <w:rPr>
          <w:rFonts w:ascii="Verdana" w:hAnsi="Verdana"/>
          <w:sz w:val="24"/>
          <w:szCs w:val="24"/>
        </w:rPr>
        <w:t>1</w:t>
      </w:r>
      <w:r w:rsidR="008B6AA1" w:rsidRPr="00D927E0">
        <w:rPr>
          <w:rFonts w:ascii="Verdana" w:hAnsi="Verdana"/>
          <w:sz w:val="24"/>
          <w:szCs w:val="24"/>
        </w:rPr>
        <w:t>3</w:t>
      </w:r>
      <w:r w:rsidRPr="00D927E0">
        <w:rPr>
          <w:rFonts w:ascii="Verdana" w:hAnsi="Verdana"/>
          <w:sz w:val="24"/>
          <w:szCs w:val="24"/>
        </w:rPr>
        <w:t xml:space="preserve">) </w:t>
      </w:r>
      <w:r w:rsidR="0058481C" w:rsidRPr="00D927E0">
        <w:rPr>
          <w:rFonts w:ascii="Verdana" w:hAnsi="Verdana"/>
          <w:sz w:val="24"/>
          <w:szCs w:val="24"/>
        </w:rPr>
        <w:t>процентная ставка по Кредитному договору не должна превышать значение, рассчитываемое как размер ключевой ставки Банка России, увеличенн</w:t>
      </w:r>
      <w:r w:rsidR="009D59B2" w:rsidRPr="00D927E0">
        <w:rPr>
          <w:rFonts w:ascii="Verdana" w:hAnsi="Verdana"/>
          <w:sz w:val="24"/>
          <w:szCs w:val="24"/>
        </w:rPr>
        <w:t>ы</w:t>
      </w:r>
      <w:r w:rsidR="0058481C" w:rsidRPr="00D927E0">
        <w:rPr>
          <w:rFonts w:ascii="Verdana" w:hAnsi="Verdana"/>
          <w:sz w:val="24"/>
          <w:szCs w:val="24"/>
        </w:rPr>
        <w:t xml:space="preserve">й на </w:t>
      </w:r>
      <w:r w:rsidR="00A0058D" w:rsidRPr="00D927E0">
        <w:rPr>
          <w:rFonts w:ascii="Verdana" w:hAnsi="Verdana"/>
          <w:sz w:val="24"/>
          <w:szCs w:val="24"/>
        </w:rPr>
        <w:t>14</w:t>
      </w:r>
      <w:r w:rsidR="0058481C" w:rsidRPr="00D927E0">
        <w:rPr>
          <w:rFonts w:ascii="Verdana" w:hAnsi="Verdana"/>
          <w:sz w:val="24"/>
          <w:szCs w:val="24"/>
        </w:rPr>
        <w:t xml:space="preserve"> (</w:t>
      </w:r>
      <w:r w:rsidR="00537A8C" w:rsidRPr="00D927E0">
        <w:rPr>
          <w:rFonts w:ascii="Verdana" w:hAnsi="Verdana"/>
          <w:sz w:val="24"/>
          <w:szCs w:val="24"/>
        </w:rPr>
        <w:t>четырнадцать</w:t>
      </w:r>
      <w:r w:rsidR="0058481C" w:rsidRPr="00D927E0">
        <w:rPr>
          <w:rFonts w:ascii="Verdana" w:hAnsi="Verdana"/>
          <w:sz w:val="24"/>
          <w:szCs w:val="24"/>
        </w:rPr>
        <w:t xml:space="preserve">) процентных пунктов, в течение всего </w:t>
      </w:r>
      <w:r w:rsidR="004D5948" w:rsidRPr="00D927E0">
        <w:rPr>
          <w:rFonts w:ascii="Verdana" w:hAnsi="Verdana"/>
          <w:sz w:val="24"/>
          <w:szCs w:val="24"/>
        </w:rPr>
        <w:t>С</w:t>
      </w:r>
      <w:r w:rsidR="0058481C" w:rsidRPr="00D927E0">
        <w:rPr>
          <w:rFonts w:ascii="Verdana" w:hAnsi="Verdana"/>
          <w:sz w:val="24"/>
          <w:szCs w:val="24"/>
        </w:rPr>
        <w:t xml:space="preserve">рока </w:t>
      </w:r>
      <w:r w:rsidR="004D5948" w:rsidRPr="00D927E0">
        <w:rPr>
          <w:rFonts w:ascii="Verdana" w:hAnsi="Verdana"/>
          <w:sz w:val="24"/>
          <w:szCs w:val="24"/>
        </w:rPr>
        <w:t xml:space="preserve">Кредитного </w:t>
      </w:r>
      <w:r w:rsidR="0058481C" w:rsidRPr="00D927E0">
        <w:rPr>
          <w:rFonts w:ascii="Verdana" w:hAnsi="Verdana"/>
          <w:sz w:val="24"/>
          <w:szCs w:val="24"/>
        </w:rPr>
        <w:t xml:space="preserve"> договора</w:t>
      </w:r>
      <w:r w:rsidR="008434FA" w:rsidRPr="00D927E0">
        <w:rPr>
          <w:rStyle w:val="a8"/>
          <w:rFonts w:ascii="Verdana" w:hAnsi="Verdana"/>
          <w:sz w:val="24"/>
          <w:szCs w:val="24"/>
        </w:rPr>
        <w:footnoteReference w:customMarkFollows="1" w:id="4"/>
        <w:t>3</w:t>
      </w:r>
      <w:r w:rsidR="00156DA9" w:rsidRPr="00D927E0">
        <w:rPr>
          <w:rFonts w:ascii="Verdana" w:hAnsi="Verdana"/>
          <w:sz w:val="24"/>
          <w:szCs w:val="24"/>
        </w:rPr>
        <w:t>;</w:t>
      </w:r>
    </w:p>
    <w:p w14:paraId="2B93D659" w14:textId="3D3DA47F" w:rsidR="004B4B6A" w:rsidRPr="00D927E0" w:rsidRDefault="004B4B6A" w:rsidP="00EF007F">
      <w:pPr>
        <w:spacing w:after="0"/>
        <w:ind w:left="0" w:right="0" w:firstLine="567"/>
        <w:rPr>
          <w:rFonts w:ascii="Verdana" w:hAnsi="Verdana"/>
          <w:sz w:val="24"/>
          <w:szCs w:val="24"/>
        </w:rPr>
      </w:pPr>
      <w:r w:rsidRPr="00D927E0">
        <w:rPr>
          <w:rFonts w:ascii="Verdana" w:hAnsi="Verdana"/>
          <w:sz w:val="24"/>
          <w:szCs w:val="24"/>
        </w:rPr>
        <w:t>14) процентная ставка по Кредитному договору на период действия по нему Поручительства (</w:t>
      </w:r>
      <w:r w:rsidR="00147F9E" w:rsidRPr="00D927E0">
        <w:rPr>
          <w:rFonts w:ascii="Verdana" w:hAnsi="Verdana"/>
          <w:sz w:val="24"/>
          <w:szCs w:val="24"/>
        </w:rPr>
        <w:t>с учетом условия, предусмотренного подпунктом 15 пункта 2.1.4.</w:t>
      </w:r>
      <w:r w:rsidR="00015CBF" w:rsidRPr="00D927E0">
        <w:rPr>
          <w:rFonts w:ascii="Verdana" w:hAnsi="Verdana"/>
          <w:sz w:val="24"/>
          <w:szCs w:val="24"/>
        </w:rPr>
        <w:t>2</w:t>
      </w:r>
      <w:r w:rsidR="00147F9E" w:rsidRPr="00D927E0">
        <w:rPr>
          <w:rFonts w:ascii="Verdana" w:hAnsi="Verdana"/>
          <w:sz w:val="24"/>
          <w:szCs w:val="24"/>
        </w:rPr>
        <w:t xml:space="preserve"> Договора</w:t>
      </w:r>
      <w:r w:rsidRPr="00D927E0">
        <w:rPr>
          <w:rFonts w:ascii="Verdana" w:hAnsi="Verdana"/>
          <w:sz w:val="24"/>
          <w:szCs w:val="24"/>
        </w:rPr>
        <w:t>) не должна субсидироваться за счет средств бюджетов бюджетной системы Российской Федерации;</w:t>
      </w:r>
    </w:p>
    <w:p w14:paraId="62D96A4D" w14:textId="058F2992" w:rsidR="00DF2756" w:rsidRPr="00D927E0" w:rsidRDefault="00022870" w:rsidP="00DF2756">
      <w:pPr>
        <w:widowControl w:val="0"/>
        <w:spacing w:after="0" w:line="228" w:lineRule="auto"/>
        <w:ind w:left="0" w:right="0" w:firstLine="567"/>
        <w:rPr>
          <w:rFonts w:ascii="Verdana" w:hAnsi="Verdana"/>
          <w:sz w:val="24"/>
          <w:szCs w:val="24"/>
        </w:rPr>
      </w:pPr>
      <w:r w:rsidRPr="00D927E0">
        <w:rPr>
          <w:rFonts w:ascii="Verdana" w:hAnsi="Verdana"/>
          <w:sz w:val="24"/>
          <w:szCs w:val="24"/>
        </w:rPr>
        <w:t xml:space="preserve">15) </w:t>
      </w:r>
      <w:r w:rsidR="00DF2756" w:rsidRPr="00D927E0">
        <w:rPr>
          <w:rFonts w:ascii="Verdana" w:eastAsia="TimesNewRomanPSMT" w:hAnsi="Verdana"/>
          <w:sz w:val="24"/>
          <w:szCs w:val="24"/>
        </w:rPr>
        <w:t>Кредитный договор, заключенный Кредитором с Заемщиком в рамках Программы стимулирования кредитования субъектов малого и среднего предпринимательства, не должен предусматривать</w:t>
      </w:r>
      <w:r w:rsidR="00DF2756" w:rsidRPr="00D927E0">
        <w:rPr>
          <w:rFonts w:ascii="Verdana" w:hAnsi="Verdana"/>
          <w:sz w:val="24"/>
          <w:szCs w:val="24"/>
        </w:rPr>
        <w:t xml:space="preserve">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в течение всего Срока Кредитного договора</w:t>
      </w:r>
      <w:r w:rsidR="00A70F40" w:rsidRPr="00D927E0">
        <w:rPr>
          <w:rFonts w:ascii="Verdana" w:hAnsi="Verdana"/>
          <w:sz w:val="24"/>
          <w:szCs w:val="24"/>
        </w:rPr>
        <w:t xml:space="preserve"> (такой Кредитный договор не должен включаться в реестры кредитов, отражающих субсидирование процентной ставки)</w:t>
      </w:r>
      <w:r w:rsidR="00DF2756" w:rsidRPr="00D927E0">
        <w:rPr>
          <w:rFonts w:ascii="Verdana" w:hAnsi="Verdana"/>
          <w:sz w:val="24"/>
          <w:szCs w:val="24"/>
        </w:rPr>
        <w:t>:</w:t>
      </w:r>
    </w:p>
    <w:p w14:paraId="797D1685" w14:textId="77777777" w:rsidR="00361F8E" w:rsidRPr="00D927E0" w:rsidRDefault="00361F8E" w:rsidP="00361F8E">
      <w:pPr>
        <w:widowControl w:val="0"/>
        <w:spacing w:after="0" w:line="228" w:lineRule="auto"/>
        <w:ind w:left="0" w:right="0" w:firstLine="567"/>
        <w:rPr>
          <w:rFonts w:ascii="Verdana" w:hAnsi="Verdana"/>
          <w:sz w:val="24"/>
          <w:szCs w:val="24"/>
        </w:rPr>
      </w:pPr>
      <w:r w:rsidRPr="00D927E0">
        <w:rPr>
          <w:rFonts w:ascii="Verdana" w:hAnsi="Verdana"/>
          <w:sz w:val="24"/>
          <w:szCs w:val="24"/>
        </w:rPr>
        <w:t>- по Кредитному договору на инвестиционные цели, заключенному Кредитором с Заемщиком в рамках Программы стимулирования кредитования субъектов малого и среднего предпринимательства;</w:t>
      </w:r>
    </w:p>
    <w:p w14:paraId="4ED5E553" w14:textId="77777777" w:rsidR="00361F8E" w:rsidRPr="00D927E0" w:rsidRDefault="00361F8E" w:rsidP="00361F8E">
      <w:pPr>
        <w:widowControl w:val="0"/>
        <w:spacing w:after="0" w:line="228" w:lineRule="auto"/>
        <w:ind w:left="0" w:right="0" w:firstLine="567"/>
        <w:rPr>
          <w:rFonts w:ascii="Verdana" w:hAnsi="Verdana"/>
          <w:sz w:val="24"/>
          <w:szCs w:val="24"/>
        </w:rPr>
      </w:pPr>
      <w:r w:rsidRPr="00D927E0">
        <w:rPr>
          <w:rFonts w:ascii="Verdana" w:hAnsi="Verdana"/>
          <w:sz w:val="24"/>
          <w:szCs w:val="24"/>
        </w:rPr>
        <w:t>- по Кредитному договору на пополнение оборотных средств, заключенному Кредитором с Заемщиком в рамках Программы стимулирования кредитования субъектов малого и среднего предпринимательства с 1 января 2026 г.;</w:t>
      </w:r>
    </w:p>
    <w:p w14:paraId="33F5B0FC" w14:textId="783C66CC" w:rsidR="004B4B6A" w:rsidRPr="00D927E0" w:rsidRDefault="003C56D0" w:rsidP="00EF007F">
      <w:pPr>
        <w:widowControl w:val="0"/>
        <w:spacing w:after="0" w:line="240" w:lineRule="auto"/>
        <w:ind w:left="0" w:right="0" w:firstLine="567"/>
        <w:rPr>
          <w:rFonts w:ascii="Verdana" w:hAnsi="Verdana"/>
          <w:sz w:val="24"/>
          <w:szCs w:val="24"/>
        </w:rPr>
      </w:pPr>
      <w:r w:rsidRPr="00D927E0">
        <w:rPr>
          <w:rFonts w:ascii="Verdana" w:hAnsi="Verdana"/>
          <w:sz w:val="24"/>
          <w:szCs w:val="24"/>
        </w:rPr>
        <w:t>16</w:t>
      </w:r>
      <w:r w:rsidR="004B4B6A" w:rsidRPr="00D927E0">
        <w:rPr>
          <w:rFonts w:ascii="Verdana" w:hAnsi="Verdana"/>
          <w:color w:val="auto"/>
          <w:sz w:val="24"/>
          <w:szCs w:val="24"/>
        </w:rPr>
        <w:t>) Сумма Кредитного договора не превышает 2 млрд. рублей;</w:t>
      </w:r>
    </w:p>
    <w:p w14:paraId="73938345" w14:textId="601C72DE" w:rsidR="004B4B6A" w:rsidRPr="00D927E0" w:rsidRDefault="004B4B6A" w:rsidP="00EF007F">
      <w:pPr>
        <w:widowControl w:val="0"/>
        <w:spacing w:line="228" w:lineRule="auto"/>
        <w:ind w:firstLine="557"/>
        <w:rPr>
          <w:rFonts w:ascii="Verdana" w:hAnsi="Verdana"/>
          <w:i/>
          <w:sz w:val="24"/>
          <w:szCs w:val="24"/>
        </w:rPr>
      </w:pPr>
      <w:r w:rsidRPr="00D927E0">
        <w:rPr>
          <w:rFonts w:ascii="Verdana" w:hAnsi="Verdana"/>
          <w:i/>
          <w:sz w:val="24"/>
          <w:szCs w:val="24"/>
        </w:rPr>
        <w:t>1</w:t>
      </w:r>
      <w:r w:rsidR="00015CBF" w:rsidRPr="00D927E0">
        <w:rPr>
          <w:rFonts w:ascii="Verdana" w:hAnsi="Verdana"/>
          <w:i/>
          <w:sz w:val="24"/>
          <w:szCs w:val="24"/>
        </w:rPr>
        <w:t>7</w:t>
      </w:r>
      <w:r w:rsidRPr="00D927E0">
        <w:rPr>
          <w:rFonts w:ascii="Verdana" w:hAnsi="Verdana"/>
          <w:i/>
          <w:sz w:val="24"/>
          <w:szCs w:val="24"/>
        </w:rPr>
        <w:t xml:space="preserve">) </w:t>
      </w:r>
      <w:r w:rsidRPr="00D927E0" w:rsidDel="00621F80">
        <w:rPr>
          <w:rFonts w:ascii="Verdana" w:hAnsi="Verdana"/>
          <w:sz w:val="24"/>
          <w:szCs w:val="24"/>
        </w:rPr>
        <w:t>[</w:t>
      </w:r>
      <w:r w:rsidRPr="00D927E0">
        <w:rPr>
          <w:rFonts w:ascii="Verdana" w:hAnsi="Verdana"/>
          <w:i/>
          <w:sz w:val="24"/>
          <w:szCs w:val="24"/>
        </w:rPr>
        <w:t xml:space="preserve">Требование включается, если решением Правления </w:t>
      </w:r>
      <w:r w:rsidRPr="00D927E0">
        <w:rPr>
          <w:rFonts w:ascii="Verdana" w:hAnsi="Verdana"/>
          <w:i/>
          <w:sz w:val="24"/>
          <w:szCs w:val="24"/>
        </w:rPr>
        <w:lastRenderedPageBreak/>
        <w:t>Корпорации установлены дополнительные параметры.].</w:t>
      </w:r>
    </w:p>
    <w:p w14:paraId="7D1FD218" w14:textId="77777777" w:rsidR="004B4B6A" w:rsidRPr="00D927E0" w:rsidRDefault="004B4B6A" w:rsidP="00EF007F">
      <w:pPr>
        <w:spacing w:after="0"/>
        <w:ind w:left="0" w:right="0" w:firstLine="567"/>
        <w:rPr>
          <w:rFonts w:ascii="Verdana" w:hAnsi="Verdana"/>
          <w:sz w:val="24"/>
          <w:szCs w:val="24"/>
        </w:rPr>
      </w:pPr>
    </w:p>
    <w:p w14:paraId="1A5175EF" w14:textId="12535051" w:rsidR="00504C69" w:rsidRPr="00D927E0" w:rsidRDefault="00504C69" w:rsidP="00EF007F">
      <w:pPr>
        <w:widowControl w:val="0"/>
        <w:spacing w:after="0" w:line="228" w:lineRule="auto"/>
        <w:ind w:left="0" w:right="0" w:firstLine="567"/>
        <w:rPr>
          <w:rFonts w:ascii="Verdana" w:hAnsi="Verdana"/>
          <w:sz w:val="24"/>
          <w:szCs w:val="24"/>
        </w:rPr>
      </w:pPr>
      <w:r w:rsidRPr="00D927E0">
        <w:rPr>
          <w:rFonts w:ascii="Verdana" w:hAnsi="Verdana"/>
          <w:sz w:val="24"/>
          <w:szCs w:val="24"/>
        </w:rPr>
        <w:t>2.1</w:t>
      </w:r>
      <w:r w:rsidR="00F50E73" w:rsidRPr="00D927E0">
        <w:rPr>
          <w:rFonts w:ascii="Verdana" w:hAnsi="Verdana"/>
          <w:sz w:val="24"/>
          <w:szCs w:val="24"/>
        </w:rPr>
        <w:t>.</w:t>
      </w:r>
      <w:r w:rsidR="001D77D2" w:rsidRPr="00D927E0">
        <w:rPr>
          <w:rFonts w:ascii="Verdana" w:hAnsi="Verdana"/>
          <w:sz w:val="24"/>
          <w:szCs w:val="24"/>
        </w:rPr>
        <w:t>4</w:t>
      </w:r>
      <w:r w:rsidRPr="00D927E0">
        <w:rPr>
          <w:rFonts w:ascii="Verdana" w:hAnsi="Verdana"/>
          <w:sz w:val="24"/>
          <w:szCs w:val="24"/>
        </w:rPr>
        <w:t>.</w:t>
      </w:r>
      <w:r w:rsidR="006778EF" w:rsidRPr="00D927E0">
        <w:rPr>
          <w:rFonts w:ascii="Verdana" w:hAnsi="Verdana"/>
          <w:sz w:val="24"/>
          <w:szCs w:val="24"/>
        </w:rPr>
        <w:t>3</w:t>
      </w:r>
      <w:r w:rsidRPr="00D927E0">
        <w:rPr>
          <w:rFonts w:ascii="Verdana" w:hAnsi="Verdana"/>
          <w:sz w:val="24"/>
          <w:szCs w:val="24"/>
        </w:rPr>
        <w:t xml:space="preserve">. </w:t>
      </w:r>
      <w:r w:rsidRPr="00D927E0">
        <w:rPr>
          <w:rFonts w:ascii="Verdana" w:hAnsi="Verdana"/>
          <w:b/>
          <w:sz w:val="24"/>
          <w:szCs w:val="24"/>
        </w:rPr>
        <w:t>Требования к кредитному портфелю:</w:t>
      </w:r>
    </w:p>
    <w:p w14:paraId="743C65A3"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1) Совокупный объем обязательств Поручителей, каждое из которых превышает 500 млн. рублей и при этом обеспечивает возврат одного Кредита, не может совокупно составлять более 25 (двадцати пяти) процентов размера Предельной суммы Поручительства, определяемой в порядке, установленном пунктом 2.1.2 Договора.</w:t>
      </w:r>
    </w:p>
    <w:p w14:paraId="4C140A7C"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 xml:space="preserve">2) Доля Сумм Кредитных договоров, включенных в Реестр кредитных договоров, обеспеченных Поручительством, по которым предоставлены Кредиты на инвестиционные цели, не может составлять менее 20 (двадцати) процентов от Сумм Кредитных договоров, включенных в Реестр кредитных договоров, обеспеченных Поручительством. При расчете указанной доли в Сумме Кредитных договоров и в Сумме Кредитных договоров, по которым предоставлены Кредиты на инвестиционные цели, не учитываются Кредитные договоры, по которым предоставлены </w:t>
      </w:r>
      <w:proofErr w:type="spellStart"/>
      <w:r w:rsidRPr="00D927E0">
        <w:rPr>
          <w:rFonts w:ascii="Verdana" w:hAnsi="Verdana"/>
          <w:sz w:val="24"/>
          <w:szCs w:val="24"/>
        </w:rPr>
        <w:t>Микрокредиты</w:t>
      </w:r>
      <w:proofErr w:type="spellEnd"/>
      <w:r w:rsidRPr="00D927E0">
        <w:rPr>
          <w:rFonts w:ascii="Verdana" w:hAnsi="Verdana"/>
          <w:sz w:val="24"/>
          <w:szCs w:val="24"/>
        </w:rPr>
        <w:t>.</w:t>
      </w:r>
    </w:p>
    <w:p w14:paraId="37E32305"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 xml:space="preserve">В случае если кредитный портфель сформирован только из Кредитных договоров, по которым предоставлены </w:t>
      </w:r>
      <w:proofErr w:type="spellStart"/>
      <w:r w:rsidRPr="00D927E0">
        <w:rPr>
          <w:rFonts w:ascii="Verdana" w:hAnsi="Verdana"/>
          <w:sz w:val="24"/>
          <w:szCs w:val="24"/>
        </w:rPr>
        <w:t>Микрокредиты</w:t>
      </w:r>
      <w:proofErr w:type="spellEnd"/>
      <w:r w:rsidRPr="00D927E0">
        <w:rPr>
          <w:rFonts w:ascii="Verdana" w:hAnsi="Verdana"/>
          <w:sz w:val="24"/>
          <w:szCs w:val="24"/>
        </w:rPr>
        <w:t>, требование к доле Сумм Кредитных договоров, по которым предоставлены Кредиты на инвестиционные цели, установленное подпунктом 2 настоящего пункта, не применяется.</w:t>
      </w:r>
      <w:r w:rsidRPr="00D927E0" w:rsidDel="00621F80">
        <w:rPr>
          <w:rFonts w:ascii="Verdana" w:hAnsi="Verdana"/>
          <w:sz w:val="24"/>
          <w:szCs w:val="24"/>
        </w:rPr>
        <w:t xml:space="preserve"> </w:t>
      </w:r>
    </w:p>
    <w:p w14:paraId="1FC346D8"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3) Минимальное количество уникальных Заемщиков по Кредитным договорам, включаемым в Реестр кредитных договоров, обеспеченных Поручительством, составляет не менее ___ Заемщиков. Уникальным считается Заемщик, впервые идентифицируемый в Реестре кредитных договоров, обеспеченных Поручительством индивидуальным номером налогоплательщика.</w:t>
      </w:r>
    </w:p>
    <w:p w14:paraId="21817FA6" w14:textId="77777777" w:rsidR="009A435D" w:rsidRPr="00D927E0" w:rsidRDefault="009A435D" w:rsidP="009A435D">
      <w:pPr>
        <w:widowControl w:val="0"/>
        <w:spacing w:after="0" w:line="228" w:lineRule="auto"/>
        <w:ind w:left="0" w:right="0" w:firstLine="567"/>
        <w:rPr>
          <w:rFonts w:ascii="Verdana" w:hAnsi="Verdana"/>
          <w:i/>
          <w:sz w:val="24"/>
          <w:szCs w:val="24"/>
        </w:rPr>
      </w:pPr>
      <w:r w:rsidRPr="00D927E0">
        <w:rPr>
          <w:rFonts w:ascii="Verdana" w:hAnsi="Verdana"/>
          <w:sz w:val="24"/>
          <w:szCs w:val="24"/>
        </w:rPr>
        <w:t>4) Кредитный портфель соответствует параметрам Модели, Сегмента (</w:t>
      </w:r>
      <w:proofErr w:type="spellStart"/>
      <w:r w:rsidRPr="00D927E0">
        <w:rPr>
          <w:rFonts w:ascii="Verdana" w:hAnsi="Verdana"/>
          <w:sz w:val="24"/>
          <w:szCs w:val="24"/>
        </w:rPr>
        <w:t>подсегмента</w:t>
      </w:r>
      <w:proofErr w:type="spellEnd"/>
      <w:r w:rsidRPr="00D927E0">
        <w:rPr>
          <w:rFonts w:ascii="Verdana" w:hAnsi="Verdana"/>
          <w:sz w:val="24"/>
          <w:szCs w:val="24"/>
        </w:rPr>
        <w:t xml:space="preserve">), Рейтинга, указанным в приложении № 2 к Договору. </w:t>
      </w:r>
    </w:p>
    <w:p w14:paraId="000AB91C" w14:textId="226AEFA0"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5)</w:t>
      </w:r>
      <w:r w:rsidRPr="00D927E0">
        <w:rPr>
          <w:rFonts w:ascii="Verdana" w:hAnsi="Verdana"/>
          <w:i/>
          <w:sz w:val="24"/>
          <w:szCs w:val="24"/>
        </w:rPr>
        <w:t xml:space="preserve"> </w:t>
      </w:r>
      <w:r w:rsidRPr="00D927E0">
        <w:rPr>
          <w:rFonts w:ascii="Verdana" w:hAnsi="Verdana"/>
          <w:sz w:val="24"/>
          <w:szCs w:val="24"/>
        </w:rPr>
        <w:t>средневзвешенное значение процентной ставки по Кредитным договорам, включенным в Реестр кредитных договоров, не должно превышать значение, рассчитываемое как максимальный размер ключевой ставки Банка России, действующей в Период выборки, увеличенный на 10 (десять) процентных пунктов.</w:t>
      </w:r>
    </w:p>
    <w:p w14:paraId="366C0452"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Требования, предусмотренные подпунктами 1–4 настоящего подпункта, должны выполняться по состоянию на последний день Периода выборки.</w:t>
      </w:r>
    </w:p>
    <w:p w14:paraId="68EE8A84"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 xml:space="preserve">Требование, предусмотренное подпунктом 5 настоящего подпункта, должно выполняться на последний день каждого квартала. </w:t>
      </w:r>
    </w:p>
    <w:p w14:paraId="2244D16E"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2.1.5. Ответственность за несоответствие Заемщиков требованиям и условиям, предусмотренным подпунктами 2.1.4.1 - 2.1.4.2 Договора, в том числе за недостоверность предоставленных Заемщиками заверений о соответствии таким требованиям и условиям, несет Кредитор.</w:t>
      </w:r>
    </w:p>
    <w:p w14:paraId="30C7C75B" w14:textId="442BD85E" w:rsidR="00C55296" w:rsidRPr="00BC0AE9" w:rsidRDefault="00C55296" w:rsidP="00C55296">
      <w:pPr>
        <w:widowControl w:val="0"/>
        <w:spacing w:after="0" w:line="228" w:lineRule="auto"/>
        <w:ind w:left="0" w:right="0" w:firstLine="567"/>
        <w:rPr>
          <w:rFonts w:ascii="Verdana" w:hAnsi="Verdana"/>
          <w:sz w:val="24"/>
          <w:szCs w:val="24"/>
        </w:rPr>
      </w:pPr>
      <w:r w:rsidRPr="00BC0AE9">
        <w:rPr>
          <w:rFonts w:ascii="Verdana" w:hAnsi="Verdana"/>
          <w:sz w:val="24"/>
          <w:szCs w:val="24"/>
        </w:rPr>
        <w:t xml:space="preserve">2.1.6. Кредитные договоры, условия которых приведены в соответствие с требованиями Договора </w:t>
      </w:r>
      <w:r w:rsidRPr="00BC0AE9">
        <w:rPr>
          <w:rFonts w:ascii="Verdana" w:eastAsia="TimesNewRomanPSMT" w:hAnsi="Verdana"/>
          <w:sz w:val="24"/>
          <w:szCs w:val="24"/>
        </w:rPr>
        <w:t>поручительства</w:t>
      </w:r>
      <w:r w:rsidRPr="00BC0AE9">
        <w:rPr>
          <w:rFonts w:ascii="Verdana" w:hAnsi="Verdana"/>
          <w:sz w:val="24"/>
          <w:szCs w:val="24"/>
        </w:rPr>
        <w:t xml:space="preserve"> после даты заключения Кредитного договора посредством заключения соответствующих дополнительных соглашений к этим Кредитным договорам (в том числе предусматривающих применение условий к </w:t>
      </w:r>
      <w:r w:rsidRPr="00BC0AE9">
        <w:rPr>
          <w:rFonts w:ascii="Verdana" w:hAnsi="Verdana"/>
          <w:sz w:val="24"/>
          <w:szCs w:val="24"/>
        </w:rPr>
        <w:lastRenderedPageBreak/>
        <w:t xml:space="preserve">отношениям, возникшим до даты заключения такого дополнительного соглашения) не признаются соответствующими условиям Договора поручительства и подлежат исключению из Реестра кредитных договоров, обеспеченных Поручительством, в порядке, установленном п. 3.2 Договора поручительства (за исключением дополнительных соглашений, которыми Кредитный договор приводится в соответствие с подпунктом 13 подпункта 2.1.4.2 Договора). </w:t>
      </w:r>
    </w:p>
    <w:p w14:paraId="7B37B982" w14:textId="77777777" w:rsidR="00C55296" w:rsidRPr="00D927E0" w:rsidRDefault="00C55296" w:rsidP="00C55296">
      <w:pPr>
        <w:widowControl w:val="0"/>
        <w:spacing w:after="0" w:line="228" w:lineRule="auto"/>
        <w:ind w:left="0" w:right="0" w:firstLine="567"/>
        <w:rPr>
          <w:rFonts w:ascii="Verdana" w:hAnsi="Verdana"/>
          <w:sz w:val="24"/>
          <w:szCs w:val="24"/>
        </w:rPr>
      </w:pPr>
      <w:r w:rsidRPr="00BC0AE9">
        <w:rPr>
          <w:rFonts w:ascii="Verdana" w:hAnsi="Verdana"/>
          <w:sz w:val="24"/>
          <w:szCs w:val="24"/>
        </w:rPr>
        <w:t>Кредитор не вправе включать такие Кредитные договоры в Реестр кредитных договоров, обеспеченных Поручительством, а в случае их наличия в Реестре кредитных договоров обязан их исключить.</w:t>
      </w:r>
      <w:r w:rsidRPr="00D927E0">
        <w:rPr>
          <w:rFonts w:ascii="Verdana" w:hAnsi="Verdana"/>
          <w:sz w:val="24"/>
          <w:szCs w:val="24"/>
        </w:rPr>
        <w:t xml:space="preserve"> </w:t>
      </w:r>
    </w:p>
    <w:p w14:paraId="5122F74C" w14:textId="77777777" w:rsidR="00902D17" w:rsidRPr="00D927E0" w:rsidRDefault="00902D17" w:rsidP="00EF007F">
      <w:pPr>
        <w:widowControl w:val="0"/>
        <w:spacing w:after="0" w:line="228" w:lineRule="auto"/>
        <w:ind w:left="0" w:right="0" w:firstLine="567"/>
        <w:rPr>
          <w:rFonts w:ascii="Verdana" w:hAnsi="Verdana"/>
          <w:sz w:val="24"/>
          <w:szCs w:val="24"/>
        </w:rPr>
      </w:pPr>
    </w:p>
    <w:p w14:paraId="4575F560" w14:textId="77777777" w:rsidR="00EC7181" w:rsidRPr="00D927E0" w:rsidRDefault="00EC7181" w:rsidP="00EF007F">
      <w:pPr>
        <w:pStyle w:val="a4"/>
        <w:widowControl w:val="0"/>
        <w:numPr>
          <w:ilvl w:val="1"/>
          <w:numId w:val="9"/>
        </w:numPr>
        <w:spacing w:after="0" w:line="228" w:lineRule="auto"/>
        <w:ind w:right="0"/>
        <w:rPr>
          <w:rFonts w:ascii="Verdana" w:hAnsi="Verdana"/>
          <w:b/>
          <w:sz w:val="24"/>
          <w:szCs w:val="24"/>
        </w:rPr>
      </w:pPr>
      <w:r w:rsidRPr="00D927E0">
        <w:rPr>
          <w:rFonts w:ascii="Verdana" w:hAnsi="Verdana"/>
          <w:b/>
          <w:sz w:val="24"/>
          <w:szCs w:val="24"/>
        </w:rPr>
        <w:t>Срок действия Договора.</w:t>
      </w:r>
    </w:p>
    <w:p w14:paraId="59534AC0" w14:textId="77777777"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2.2.1. Договор действует до __________ [</w:t>
      </w:r>
      <w:r w:rsidRPr="00D927E0">
        <w:rPr>
          <w:rFonts w:ascii="Verdana" w:hAnsi="Verdana"/>
          <w:i/>
          <w:sz w:val="24"/>
          <w:szCs w:val="24"/>
        </w:rPr>
        <w:t>указывается дата окончания Договора / расчет - день окончания Периода выборки + 1</w:t>
      </w:r>
      <w:r w:rsidR="005E29CE" w:rsidRPr="00D927E0">
        <w:rPr>
          <w:rFonts w:ascii="Verdana" w:hAnsi="Verdana"/>
          <w:i/>
          <w:sz w:val="24"/>
          <w:szCs w:val="24"/>
        </w:rPr>
        <w:t>2</w:t>
      </w:r>
      <w:r w:rsidRPr="00D927E0">
        <w:rPr>
          <w:rFonts w:ascii="Verdana" w:hAnsi="Verdana"/>
          <w:i/>
          <w:sz w:val="24"/>
          <w:szCs w:val="24"/>
        </w:rPr>
        <w:t>0 мес. + 180 дней.</w:t>
      </w:r>
      <w:r w:rsidRPr="00D927E0">
        <w:rPr>
          <w:rFonts w:ascii="Verdana" w:hAnsi="Verdana"/>
          <w:sz w:val="24"/>
          <w:szCs w:val="24"/>
        </w:rPr>
        <w:t>].</w:t>
      </w:r>
    </w:p>
    <w:p w14:paraId="6B6790A6" w14:textId="77777777"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В случае если последний день срока действия Договора приходится на нерабочий день, днем окончания срока считается ближайший следующий за ним рабочий день.</w:t>
      </w:r>
    </w:p>
    <w:p w14:paraId="7F251587" w14:textId="77777777"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 xml:space="preserve">Срок действия Поручительства устанавливается применительно к каждому Обеспечиваемому обязательству отдельно и указывается Кредитором в Реестре кредитных договоров, обеспеченных Поручительством. </w:t>
      </w:r>
    </w:p>
    <w:p w14:paraId="4CB7EB88" w14:textId="13E516B6"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 xml:space="preserve">2.2.2. Срок действия Поручительства и обязательства </w:t>
      </w:r>
      <w:r w:rsidR="002176C6" w:rsidRPr="00D927E0">
        <w:rPr>
          <w:rFonts w:ascii="Verdana" w:hAnsi="Verdana"/>
          <w:sz w:val="24"/>
          <w:szCs w:val="24"/>
        </w:rPr>
        <w:t xml:space="preserve">Поручителей </w:t>
      </w:r>
      <w:r w:rsidRPr="00D927E0">
        <w:rPr>
          <w:rFonts w:ascii="Verdana" w:hAnsi="Verdana"/>
          <w:sz w:val="24"/>
          <w:szCs w:val="24"/>
        </w:rPr>
        <w:t xml:space="preserve">по каждому Обеспечиваемому обязательству прекращаются по истечении установленного на дату заключения Кредитного договора </w:t>
      </w:r>
      <w:r w:rsidR="004D5948" w:rsidRPr="00D927E0">
        <w:rPr>
          <w:rFonts w:ascii="Verdana" w:hAnsi="Verdana"/>
          <w:sz w:val="24"/>
          <w:szCs w:val="24"/>
        </w:rPr>
        <w:t>С</w:t>
      </w:r>
      <w:r w:rsidRPr="00D927E0">
        <w:rPr>
          <w:rFonts w:ascii="Verdana" w:hAnsi="Verdana"/>
          <w:sz w:val="24"/>
          <w:szCs w:val="24"/>
        </w:rPr>
        <w:t>рока Кредитного договора, увеличенного на 180 (сто восемьдесят) календарных дней (предельный срок Поручительства), но не позднее срока, указанного в подпункте 2.2.1 Договора.</w:t>
      </w:r>
    </w:p>
    <w:p w14:paraId="46D39440" w14:textId="77777777"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В случае если последний день срока действия Поручительства применительно к Обеспечиваемому обязательству приходится на нерабочий день, днем окончания срока действия Поручительства считается ближайший следующий за ним рабочий день.</w:t>
      </w:r>
    </w:p>
    <w:p w14:paraId="3DEB3EE8" w14:textId="56A50501" w:rsidR="003837AF" w:rsidRPr="00D927E0" w:rsidRDefault="003837AF" w:rsidP="00EF007F">
      <w:pPr>
        <w:spacing w:after="0"/>
        <w:ind w:left="0" w:right="0" w:firstLine="567"/>
        <w:rPr>
          <w:rFonts w:ascii="Verdana" w:hAnsi="Verdana"/>
          <w:sz w:val="24"/>
          <w:szCs w:val="24"/>
        </w:rPr>
      </w:pPr>
      <w:r w:rsidRPr="00D927E0">
        <w:rPr>
          <w:rFonts w:ascii="Verdana" w:hAnsi="Verdana"/>
          <w:sz w:val="24"/>
          <w:szCs w:val="24"/>
        </w:rPr>
        <w:t xml:space="preserve">2.2.3. Обязательства </w:t>
      </w:r>
      <w:r w:rsidR="002176C6" w:rsidRPr="00D927E0">
        <w:rPr>
          <w:rFonts w:ascii="Verdana" w:hAnsi="Verdana"/>
          <w:sz w:val="24"/>
          <w:szCs w:val="24"/>
        </w:rPr>
        <w:t xml:space="preserve">Поручителей </w:t>
      </w:r>
      <w:r w:rsidRPr="00D927E0">
        <w:rPr>
          <w:rFonts w:ascii="Verdana" w:hAnsi="Verdana"/>
          <w:sz w:val="24"/>
          <w:szCs w:val="24"/>
        </w:rPr>
        <w:t>возникают с даты заключения Кредитного</w:t>
      </w:r>
      <w:r w:rsidR="0023270F" w:rsidRPr="00D927E0">
        <w:rPr>
          <w:rFonts w:ascii="Verdana" w:hAnsi="Verdana"/>
          <w:sz w:val="24"/>
          <w:szCs w:val="24"/>
        </w:rPr>
        <w:t xml:space="preserve"> договора</w:t>
      </w:r>
      <w:r w:rsidRPr="00D927E0">
        <w:rPr>
          <w:rFonts w:ascii="Verdana" w:hAnsi="Verdana"/>
          <w:sz w:val="24"/>
          <w:szCs w:val="24"/>
        </w:rPr>
        <w:t xml:space="preserve">, включенного </w:t>
      </w:r>
      <w:r w:rsidR="00025B7A" w:rsidRPr="00D927E0">
        <w:rPr>
          <w:rFonts w:ascii="Verdana" w:hAnsi="Verdana"/>
          <w:sz w:val="24"/>
          <w:szCs w:val="24"/>
        </w:rPr>
        <w:t xml:space="preserve">в </w:t>
      </w:r>
      <w:r w:rsidRPr="00D927E0">
        <w:rPr>
          <w:rFonts w:ascii="Verdana" w:hAnsi="Verdana"/>
          <w:sz w:val="24"/>
          <w:szCs w:val="24"/>
        </w:rPr>
        <w:t>Реестр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w:t>
      </w:r>
      <w:r w:rsidR="0023270F" w:rsidRPr="00D927E0">
        <w:rPr>
          <w:rFonts w:ascii="Verdana" w:hAnsi="Verdana"/>
          <w:sz w:val="24"/>
          <w:szCs w:val="24"/>
        </w:rPr>
        <w:t>, при условии получения от Кредитора Реестра кредит</w:t>
      </w:r>
      <w:r w:rsidR="00114136" w:rsidRPr="00D927E0">
        <w:rPr>
          <w:rFonts w:ascii="Verdana" w:hAnsi="Verdana"/>
          <w:sz w:val="24"/>
          <w:szCs w:val="24"/>
        </w:rPr>
        <w:t>ных договоров</w:t>
      </w:r>
      <w:r w:rsidR="0023270F" w:rsidRPr="00D927E0">
        <w:rPr>
          <w:rFonts w:ascii="Verdana" w:hAnsi="Verdana"/>
          <w:sz w:val="24"/>
          <w:szCs w:val="24"/>
        </w:rPr>
        <w:t>, обеспеченных Поручительством, в котором содержатся сведения о таком Кредит</w:t>
      </w:r>
      <w:r w:rsidR="00431E40" w:rsidRPr="00D927E0">
        <w:rPr>
          <w:rFonts w:ascii="Verdana" w:hAnsi="Verdana"/>
          <w:sz w:val="24"/>
          <w:szCs w:val="24"/>
        </w:rPr>
        <w:t>ном договоре</w:t>
      </w:r>
      <w:r w:rsidR="0023270F" w:rsidRPr="00D927E0">
        <w:rPr>
          <w:rFonts w:ascii="Verdana" w:hAnsi="Verdana"/>
          <w:sz w:val="24"/>
          <w:szCs w:val="24"/>
        </w:rPr>
        <w:t>.</w:t>
      </w:r>
    </w:p>
    <w:p w14:paraId="04D91417" w14:textId="77777777" w:rsidR="00902D17" w:rsidRPr="00D927E0" w:rsidRDefault="00902D17" w:rsidP="00EF007F">
      <w:pPr>
        <w:spacing w:after="0"/>
        <w:ind w:left="0" w:right="0" w:firstLine="567"/>
        <w:rPr>
          <w:rFonts w:ascii="Verdana" w:hAnsi="Verdana"/>
          <w:sz w:val="24"/>
          <w:szCs w:val="24"/>
        </w:rPr>
      </w:pPr>
    </w:p>
    <w:p w14:paraId="16E4669D" w14:textId="77777777" w:rsidR="003837AF" w:rsidRPr="00D927E0" w:rsidRDefault="0023270F" w:rsidP="00EF007F">
      <w:pPr>
        <w:pStyle w:val="a4"/>
        <w:numPr>
          <w:ilvl w:val="1"/>
          <w:numId w:val="9"/>
        </w:numPr>
        <w:spacing w:after="0"/>
        <w:ind w:right="0"/>
        <w:rPr>
          <w:rFonts w:ascii="Verdana" w:hAnsi="Verdana"/>
          <w:b/>
          <w:sz w:val="24"/>
          <w:szCs w:val="24"/>
        </w:rPr>
      </w:pPr>
      <w:r w:rsidRPr="00D927E0">
        <w:rPr>
          <w:rFonts w:ascii="Verdana" w:hAnsi="Verdana"/>
          <w:b/>
          <w:sz w:val="24"/>
          <w:szCs w:val="24"/>
        </w:rPr>
        <w:t xml:space="preserve"> </w:t>
      </w:r>
      <w:r w:rsidR="003837AF" w:rsidRPr="00D927E0">
        <w:rPr>
          <w:rFonts w:ascii="Verdana" w:hAnsi="Verdana"/>
          <w:b/>
          <w:sz w:val="24"/>
          <w:szCs w:val="24"/>
        </w:rPr>
        <w:t xml:space="preserve">Прекращение и изменение Поручительства. </w:t>
      </w:r>
    </w:p>
    <w:p w14:paraId="5341479C" w14:textId="13BDDCBF" w:rsidR="003837AF" w:rsidRPr="00D927E0" w:rsidRDefault="003837AF" w:rsidP="00EF007F">
      <w:pPr>
        <w:spacing w:after="0"/>
        <w:ind w:left="0" w:right="0" w:firstLine="567"/>
        <w:rPr>
          <w:rFonts w:ascii="Verdana" w:hAnsi="Verdana"/>
          <w:sz w:val="24"/>
          <w:szCs w:val="24"/>
        </w:rPr>
      </w:pPr>
      <w:r w:rsidRPr="00D927E0">
        <w:rPr>
          <w:rFonts w:ascii="Verdana" w:hAnsi="Verdana"/>
          <w:sz w:val="24"/>
          <w:szCs w:val="24"/>
        </w:rPr>
        <w:t xml:space="preserve">2.3.1. Объем ответственности </w:t>
      </w:r>
      <w:r w:rsidR="002176C6" w:rsidRPr="00D927E0">
        <w:rPr>
          <w:rFonts w:ascii="Verdana" w:hAnsi="Verdana"/>
          <w:sz w:val="24"/>
          <w:szCs w:val="24"/>
        </w:rPr>
        <w:t xml:space="preserve">Поручителей </w:t>
      </w:r>
      <w:r w:rsidRPr="00D927E0">
        <w:rPr>
          <w:rFonts w:ascii="Verdana" w:hAnsi="Verdana"/>
          <w:sz w:val="24"/>
          <w:szCs w:val="24"/>
        </w:rPr>
        <w:t xml:space="preserve">по каждому </w:t>
      </w:r>
      <w:r w:rsidR="002B438B" w:rsidRPr="00D927E0">
        <w:rPr>
          <w:rFonts w:ascii="Verdana" w:hAnsi="Verdana"/>
          <w:sz w:val="24"/>
          <w:szCs w:val="24"/>
        </w:rPr>
        <w:t>Кредитному договору</w:t>
      </w:r>
      <w:r w:rsidRPr="00D927E0">
        <w:rPr>
          <w:rFonts w:ascii="Verdana" w:hAnsi="Verdana"/>
          <w:sz w:val="24"/>
          <w:szCs w:val="24"/>
        </w:rPr>
        <w:t>, включенному в Реестр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 уменьшается пропорционально погашению Обеспечиваемо</w:t>
      </w:r>
      <w:r w:rsidR="002B438B" w:rsidRPr="00D927E0">
        <w:rPr>
          <w:rFonts w:ascii="Verdana" w:hAnsi="Verdana"/>
          <w:sz w:val="24"/>
          <w:szCs w:val="24"/>
        </w:rPr>
        <w:t>го</w:t>
      </w:r>
      <w:r w:rsidRPr="00D927E0">
        <w:rPr>
          <w:rFonts w:ascii="Verdana" w:hAnsi="Verdana"/>
          <w:sz w:val="24"/>
          <w:szCs w:val="24"/>
        </w:rPr>
        <w:t xml:space="preserve"> обязательст</w:t>
      </w:r>
      <w:r w:rsidR="002B438B" w:rsidRPr="00D927E0">
        <w:rPr>
          <w:rFonts w:ascii="Verdana" w:hAnsi="Verdana"/>
          <w:sz w:val="24"/>
          <w:szCs w:val="24"/>
        </w:rPr>
        <w:t>ва</w:t>
      </w:r>
      <w:r w:rsidRPr="00D927E0">
        <w:rPr>
          <w:rFonts w:ascii="Verdana" w:hAnsi="Verdana"/>
          <w:sz w:val="24"/>
          <w:szCs w:val="24"/>
        </w:rPr>
        <w:t>, в том числе при частичном погашении основного долга по Кредит</w:t>
      </w:r>
      <w:r w:rsidR="00431E40" w:rsidRPr="00D927E0">
        <w:rPr>
          <w:rFonts w:ascii="Verdana" w:hAnsi="Verdana"/>
          <w:sz w:val="24"/>
          <w:szCs w:val="24"/>
        </w:rPr>
        <w:t>ному договору</w:t>
      </w:r>
      <w:r w:rsidRPr="00D927E0">
        <w:rPr>
          <w:rFonts w:ascii="Verdana" w:hAnsi="Verdana"/>
          <w:sz w:val="24"/>
          <w:szCs w:val="24"/>
        </w:rPr>
        <w:t xml:space="preserve"> третьими лицами.</w:t>
      </w:r>
    </w:p>
    <w:p w14:paraId="0A651CD1" w14:textId="775EB2A5" w:rsidR="003837AF" w:rsidRPr="00D927E0" w:rsidRDefault="003837AF" w:rsidP="00EF007F">
      <w:pPr>
        <w:spacing w:after="0"/>
        <w:ind w:left="0" w:right="0" w:firstLine="567"/>
        <w:rPr>
          <w:rFonts w:ascii="Verdana" w:hAnsi="Verdana"/>
          <w:sz w:val="24"/>
          <w:szCs w:val="24"/>
        </w:rPr>
      </w:pPr>
      <w:r w:rsidRPr="00D927E0">
        <w:rPr>
          <w:rFonts w:ascii="Verdana" w:hAnsi="Verdana"/>
          <w:sz w:val="24"/>
          <w:szCs w:val="24"/>
        </w:rPr>
        <w:t xml:space="preserve">2.3.2. Поручительство в отношении </w:t>
      </w:r>
      <w:r w:rsidR="00C55296" w:rsidRPr="00D927E0">
        <w:rPr>
          <w:rFonts w:ascii="Verdana" w:hAnsi="Verdana"/>
          <w:sz w:val="24"/>
          <w:szCs w:val="24"/>
        </w:rPr>
        <w:t>Кредитного договора</w:t>
      </w:r>
      <w:r w:rsidRPr="00D927E0">
        <w:rPr>
          <w:rFonts w:ascii="Verdana" w:hAnsi="Verdana"/>
          <w:sz w:val="24"/>
          <w:szCs w:val="24"/>
        </w:rPr>
        <w:t xml:space="preserve"> прекращается</w:t>
      </w:r>
      <w:r w:rsidR="001C31C4" w:rsidRPr="00D927E0">
        <w:rPr>
          <w:rFonts w:ascii="Verdana" w:hAnsi="Verdana"/>
          <w:sz w:val="24"/>
          <w:szCs w:val="24"/>
        </w:rPr>
        <w:t xml:space="preserve"> (независимо от исполнения Кредитором обязанности, предусмотренной подпунктом 3.2.</w:t>
      </w:r>
      <w:r w:rsidR="00AF21C1" w:rsidRPr="00D927E0">
        <w:rPr>
          <w:rFonts w:ascii="Verdana" w:hAnsi="Verdana"/>
          <w:color w:val="auto"/>
          <w:sz w:val="24"/>
          <w:szCs w:val="24"/>
        </w:rPr>
        <w:t>2</w:t>
      </w:r>
      <w:r w:rsidR="001C31C4" w:rsidRPr="00D927E0">
        <w:rPr>
          <w:rFonts w:ascii="Verdana" w:hAnsi="Verdana"/>
          <w:sz w:val="24"/>
          <w:szCs w:val="24"/>
        </w:rPr>
        <w:t xml:space="preserve"> Договора</w:t>
      </w:r>
      <w:r w:rsidR="00A33F45" w:rsidRPr="00D927E0">
        <w:rPr>
          <w:rFonts w:ascii="Verdana" w:hAnsi="Verdana"/>
          <w:sz w:val="24"/>
          <w:szCs w:val="24"/>
        </w:rPr>
        <w:t>)</w:t>
      </w:r>
      <w:r w:rsidR="003029CB" w:rsidRPr="00D927E0">
        <w:rPr>
          <w:rFonts w:ascii="Verdana" w:hAnsi="Verdana"/>
          <w:sz w:val="24"/>
          <w:szCs w:val="24"/>
        </w:rPr>
        <w:t>:</w:t>
      </w:r>
    </w:p>
    <w:p w14:paraId="640F3C0A" w14:textId="4D75D821" w:rsidR="00EC30D5" w:rsidRPr="00D927E0" w:rsidRDefault="00EC30D5" w:rsidP="00EF007F">
      <w:pPr>
        <w:spacing w:after="0"/>
        <w:ind w:left="0" w:right="0" w:firstLine="567"/>
        <w:rPr>
          <w:rFonts w:ascii="Verdana" w:hAnsi="Verdana"/>
          <w:color w:val="auto"/>
          <w:sz w:val="24"/>
          <w:szCs w:val="24"/>
        </w:rPr>
      </w:pPr>
      <w:r w:rsidRPr="00D927E0">
        <w:rPr>
          <w:rFonts w:ascii="Verdana" w:hAnsi="Verdana"/>
          <w:color w:val="auto"/>
          <w:sz w:val="24"/>
          <w:szCs w:val="24"/>
        </w:rPr>
        <w:t xml:space="preserve">1) В случае несоответствия Заемщика и (или) Кредитного договора на дату заключения Кредитного договора </w:t>
      </w:r>
      <w:r w:rsidR="00710A75" w:rsidRPr="00D927E0">
        <w:rPr>
          <w:rFonts w:ascii="Verdana" w:eastAsia="TimesNewRomanPSMT" w:hAnsi="Verdana"/>
          <w:sz w:val="24"/>
          <w:szCs w:val="24"/>
        </w:rPr>
        <w:t xml:space="preserve">(если иной срок (период) не предусмотрен Договором) </w:t>
      </w:r>
      <w:r w:rsidRPr="00D927E0">
        <w:rPr>
          <w:rFonts w:ascii="Verdana" w:hAnsi="Verdana"/>
          <w:color w:val="auto"/>
          <w:sz w:val="24"/>
          <w:szCs w:val="24"/>
        </w:rPr>
        <w:t>требованиям, установленным подпунктами 2.1.4.1 - 2.1.4.2 Договора</w:t>
      </w:r>
      <w:r w:rsidR="00C55296" w:rsidRPr="00D927E0">
        <w:rPr>
          <w:rFonts w:ascii="Verdana" w:hAnsi="Verdana"/>
          <w:color w:val="auto"/>
          <w:sz w:val="24"/>
          <w:szCs w:val="24"/>
        </w:rPr>
        <w:t xml:space="preserve"> </w:t>
      </w:r>
      <w:r w:rsidR="00C55296" w:rsidRPr="00511236">
        <w:rPr>
          <w:rFonts w:ascii="Verdana" w:hAnsi="Verdana"/>
          <w:color w:val="auto"/>
          <w:sz w:val="24"/>
          <w:szCs w:val="24"/>
        </w:rPr>
        <w:t xml:space="preserve">(в том числе в отношении Кредитных </w:t>
      </w:r>
      <w:r w:rsidR="00C55296" w:rsidRPr="00511236">
        <w:rPr>
          <w:rFonts w:ascii="Verdana" w:hAnsi="Verdana"/>
          <w:color w:val="auto"/>
          <w:sz w:val="24"/>
          <w:szCs w:val="24"/>
        </w:rPr>
        <w:lastRenderedPageBreak/>
        <w:t>договоров, указанных в подпункте 2.1.6 Договора</w:t>
      </w:r>
      <w:r w:rsidR="00C55296" w:rsidRPr="00D927E0">
        <w:rPr>
          <w:rFonts w:ascii="Verdana" w:hAnsi="Verdana"/>
          <w:color w:val="auto"/>
          <w:sz w:val="24"/>
          <w:szCs w:val="24"/>
        </w:rPr>
        <w:t>)</w:t>
      </w:r>
      <w:r w:rsidRPr="00D927E0">
        <w:rPr>
          <w:rFonts w:ascii="Verdana" w:hAnsi="Verdana"/>
          <w:color w:val="auto"/>
          <w:sz w:val="24"/>
          <w:szCs w:val="24"/>
        </w:rPr>
        <w:t>,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D927E0">
        <w:rPr>
          <w:rFonts w:ascii="Verdana" w:hAnsi="Verdana"/>
          <w:sz w:val="24"/>
          <w:szCs w:val="24"/>
        </w:rPr>
        <w:t xml:space="preserve"> </w:t>
      </w:r>
      <w:r w:rsidRPr="00D927E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p>
    <w:p w14:paraId="377F3BBA" w14:textId="3CD0DB8C" w:rsidR="00EC30D5" w:rsidRPr="00D927E0" w:rsidRDefault="00EC30D5" w:rsidP="00EF007F">
      <w:pPr>
        <w:spacing w:after="0"/>
        <w:ind w:left="0" w:right="0" w:firstLine="567"/>
        <w:rPr>
          <w:rFonts w:ascii="Verdana" w:hAnsi="Verdana"/>
          <w:color w:val="auto"/>
          <w:sz w:val="24"/>
          <w:szCs w:val="24"/>
        </w:rPr>
      </w:pPr>
      <w:r w:rsidRPr="00D927E0">
        <w:rPr>
          <w:rFonts w:ascii="Verdana" w:hAnsi="Verdana"/>
          <w:color w:val="auto"/>
          <w:sz w:val="24"/>
          <w:szCs w:val="24"/>
        </w:rPr>
        <w:t xml:space="preserve">2) В случае нарушения требования, указанного в подпункте 4 подпункта 2.1.4.3 Договора (в отношении Кредитов, </w:t>
      </w:r>
      <w:r w:rsidRPr="00D927E0">
        <w:rPr>
          <w:rFonts w:ascii="Verdana" w:hAnsi="Verdana"/>
          <w:sz w:val="24"/>
          <w:szCs w:val="24"/>
        </w:rPr>
        <w:t>которым по состоянию на последний день Периода выборки присвоен наибольший порядковый номер в Реестре кредитных договоров, обеспеченных Поручительством, и</w:t>
      </w:r>
      <w:r w:rsidRPr="00D927E0">
        <w:rPr>
          <w:rFonts w:ascii="Verdana" w:hAnsi="Verdana"/>
          <w:color w:val="auto"/>
          <w:sz w:val="24"/>
          <w:szCs w:val="24"/>
        </w:rPr>
        <w:t xml:space="preserve"> доля Поручительства в отношении которых превышает установленную приложением № 2 к Договору максимальную долю Поручительства в отношении таких Кредитов),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D927E0">
        <w:rPr>
          <w:rFonts w:ascii="Verdana" w:hAnsi="Verdana"/>
          <w:sz w:val="24"/>
          <w:szCs w:val="24"/>
        </w:rPr>
        <w:t xml:space="preserve"> </w:t>
      </w:r>
      <w:r w:rsidRPr="00D927E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p>
    <w:p w14:paraId="27231E39" w14:textId="487EAE51" w:rsidR="00EC30D5" w:rsidRPr="00D927E0" w:rsidRDefault="00EC30D5" w:rsidP="00EF007F">
      <w:pPr>
        <w:spacing w:after="0"/>
        <w:ind w:left="0" w:right="0" w:firstLine="567"/>
        <w:rPr>
          <w:rFonts w:ascii="Verdana" w:hAnsi="Verdana"/>
          <w:color w:val="auto"/>
          <w:sz w:val="24"/>
          <w:szCs w:val="24"/>
        </w:rPr>
      </w:pPr>
      <w:r w:rsidRPr="00D927E0">
        <w:rPr>
          <w:rFonts w:ascii="Verdana" w:hAnsi="Verdana"/>
          <w:color w:val="auto"/>
          <w:sz w:val="24"/>
          <w:szCs w:val="24"/>
        </w:rPr>
        <w:t>3) В случае включения Кредитного договора в Реестр кредитных договоров</w:t>
      </w:r>
      <w:r w:rsidRPr="00D927E0">
        <w:rPr>
          <w:rFonts w:ascii="Verdana" w:hAnsi="Verdana"/>
          <w:sz w:val="24"/>
          <w:szCs w:val="24"/>
        </w:rPr>
        <w:t xml:space="preserve">, обеспеченных Поручительством, с нарушением срока, указанного в </w:t>
      </w:r>
      <w:r w:rsidRPr="00D927E0">
        <w:rPr>
          <w:rFonts w:ascii="Verdana" w:hAnsi="Verdana"/>
          <w:color w:val="auto"/>
          <w:sz w:val="24"/>
          <w:szCs w:val="24"/>
        </w:rPr>
        <w:t>абзаце третьем пункта 3.1.1 Договора,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D927E0">
        <w:rPr>
          <w:rFonts w:ascii="Verdana" w:hAnsi="Verdana"/>
          <w:sz w:val="24"/>
          <w:szCs w:val="24"/>
        </w:rPr>
        <w:t xml:space="preserve"> </w:t>
      </w:r>
      <w:r w:rsidRPr="00D927E0">
        <w:rPr>
          <w:rFonts w:ascii="Verdana" w:hAnsi="Verdana"/>
          <w:color w:val="auto"/>
          <w:sz w:val="24"/>
          <w:szCs w:val="24"/>
        </w:rPr>
        <w:t xml:space="preserve">об исключении Кредитного договора из числа Обеспечиваемых обязательств в Реестре, указанного в пункте 3.4 Договора. </w:t>
      </w:r>
    </w:p>
    <w:p w14:paraId="094B2769" w14:textId="6A66A33D" w:rsidR="00EC30D5" w:rsidRPr="00D927E0" w:rsidRDefault="00EC30D5" w:rsidP="00EF007F">
      <w:pPr>
        <w:spacing w:after="0"/>
        <w:ind w:left="0" w:right="0" w:firstLine="567"/>
        <w:rPr>
          <w:rFonts w:ascii="Verdana" w:hAnsi="Verdana"/>
          <w:sz w:val="24"/>
          <w:szCs w:val="24"/>
        </w:rPr>
      </w:pPr>
      <w:r w:rsidRPr="00D927E0">
        <w:rPr>
          <w:rFonts w:ascii="Verdana" w:hAnsi="Verdana"/>
          <w:sz w:val="24"/>
          <w:szCs w:val="24"/>
        </w:rPr>
        <w:t xml:space="preserve">4) </w:t>
      </w:r>
      <w:proofErr w:type="gramStart"/>
      <w:r w:rsidRPr="00D927E0">
        <w:rPr>
          <w:rFonts w:ascii="Verdana" w:hAnsi="Verdana"/>
          <w:sz w:val="24"/>
          <w:szCs w:val="24"/>
        </w:rPr>
        <w:t>В</w:t>
      </w:r>
      <w:proofErr w:type="gramEnd"/>
      <w:r w:rsidRPr="00D927E0">
        <w:rPr>
          <w:rFonts w:ascii="Verdana" w:hAnsi="Verdana"/>
          <w:sz w:val="24"/>
          <w:szCs w:val="24"/>
        </w:rPr>
        <w:t xml:space="preserve"> случае заключения Кредитного договора до даты заключения Договора или после окончания Периода выборки (в том числе при досрочном прекращении Периода выборки)</w:t>
      </w:r>
      <w:r w:rsidRPr="00D927E0">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D927E0">
        <w:rPr>
          <w:rFonts w:ascii="Verdana" w:hAnsi="Verdana"/>
          <w:sz w:val="24"/>
          <w:szCs w:val="24"/>
        </w:rPr>
        <w:t xml:space="preserve"> </w:t>
      </w:r>
      <w:r w:rsidRPr="00D927E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D927E0">
        <w:rPr>
          <w:rFonts w:ascii="Verdana" w:hAnsi="Verdana"/>
          <w:sz w:val="24"/>
          <w:szCs w:val="24"/>
        </w:rPr>
        <w:t>.</w:t>
      </w:r>
    </w:p>
    <w:p w14:paraId="23338B30" w14:textId="77777777" w:rsidR="00EC30D5" w:rsidRPr="00D927E0" w:rsidRDefault="00EC30D5" w:rsidP="00EF007F">
      <w:pPr>
        <w:spacing w:after="0"/>
        <w:ind w:left="0" w:right="0" w:firstLine="567"/>
        <w:rPr>
          <w:rFonts w:ascii="Verdana" w:hAnsi="Verdana"/>
          <w:color w:val="auto"/>
          <w:sz w:val="24"/>
          <w:szCs w:val="24"/>
        </w:rPr>
      </w:pPr>
      <w:r w:rsidRPr="00D927E0">
        <w:rPr>
          <w:rFonts w:ascii="Verdana" w:hAnsi="Verdana"/>
          <w:sz w:val="24"/>
          <w:szCs w:val="24"/>
        </w:rPr>
        <w:t xml:space="preserve">5) </w:t>
      </w:r>
      <w:proofErr w:type="gramStart"/>
      <w:r w:rsidRPr="00D927E0">
        <w:rPr>
          <w:rFonts w:ascii="Verdana" w:hAnsi="Verdana"/>
          <w:sz w:val="24"/>
          <w:szCs w:val="24"/>
        </w:rPr>
        <w:t>В</w:t>
      </w:r>
      <w:proofErr w:type="gramEnd"/>
      <w:r w:rsidRPr="00D927E0">
        <w:rPr>
          <w:rFonts w:ascii="Verdana" w:hAnsi="Verdana"/>
          <w:sz w:val="24"/>
          <w:szCs w:val="24"/>
        </w:rPr>
        <w:t xml:space="preserve"> </w:t>
      </w:r>
      <w:r w:rsidRPr="00D927E0">
        <w:rPr>
          <w:rFonts w:ascii="Verdana" w:hAnsi="Verdana"/>
          <w:color w:val="auto"/>
          <w:sz w:val="24"/>
          <w:szCs w:val="24"/>
        </w:rPr>
        <w:t>случае исключения Кредитного договора из</w:t>
      </w:r>
      <w:r w:rsidRPr="00D927E0">
        <w:rPr>
          <w:rFonts w:ascii="Verdana" w:hAnsi="Verdana"/>
          <w:sz w:val="24"/>
          <w:szCs w:val="24"/>
        </w:rPr>
        <w:t xml:space="preserve"> числа Обеспечиваемых обязательств в Реестре кредитных договоров</w:t>
      </w:r>
      <w:r w:rsidRPr="00D927E0">
        <w:rPr>
          <w:rFonts w:ascii="Verdana" w:hAnsi="Verdana"/>
          <w:color w:val="auto"/>
          <w:sz w:val="24"/>
          <w:szCs w:val="24"/>
        </w:rPr>
        <w:t xml:space="preserve"> (досрочного прекращения Поручительства)</w:t>
      </w:r>
      <w:r w:rsidRPr="00D927E0">
        <w:rPr>
          <w:rFonts w:ascii="Verdana" w:hAnsi="Verdana"/>
          <w:sz w:val="24"/>
          <w:szCs w:val="24"/>
        </w:rPr>
        <w:t xml:space="preserve"> </w:t>
      </w:r>
      <w:r w:rsidRPr="00D927E0">
        <w:rPr>
          <w:rFonts w:ascii="Verdana" w:hAnsi="Verdana"/>
          <w:color w:val="auto"/>
          <w:sz w:val="24"/>
          <w:szCs w:val="24"/>
        </w:rPr>
        <w:t>– со дня, который наступит раньше: дня исключения Кредитором Кредитного договора из числа Обеспечиваемых обязательств в Реестре кредитных договоров либо дня</w:t>
      </w:r>
      <w:r w:rsidRPr="00D927E0">
        <w:rPr>
          <w:rFonts w:ascii="Verdana" w:hAnsi="Verdana"/>
          <w:sz w:val="24"/>
          <w:szCs w:val="24"/>
        </w:rPr>
        <w:t xml:space="preserve"> окончания срока действия Поручительства, указанного в Реестре кредитных договоров</w:t>
      </w:r>
      <w:r w:rsidRPr="00D927E0">
        <w:rPr>
          <w:rFonts w:ascii="Verdana" w:hAnsi="Verdana"/>
          <w:color w:val="auto"/>
          <w:sz w:val="24"/>
          <w:szCs w:val="24"/>
        </w:rPr>
        <w:t>.</w:t>
      </w:r>
    </w:p>
    <w:p w14:paraId="0B6F7214" w14:textId="77777777" w:rsidR="00EC30D5" w:rsidRPr="00D927E0" w:rsidRDefault="00EC30D5" w:rsidP="00EF007F">
      <w:pPr>
        <w:spacing w:after="0"/>
        <w:ind w:left="0" w:right="0" w:firstLine="567"/>
        <w:rPr>
          <w:rFonts w:ascii="Verdana" w:hAnsi="Verdana"/>
          <w:sz w:val="24"/>
          <w:szCs w:val="24"/>
        </w:rPr>
      </w:pPr>
      <w:r w:rsidRPr="00D927E0">
        <w:rPr>
          <w:rFonts w:ascii="Verdana" w:hAnsi="Verdana"/>
          <w:sz w:val="24"/>
          <w:szCs w:val="24"/>
        </w:rPr>
        <w:t xml:space="preserve">6) </w:t>
      </w:r>
      <w:proofErr w:type="gramStart"/>
      <w:r w:rsidRPr="00D927E0">
        <w:rPr>
          <w:rFonts w:ascii="Verdana" w:hAnsi="Verdana"/>
          <w:sz w:val="24"/>
          <w:szCs w:val="24"/>
        </w:rPr>
        <w:t>В</w:t>
      </w:r>
      <w:proofErr w:type="gramEnd"/>
      <w:r w:rsidRPr="00D927E0">
        <w:rPr>
          <w:rFonts w:ascii="Verdana" w:hAnsi="Verdana"/>
          <w:sz w:val="24"/>
          <w:szCs w:val="24"/>
        </w:rPr>
        <w:t xml:space="preserve"> случае уступки права (требования) по Кредитному договору третьему лицу без предварительного согласия Поручителя – со дня совершения такой уступки права (требования) по Кредитному договору.</w:t>
      </w:r>
    </w:p>
    <w:p w14:paraId="0D926F5A" w14:textId="77777777" w:rsidR="00BF3CE8" w:rsidRPr="00D927E0" w:rsidRDefault="00BF3CE8" w:rsidP="00EF007F">
      <w:pPr>
        <w:spacing w:after="0"/>
        <w:ind w:left="0" w:right="0" w:firstLine="567"/>
        <w:rPr>
          <w:rFonts w:ascii="Verdana" w:hAnsi="Verdana"/>
          <w:sz w:val="24"/>
          <w:szCs w:val="24"/>
        </w:rPr>
      </w:pPr>
      <w:r w:rsidRPr="00D927E0">
        <w:rPr>
          <w:rFonts w:ascii="Verdana" w:hAnsi="Verdana"/>
          <w:sz w:val="24"/>
          <w:szCs w:val="24"/>
        </w:rPr>
        <w:t xml:space="preserve">7) </w:t>
      </w:r>
      <w:proofErr w:type="gramStart"/>
      <w:r w:rsidRPr="00D927E0">
        <w:rPr>
          <w:rFonts w:ascii="Verdana" w:hAnsi="Verdana"/>
          <w:color w:val="auto"/>
          <w:sz w:val="24"/>
          <w:szCs w:val="24"/>
        </w:rPr>
        <w:t>В</w:t>
      </w:r>
      <w:proofErr w:type="gramEnd"/>
      <w:r w:rsidRPr="00D927E0">
        <w:rPr>
          <w:rFonts w:ascii="Verdana" w:hAnsi="Verdana"/>
          <w:color w:val="auto"/>
          <w:sz w:val="24"/>
          <w:szCs w:val="24"/>
        </w:rPr>
        <w:t xml:space="preserve"> случае неисполнения обязательства, предусмотренного пунктом 4</w:t>
      </w:r>
      <w:r w:rsidRPr="00D927E0">
        <w:rPr>
          <w:rFonts w:ascii="Verdana" w:hAnsi="Verdana"/>
          <w:sz w:val="24"/>
          <w:szCs w:val="24"/>
        </w:rPr>
        <w:t xml:space="preserve">.5 Договора, –  по истечении 10 (десяти) рабочих дней с даты </w:t>
      </w:r>
      <w:r w:rsidRPr="00D927E0">
        <w:rPr>
          <w:rFonts w:ascii="Verdana" w:hAnsi="Verdana"/>
          <w:sz w:val="24"/>
          <w:szCs w:val="24"/>
        </w:rPr>
        <w:lastRenderedPageBreak/>
        <w:t>направления Кредитору требования Корпорации об уплате вознаграждения.</w:t>
      </w:r>
    </w:p>
    <w:p w14:paraId="4D78213D" w14:textId="29A971AB" w:rsidR="00EC30D5" w:rsidRPr="00D927E0" w:rsidRDefault="00BF3CE8" w:rsidP="00EF007F">
      <w:pPr>
        <w:spacing w:after="0"/>
        <w:ind w:left="0" w:right="0" w:firstLine="567"/>
        <w:rPr>
          <w:rFonts w:ascii="Verdana" w:hAnsi="Verdana"/>
          <w:sz w:val="24"/>
          <w:szCs w:val="24"/>
        </w:rPr>
      </w:pPr>
      <w:r w:rsidRPr="00D927E0">
        <w:rPr>
          <w:rFonts w:ascii="Verdana" w:hAnsi="Verdana"/>
          <w:sz w:val="24"/>
          <w:szCs w:val="24"/>
        </w:rPr>
        <w:t>8</w:t>
      </w:r>
      <w:r w:rsidR="00EC30D5" w:rsidRPr="00D927E0">
        <w:rPr>
          <w:rFonts w:ascii="Verdana" w:hAnsi="Verdana"/>
          <w:sz w:val="24"/>
          <w:szCs w:val="24"/>
        </w:rPr>
        <w:t>) По основаниям, установленным законодательством Российской Федерации – со дня наступления соответствующего основания.</w:t>
      </w:r>
    </w:p>
    <w:p w14:paraId="39084B23" w14:textId="59E7E8A3"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 xml:space="preserve">2.3.3. В случае увеличения Заемщиком и Кредитором </w:t>
      </w:r>
      <w:r w:rsidR="00C325BA" w:rsidRPr="00D927E0">
        <w:rPr>
          <w:rFonts w:ascii="Verdana" w:hAnsi="Verdana"/>
          <w:sz w:val="24"/>
          <w:szCs w:val="24"/>
        </w:rPr>
        <w:t>С</w:t>
      </w:r>
      <w:r w:rsidRPr="00D927E0">
        <w:rPr>
          <w:rFonts w:ascii="Verdana" w:hAnsi="Verdana"/>
          <w:sz w:val="24"/>
          <w:szCs w:val="24"/>
        </w:rPr>
        <w:t xml:space="preserve">рока Кредитного договора без согласия </w:t>
      </w:r>
      <w:r w:rsidR="002176C6" w:rsidRPr="00D927E0">
        <w:rPr>
          <w:rFonts w:ascii="Verdana" w:hAnsi="Verdana"/>
          <w:sz w:val="24"/>
          <w:szCs w:val="24"/>
        </w:rPr>
        <w:t>Поручителей</w:t>
      </w:r>
      <w:r w:rsidRPr="00D927E0">
        <w:rPr>
          <w:rFonts w:ascii="Verdana" w:hAnsi="Verdana"/>
          <w:sz w:val="24"/>
          <w:szCs w:val="24"/>
        </w:rPr>
        <w:t xml:space="preserve">, </w:t>
      </w:r>
      <w:r w:rsidR="002176C6" w:rsidRPr="00D927E0">
        <w:rPr>
          <w:rFonts w:ascii="Verdana" w:hAnsi="Verdana"/>
          <w:sz w:val="24"/>
          <w:szCs w:val="24"/>
        </w:rPr>
        <w:t xml:space="preserve">Поручители отвечают </w:t>
      </w:r>
      <w:r w:rsidRPr="00D927E0">
        <w:rPr>
          <w:rFonts w:ascii="Verdana" w:hAnsi="Verdana"/>
          <w:sz w:val="24"/>
          <w:szCs w:val="24"/>
        </w:rPr>
        <w:t xml:space="preserve">по Обеспечиваемому обязательству на первоначально установленных </w:t>
      </w:r>
      <w:r w:rsidR="00AC123F" w:rsidRPr="00D927E0">
        <w:rPr>
          <w:rFonts w:ascii="Verdana" w:hAnsi="Verdana"/>
          <w:sz w:val="24"/>
          <w:szCs w:val="24"/>
        </w:rPr>
        <w:t>Д</w:t>
      </w:r>
      <w:r w:rsidRPr="00D927E0">
        <w:rPr>
          <w:rFonts w:ascii="Verdana" w:hAnsi="Verdana"/>
          <w:sz w:val="24"/>
          <w:szCs w:val="24"/>
        </w:rPr>
        <w:t>оговор</w:t>
      </w:r>
      <w:r w:rsidR="00AC123F" w:rsidRPr="00D927E0">
        <w:rPr>
          <w:rFonts w:ascii="Verdana" w:hAnsi="Verdana"/>
          <w:sz w:val="24"/>
          <w:szCs w:val="24"/>
        </w:rPr>
        <w:t>ом</w:t>
      </w:r>
      <w:r w:rsidRPr="00D927E0">
        <w:rPr>
          <w:rFonts w:ascii="Verdana" w:hAnsi="Verdana"/>
          <w:sz w:val="24"/>
          <w:szCs w:val="24"/>
        </w:rPr>
        <w:t xml:space="preserve"> условиях.</w:t>
      </w:r>
    </w:p>
    <w:p w14:paraId="0E3743DA" w14:textId="30D4AA54"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 xml:space="preserve">В случае увеличения Заемщиком и Кредитором суммы основного долга по Кредитному договору без согласия </w:t>
      </w:r>
      <w:r w:rsidR="002176C6" w:rsidRPr="00D927E0">
        <w:rPr>
          <w:rFonts w:ascii="Verdana" w:hAnsi="Verdana"/>
          <w:sz w:val="24"/>
          <w:szCs w:val="24"/>
        </w:rPr>
        <w:t>Поручителей</w:t>
      </w:r>
      <w:r w:rsidRPr="00D927E0">
        <w:rPr>
          <w:rFonts w:ascii="Verdana" w:hAnsi="Verdana"/>
          <w:sz w:val="24"/>
          <w:szCs w:val="24"/>
        </w:rPr>
        <w:t xml:space="preserve">, </w:t>
      </w:r>
      <w:r w:rsidR="002176C6" w:rsidRPr="00D927E0">
        <w:rPr>
          <w:rFonts w:ascii="Verdana" w:hAnsi="Verdana"/>
          <w:sz w:val="24"/>
          <w:szCs w:val="24"/>
        </w:rPr>
        <w:t xml:space="preserve">Поручители </w:t>
      </w:r>
      <w:r w:rsidR="00922DBF" w:rsidRPr="00D927E0">
        <w:rPr>
          <w:rFonts w:ascii="Verdana" w:hAnsi="Verdana"/>
          <w:sz w:val="24"/>
          <w:szCs w:val="24"/>
        </w:rPr>
        <w:t xml:space="preserve">отвечают </w:t>
      </w:r>
      <w:r w:rsidRPr="00D927E0">
        <w:rPr>
          <w:rFonts w:ascii="Verdana" w:hAnsi="Verdana"/>
          <w:sz w:val="24"/>
          <w:szCs w:val="24"/>
        </w:rPr>
        <w:t xml:space="preserve">по Обеспечиваемому обязательству в соответствии с положениями подпункта 4 пункта 5.2.3 Договора. </w:t>
      </w:r>
    </w:p>
    <w:p w14:paraId="7932B644" w14:textId="72D74DD8" w:rsidR="00D26CC8" w:rsidRPr="00D927E0" w:rsidRDefault="00C36D9E" w:rsidP="00EF007F">
      <w:pPr>
        <w:spacing w:after="0"/>
        <w:ind w:left="0" w:right="0" w:firstLine="567"/>
        <w:rPr>
          <w:rFonts w:ascii="Verdana" w:hAnsi="Verdana"/>
          <w:sz w:val="24"/>
          <w:szCs w:val="24"/>
        </w:rPr>
      </w:pPr>
      <w:r w:rsidRPr="00D927E0">
        <w:rPr>
          <w:rFonts w:ascii="Verdana" w:hAnsi="Verdana"/>
          <w:sz w:val="24"/>
          <w:szCs w:val="24"/>
        </w:rPr>
        <w:t>2.3.</w:t>
      </w:r>
      <w:r w:rsidR="00B81841" w:rsidRPr="00D927E0">
        <w:rPr>
          <w:rFonts w:ascii="Verdana" w:hAnsi="Verdana"/>
          <w:sz w:val="24"/>
          <w:szCs w:val="24"/>
        </w:rPr>
        <w:t>4</w:t>
      </w:r>
      <w:r w:rsidRPr="00D927E0">
        <w:rPr>
          <w:rFonts w:ascii="Verdana" w:hAnsi="Verdana"/>
          <w:sz w:val="24"/>
          <w:szCs w:val="24"/>
        </w:rPr>
        <w:t xml:space="preserve">. </w:t>
      </w:r>
      <w:r w:rsidR="00D26CC8" w:rsidRPr="00D927E0">
        <w:rPr>
          <w:rFonts w:ascii="Verdana" w:hAnsi="Verdana"/>
          <w:sz w:val="24"/>
          <w:szCs w:val="24"/>
        </w:rPr>
        <w:t>Увеличение суммы</w:t>
      </w:r>
      <w:r w:rsidR="00D26798" w:rsidRPr="00D927E0">
        <w:rPr>
          <w:rFonts w:ascii="Verdana" w:hAnsi="Verdana"/>
          <w:sz w:val="24"/>
          <w:szCs w:val="24"/>
        </w:rPr>
        <w:t>,</w:t>
      </w:r>
      <w:r w:rsidR="00D26CC8" w:rsidRPr="00D927E0">
        <w:rPr>
          <w:rFonts w:ascii="Verdana" w:hAnsi="Verdana"/>
          <w:sz w:val="24"/>
          <w:szCs w:val="24"/>
        </w:rPr>
        <w:t xml:space="preserve"> </w:t>
      </w:r>
      <w:r w:rsidR="00B32BCA" w:rsidRPr="00D927E0">
        <w:rPr>
          <w:rFonts w:ascii="Verdana" w:hAnsi="Verdana"/>
          <w:sz w:val="24"/>
          <w:szCs w:val="24"/>
        </w:rPr>
        <w:t xml:space="preserve">объема ответственности </w:t>
      </w:r>
      <w:r w:rsidR="002176C6" w:rsidRPr="00D927E0">
        <w:rPr>
          <w:rFonts w:ascii="Verdana" w:hAnsi="Verdana"/>
          <w:sz w:val="24"/>
          <w:szCs w:val="24"/>
        </w:rPr>
        <w:t>Поручителей</w:t>
      </w:r>
      <w:r w:rsidR="00B32BCA" w:rsidRPr="00D927E0">
        <w:rPr>
          <w:rFonts w:ascii="Verdana" w:hAnsi="Verdana"/>
          <w:sz w:val="24"/>
          <w:szCs w:val="24"/>
        </w:rPr>
        <w:t>, определяемого в процентах,</w:t>
      </w:r>
      <w:r w:rsidR="00D26798" w:rsidRPr="00D927E0">
        <w:rPr>
          <w:rFonts w:ascii="Verdana" w:hAnsi="Verdana"/>
          <w:sz w:val="24"/>
          <w:szCs w:val="24"/>
        </w:rPr>
        <w:t xml:space="preserve"> и (или) </w:t>
      </w:r>
      <w:r w:rsidR="00D26CC8" w:rsidRPr="00D927E0">
        <w:rPr>
          <w:rFonts w:ascii="Verdana" w:hAnsi="Verdana"/>
          <w:sz w:val="24"/>
          <w:szCs w:val="24"/>
        </w:rPr>
        <w:t xml:space="preserve">срока Поручительства по </w:t>
      </w:r>
      <w:r w:rsidR="00431E40" w:rsidRPr="00D927E0">
        <w:rPr>
          <w:rFonts w:ascii="Verdana" w:hAnsi="Verdana"/>
          <w:sz w:val="24"/>
          <w:szCs w:val="24"/>
        </w:rPr>
        <w:t>Кредитному договору</w:t>
      </w:r>
      <w:r w:rsidR="00BF4171" w:rsidRPr="00D927E0">
        <w:rPr>
          <w:rFonts w:ascii="Verdana" w:hAnsi="Verdana"/>
          <w:sz w:val="24"/>
          <w:szCs w:val="24"/>
        </w:rPr>
        <w:t>, установленных на дату заключения Кредитного договора,</w:t>
      </w:r>
      <w:r w:rsidR="00D26CC8" w:rsidRPr="00D927E0">
        <w:rPr>
          <w:rFonts w:ascii="Verdana" w:hAnsi="Verdana"/>
          <w:sz w:val="24"/>
          <w:szCs w:val="24"/>
        </w:rPr>
        <w:t xml:space="preserve"> осуществляется только на основании предварительного письменного согласия </w:t>
      </w:r>
      <w:r w:rsidR="002176C6" w:rsidRPr="00D927E0">
        <w:rPr>
          <w:rFonts w:ascii="Verdana" w:hAnsi="Verdana"/>
          <w:sz w:val="24"/>
          <w:szCs w:val="24"/>
        </w:rPr>
        <w:t>Поручителей</w:t>
      </w:r>
      <w:r w:rsidR="00D26CC8" w:rsidRPr="00D927E0">
        <w:rPr>
          <w:rFonts w:ascii="Verdana" w:hAnsi="Verdana"/>
          <w:sz w:val="24"/>
          <w:szCs w:val="24"/>
        </w:rPr>
        <w:t xml:space="preserve">. </w:t>
      </w:r>
    </w:p>
    <w:p w14:paraId="29875820" w14:textId="28DDF572" w:rsidR="00B2237E" w:rsidRPr="00D927E0" w:rsidRDefault="00D26CC8" w:rsidP="00EF007F">
      <w:pPr>
        <w:spacing w:after="0"/>
        <w:ind w:left="0" w:right="0" w:firstLine="567"/>
        <w:rPr>
          <w:rFonts w:ascii="Verdana" w:hAnsi="Verdana"/>
          <w:sz w:val="24"/>
          <w:szCs w:val="24"/>
        </w:rPr>
      </w:pPr>
      <w:r w:rsidRPr="00D927E0">
        <w:rPr>
          <w:rFonts w:ascii="Verdana" w:hAnsi="Verdana"/>
          <w:sz w:val="24"/>
          <w:szCs w:val="24"/>
        </w:rPr>
        <w:t>2.3.</w:t>
      </w:r>
      <w:r w:rsidR="00B81841" w:rsidRPr="00D927E0">
        <w:rPr>
          <w:rFonts w:ascii="Verdana" w:hAnsi="Verdana"/>
          <w:sz w:val="24"/>
          <w:szCs w:val="24"/>
        </w:rPr>
        <w:t>4</w:t>
      </w:r>
      <w:r w:rsidRPr="00D927E0">
        <w:rPr>
          <w:rFonts w:ascii="Verdana" w:hAnsi="Verdana"/>
          <w:sz w:val="24"/>
          <w:szCs w:val="24"/>
        </w:rPr>
        <w:t>.1. Для увеличения суммы</w:t>
      </w:r>
      <w:r w:rsidR="004E4B3A" w:rsidRPr="00D927E0">
        <w:rPr>
          <w:rFonts w:ascii="Verdana" w:hAnsi="Verdana"/>
          <w:sz w:val="24"/>
          <w:szCs w:val="24"/>
        </w:rPr>
        <w:t xml:space="preserve">, </w:t>
      </w:r>
      <w:r w:rsidR="00B32BCA" w:rsidRPr="00D927E0">
        <w:rPr>
          <w:rFonts w:ascii="Verdana" w:hAnsi="Verdana"/>
          <w:sz w:val="24"/>
          <w:szCs w:val="24"/>
        </w:rPr>
        <w:t xml:space="preserve">объема ответственности </w:t>
      </w:r>
      <w:r w:rsidR="002176C6" w:rsidRPr="00D927E0">
        <w:rPr>
          <w:rFonts w:ascii="Verdana" w:hAnsi="Verdana"/>
          <w:sz w:val="24"/>
          <w:szCs w:val="24"/>
        </w:rPr>
        <w:t>Поручителей</w:t>
      </w:r>
      <w:r w:rsidR="00B32BCA" w:rsidRPr="00D927E0">
        <w:rPr>
          <w:rFonts w:ascii="Verdana" w:hAnsi="Verdana"/>
          <w:sz w:val="24"/>
          <w:szCs w:val="24"/>
        </w:rPr>
        <w:t>, определяемого в процентах, и (или)</w:t>
      </w:r>
      <w:r w:rsidRPr="00D927E0">
        <w:rPr>
          <w:rFonts w:ascii="Verdana" w:hAnsi="Verdana"/>
          <w:sz w:val="24"/>
          <w:szCs w:val="24"/>
        </w:rPr>
        <w:t xml:space="preserve"> срока Поручительства по </w:t>
      </w:r>
      <w:r w:rsidR="000C6E0E" w:rsidRPr="00D927E0">
        <w:rPr>
          <w:rFonts w:ascii="Verdana" w:hAnsi="Verdana"/>
          <w:sz w:val="24"/>
          <w:szCs w:val="24"/>
        </w:rPr>
        <w:t>Кредитному договору</w:t>
      </w:r>
      <w:r w:rsidRPr="00D927E0">
        <w:rPr>
          <w:rFonts w:ascii="Verdana" w:hAnsi="Verdana"/>
          <w:sz w:val="24"/>
          <w:szCs w:val="24"/>
        </w:rPr>
        <w:t>, включенному в Реестр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 Кредитор направляет</w:t>
      </w:r>
      <w:r w:rsidR="003435FF" w:rsidRPr="00D927E0">
        <w:rPr>
          <w:rFonts w:ascii="Verdana" w:hAnsi="Verdana"/>
          <w:sz w:val="24"/>
          <w:szCs w:val="24"/>
        </w:rPr>
        <w:t xml:space="preserve"> по адресу, указанному в п. 5.1.3 Договора,</w:t>
      </w:r>
      <w:r w:rsidRPr="00D927E0">
        <w:rPr>
          <w:rFonts w:ascii="Verdana" w:hAnsi="Verdana"/>
          <w:sz w:val="24"/>
          <w:szCs w:val="24"/>
        </w:rPr>
        <w:t xml:space="preserve"> соответствующее обращение с указанием целей внесения данных изменений. </w:t>
      </w:r>
    </w:p>
    <w:p w14:paraId="484C7C32" w14:textId="661DCEE8" w:rsidR="00673030" w:rsidRPr="00D927E0" w:rsidRDefault="002176C6" w:rsidP="00EF007F">
      <w:pPr>
        <w:spacing w:after="0"/>
        <w:ind w:left="0" w:right="0" w:firstLine="567"/>
        <w:rPr>
          <w:rFonts w:ascii="Verdana" w:hAnsi="Verdana"/>
          <w:sz w:val="24"/>
          <w:szCs w:val="24"/>
        </w:rPr>
      </w:pPr>
      <w:r w:rsidRPr="00D927E0">
        <w:rPr>
          <w:rFonts w:ascii="Verdana" w:hAnsi="Verdana"/>
          <w:sz w:val="24"/>
          <w:szCs w:val="24"/>
        </w:rPr>
        <w:t xml:space="preserve">Поручители </w:t>
      </w:r>
      <w:r w:rsidR="00673030" w:rsidRPr="00D927E0">
        <w:rPr>
          <w:rFonts w:ascii="Verdana" w:hAnsi="Verdana"/>
          <w:sz w:val="24"/>
          <w:szCs w:val="24"/>
        </w:rPr>
        <w:t>вправе запросить у Кредитора дополнительные документы для рассмотрения вопроса о предоставлении согласия на увеличение суммы</w:t>
      </w:r>
      <w:r w:rsidR="00EC1AFA" w:rsidRPr="00D927E0">
        <w:rPr>
          <w:rFonts w:ascii="Verdana" w:hAnsi="Verdana"/>
          <w:sz w:val="24"/>
          <w:szCs w:val="24"/>
        </w:rPr>
        <w:t>, объема ответственности Поручителя, определяемого в процентах, и (или)</w:t>
      </w:r>
      <w:r w:rsidR="00673030" w:rsidRPr="00D927E0">
        <w:rPr>
          <w:rFonts w:ascii="Verdana" w:hAnsi="Verdana"/>
          <w:sz w:val="24"/>
          <w:szCs w:val="24"/>
        </w:rPr>
        <w:t xml:space="preserve"> срока Поручительства</w:t>
      </w:r>
      <w:r w:rsidR="005B268A" w:rsidRPr="00D927E0">
        <w:rPr>
          <w:rFonts w:ascii="Verdana" w:hAnsi="Verdana"/>
          <w:sz w:val="24"/>
          <w:szCs w:val="24"/>
        </w:rPr>
        <w:t xml:space="preserve"> по Кредитному договору</w:t>
      </w:r>
      <w:r w:rsidR="00673030" w:rsidRPr="00D927E0">
        <w:rPr>
          <w:rFonts w:ascii="Verdana" w:hAnsi="Verdana"/>
          <w:sz w:val="24"/>
          <w:szCs w:val="24"/>
        </w:rPr>
        <w:t>.</w:t>
      </w:r>
    </w:p>
    <w:p w14:paraId="39456953" w14:textId="209798D6" w:rsidR="00D26CC8" w:rsidRPr="00D927E0" w:rsidRDefault="00D26CC8" w:rsidP="00EF007F">
      <w:pPr>
        <w:spacing w:after="0"/>
        <w:ind w:left="0" w:right="0" w:firstLine="567"/>
        <w:rPr>
          <w:rFonts w:ascii="Verdana" w:hAnsi="Verdana"/>
          <w:sz w:val="24"/>
          <w:szCs w:val="24"/>
        </w:rPr>
      </w:pPr>
      <w:r w:rsidRPr="00D927E0">
        <w:rPr>
          <w:rFonts w:ascii="Verdana" w:hAnsi="Verdana"/>
          <w:sz w:val="24"/>
          <w:szCs w:val="24"/>
        </w:rPr>
        <w:t>2.3.</w:t>
      </w:r>
      <w:r w:rsidR="00B81841" w:rsidRPr="00D927E0">
        <w:rPr>
          <w:rFonts w:ascii="Verdana" w:hAnsi="Verdana"/>
          <w:sz w:val="24"/>
          <w:szCs w:val="24"/>
        </w:rPr>
        <w:t>4</w:t>
      </w:r>
      <w:r w:rsidRPr="00D927E0">
        <w:rPr>
          <w:rFonts w:ascii="Verdana" w:hAnsi="Verdana"/>
          <w:sz w:val="24"/>
          <w:szCs w:val="24"/>
        </w:rPr>
        <w:t xml:space="preserve">.2. </w:t>
      </w:r>
      <w:r w:rsidR="005212CA" w:rsidRPr="00D927E0">
        <w:rPr>
          <w:rFonts w:ascii="Verdana" w:hAnsi="Verdana"/>
          <w:sz w:val="24"/>
          <w:szCs w:val="24"/>
        </w:rPr>
        <w:t xml:space="preserve"> </w:t>
      </w:r>
      <w:r w:rsidR="003435FF" w:rsidRPr="00D927E0">
        <w:rPr>
          <w:rFonts w:ascii="Verdana" w:hAnsi="Verdana"/>
          <w:sz w:val="24"/>
          <w:szCs w:val="24"/>
        </w:rPr>
        <w:t>Поручител</w:t>
      </w:r>
      <w:r w:rsidR="00C223F4" w:rsidRPr="00D927E0">
        <w:rPr>
          <w:rFonts w:ascii="Verdana" w:hAnsi="Verdana"/>
          <w:sz w:val="24"/>
          <w:szCs w:val="24"/>
        </w:rPr>
        <w:t>и</w:t>
      </w:r>
      <w:r w:rsidR="003435FF" w:rsidRPr="00D927E0">
        <w:rPr>
          <w:rFonts w:ascii="Verdana" w:hAnsi="Verdana"/>
          <w:sz w:val="24"/>
          <w:szCs w:val="24"/>
        </w:rPr>
        <w:t xml:space="preserve"> рассматрива</w:t>
      </w:r>
      <w:r w:rsidR="00C223F4" w:rsidRPr="00D927E0">
        <w:rPr>
          <w:rFonts w:ascii="Verdana" w:hAnsi="Verdana"/>
          <w:sz w:val="24"/>
          <w:szCs w:val="24"/>
        </w:rPr>
        <w:t>ю</w:t>
      </w:r>
      <w:r w:rsidR="003435FF" w:rsidRPr="00D927E0">
        <w:rPr>
          <w:rFonts w:ascii="Verdana" w:hAnsi="Verdana"/>
          <w:sz w:val="24"/>
          <w:szCs w:val="24"/>
        </w:rPr>
        <w:t xml:space="preserve">т </w:t>
      </w:r>
      <w:r w:rsidRPr="00D927E0">
        <w:rPr>
          <w:rFonts w:ascii="Verdana" w:hAnsi="Verdana"/>
          <w:sz w:val="24"/>
          <w:szCs w:val="24"/>
        </w:rPr>
        <w:t xml:space="preserve">обращение, </w:t>
      </w:r>
      <w:r w:rsidR="00673030" w:rsidRPr="00D927E0">
        <w:rPr>
          <w:rFonts w:ascii="Verdana" w:hAnsi="Verdana"/>
          <w:sz w:val="24"/>
          <w:szCs w:val="24"/>
        </w:rPr>
        <w:t>указанное в п</w:t>
      </w:r>
      <w:r w:rsidR="000C6E0E" w:rsidRPr="00D927E0">
        <w:rPr>
          <w:rFonts w:ascii="Verdana" w:hAnsi="Verdana"/>
          <w:sz w:val="24"/>
          <w:szCs w:val="24"/>
        </w:rPr>
        <w:t>одпункте</w:t>
      </w:r>
      <w:r w:rsidR="00673030" w:rsidRPr="00D927E0">
        <w:rPr>
          <w:rFonts w:ascii="Verdana" w:hAnsi="Verdana"/>
          <w:sz w:val="24"/>
          <w:szCs w:val="24"/>
        </w:rPr>
        <w:t xml:space="preserve"> 2.3.</w:t>
      </w:r>
      <w:r w:rsidR="00B81841" w:rsidRPr="00D927E0">
        <w:rPr>
          <w:rFonts w:ascii="Verdana" w:hAnsi="Verdana"/>
          <w:sz w:val="24"/>
          <w:szCs w:val="24"/>
        </w:rPr>
        <w:t>4</w:t>
      </w:r>
      <w:r w:rsidR="00673030" w:rsidRPr="00D927E0">
        <w:rPr>
          <w:rFonts w:ascii="Verdana" w:hAnsi="Verdana"/>
          <w:sz w:val="24"/>
          <w:szCs w:val="24"/>
        </w:rPr>
        <w:t>.1 Договора, и</w:t>
      </w:r>
      <w:r w:rsidR="003A3D44" w:rsidRPr="00D927E0">
        <w:rPr>
          <w:rFonts w:ascii="Verdana" w:hAnsi="Verdana"/>
          <w:sz w:val="24"/>
          <w:szCs w:val="24"/>
        </w:rPr>
        <w:t xml:space="preserve"> </w:t>
      </w:r>
      <w:r w:rsidR="007103AE" w:rsidRPr="00D927E0">
        <w:rPr>
          <w:rFonts w:ascii="Verdana" w:hAnsi="Verdana"/>
          <w:sz w:val="24"/>
          <w:szCs w:val="24"/>
        </w:rPr>
        <w:t xml:space="preserve">Корпорация </w:t>
      </w:r>
      <w:r w:rsidR="003435FF" w:rsidRPr="00D927E0">
        <w:rPr>
          <w:rFonts w:ascii="Verdana" w:hAnsi="Verdana"/>
          <w:sz w:val="24"/>
          <w:szCs w:val="24"/>
        </w:rPr>
        <w:t>направля</w:t>
      </w:r>
      <w:r w:rsidR="007103AE" w:rsidRPr="00D927E0">
        <w:rPr>
          <w:rFonts w:ascii="Verdana" w:hAnsi="Verdana"/>
          <w:sz w:val="24"/>
          <w:szCs w:val="24"/>
        </w:rPr>
        <w:t>е</w:t>
      </w:r>
      <w:r w:rsidR="003435FF" w:rsidRPr="00D927E0">
        <w:rPr>
          <w:rFonts w:ascii="Verdana" w:hAnsi="Verdana"/>
          <w:sz w:val="24"/>
          <w:szCs w:val="24"/>
        </w:rPr>
        <w:t xml:space="preserve">т </w:t>
      </w:r>
      <w:r w:rsidR="00673030" w:rsidRPr="00D927E0">
        <w:rPr>
          <w:rFonts w:ascii="Verdana" w:hAnsi="Verdana"/>
          <w:sz w:val="24"/>
          <w:szCs w:val="24"/>
        </w:rPr>
        <w:t xml:space="preserve">ответ Кредитору в течение 15 (пятнадцати) рабочих дней с даты получения обращения и документов (в случае если они были запрошены). </w:t>
      </w:r>
    </w:p>
    <w:p w14:paraId="36E662DB" w14:textId="0E614AA4" w:rsidR="00F50E73" w:rsidRPr="00D927E0" w:rsidRDefault="00673030" w:rsidP="00EF007F">
      <w:pPr>
        <w:spacing w:after="0"/>
        <w:ind w:left="0" w:right="0" w:firstLine="567"/>
        <w:rPr>
          <w:rFonts w:ascii="Verdana" w:hAnsi="Verdana"/>
          <w:sz w:val="24"/>
          <w:szCs w:val="24"/>
        </w:rPr>
      </w:pPr>
      <w:r w:rsidRPr="00D927E0">
        <w:rPr>
          <w:rFonts w:ascii="Verdana" w:hAnsi="Verdana"/>
          <w:sz w:val="24"/>
          <w:szCs w:val="24"/>
        </w:rPr>
        <w:t>2.3.</w:t>
      </w:r>
      <w:r w:rsidR="00B81841" w:rsidRPr="00D927E0">
        <w:rPr>
          <w:rFonts w:ascii="Verdana" w:hAnsi="Verdana"/>
          <w:sz w:val="24"/>
          <w:szCs w:val="24"/>
        </w:rPr>
        <w:t>4</w:t>
      </w:r>
      <w:r w:rsidRPr="00D927E0">
        <w:rPr>
          <w:rFonts w:ascii="Verdana" w:hAnsi="Verdana"/>
          <w:sz w:val="24"/>
          <w:szCs w:val="24"/>
        </w:rPr>
        <w:t>.3. В случае приняти</w:t>
      </w:r>
      <w:r w:rsidR="007103AE" w:rsidRPr="00D927E0">
        <w:rPr>
          <w:rFonts w:ascii="Verdana" w:hAnsi="Verdana"/>
          <w:sz w:val="24"/>
          <w:szCs w:val="24"/>
        </w:rPr>
        <w:t>я Поручителями</w:t>
      </w:r>
      <w:r w:rsidRPr="00D927E0">
        <w:rPr>
          <w:rFonts w:ascii="Verdana" w:hAnsi="Verdana"/>
          <w:sz w:val="24"/>
          <w:szCs w:val="24"/>
        </w:rPr>
        <w:t xml:space="preserve"> положительного решения об увеличении суммы</w:t>
      </w:r>
      <w:r w:rsidR="00B32BCA" w:rsidRPr="00D927E0">
        <w:rPr>
          <w:rFonts w:ascii="Verdana" w:hAnsi="Verdana"/>
          <w:sz w:val="24"/>
          <w:szCs w:val="24"/>
        </w:rPr>
        <w:t>, объема ответственности Поручителя, определяемого в процентах, и (или)</w:t>
      </w:r>
      <w:r w:rsidR="004E4B3A" w:rsidRPr="00D927E0">
        <w:rPr>
          <w:rFonts w:ascii="Verdana" w:hAnsi="Verdana"/>
          <w:sz w:val="24"/>
          <w:szCs w:val="24"/>
        </w:rPr>
        <w:t xml:space="preserve"> </w:t>
      </w:r>
      <w:r w:rsidRPr="00D927E0">
        <w:rPr>
          <w:rFonts w:ascii="Verdana" w:hAnsi="Verdana"/>
          <w:sz w:val="24"/>
          <w:szCs w:val="24"/>
        </w:rPr>
        <w:t xml:space="preserve">срока Поручительства </w:t>
      </w:r>
      <w:r w:rsidR="005B268A" w:rsidRPr="00D927E0">
        <w:rPr>
          <w:rFonts w:ascii="Verdana" w:hAnsi="Verdana"/>
          <w:sz w:val="24"/>
          <w:szCs w:val="24"/>
        </w:rPr>
        <w:t xml:space="preserve">по Кредитному договору </w:t>
      </w:r>
      <w:r w:rsidRPr="00D927E0">
        <w:rPr>
          <w:rFonts w:ascii="Verdana" w:hAnsi="Verdana"/>
          <w:sz w:val="24"/>
          <w:szCs w:val="24"/>
        </w:rPr>
        <w:t>Кредитор на основании полученного</w:t>
      </w:r>
      <w:r w:rsidR="001C1F14" w:rsidRPr="00D927E0">
        <w:rPr>
          <w:rFonts w:ascii="Verdana" w:hAnsi="Verdana"/>
          <w:sz w:val="24"/>
          <w:szCs w:val="24"/>
        </w:rPr>
        <w:t xml:space="preserve"> </w:t>
      </w:r>
      <w:r w:rsidR="00D40017" w:rsidRPr="00D927E0">
        <w:rPr>
          <w:rFonts w:ascii="Verdana" w:hAnsi="Verdana"/>
          <w:sz w:val="24"/>
          <w:szCs w:val="24"/>
        </w:rPr>
        <w:t xml:space="preserve">от </w:t>
      </w:r>
      <w:r w:rsidR="009907F1" w:rsidRPr="00D927E0">
        <w:rPr>
          <w:rFonts w:ascii="Verdana" w:hAnsi="Verdana"/>
          <w:sz w:val="24"/>
          <w:szCs w:val="24"/>
        </w:rPr>
        <w:t>Корпорации</w:t>
      </w:r>
      <w:r w:rsidR="00D40017" w:rsidRPr="00D927E0">
        <w:rPr>
          <w:rFonts w:ascii="Verdana" w:hAnsi="Verdana"/>
          <w:sz w:val="24"/>
          <w:szCs w:val="24"/>
        </w:rPr>
        <w:t xml:space="preserve"> </w:t>
      </w:r>
      <w:r w:rsidRPr="00D927E0">
        <w:rPr>
          <w:rFonts w:ascii="Verdana" w:hAnsi="Verdana"/>
          <w:sz w:val="24"/>
          <w:szCs w:val="24"/>
        </w:rPr>
        <w:t>уведомлени</w:t>
      </w:r>
      <w:r w:rsidR="009907F1" w:rsidRPr="00D927E0">
        <w:rPr>
          <w:rFonts w:ascii="Verdana" w:hAnsi="Verdana"/>
          <w:sz w:val="24"/>
          <w:szCs w:val="24"/>
        </w:rPr>
        <w:t>я</w:t>
      </w:r>
      <w:r w:rsidRPr="00D927E0">
        <w:rPr>
          <w:rFonts w:ascii="Verdana" w:hAnsi="Verdana"/>
          <w:sz w:val="24"/>
          <w:szCs w:val="24"/>
        </w:rPr>
        <w:t xml:space="preserve"> </w:t>
      </w:r>
      <w:r w:rsidR="008F5590" w:rsidRPr="00D927E0">
        <w:rPr>
          <w:rFonts w:ascii="Verdana" w:hAnsi="Verdana"/>
          <w:sz w:val="24"/>
          <w:szCs w:val="24"/>
        </w:rPr>
        <w:t>отражает соответствующие изменения</w:t>
      </w:r>
      <w:r w:rsidRPr="00D927E0">
        <w:rPr>
          <w:rFonts w:ascii="Verdana" w:hAnsi="Verdana"/>
          <w:sz w:val="24"/>
          <w:szCs w:val="24"/>
        </w:rPr>
        <w:t xml:space="preserve"> в </w:t>
      </w:r>
      <w:r w:rsidR="00D40017" w:rsidRPr="00D927E0">
        <w:rPr>
          <w:rFonts w:ascii="Verdana" w:hAnsi="Verdana"/>
          <w:sz w:val="24"/>
          <w:szCs w:val="24"/>
        </w:rPr>
        <w:t>Реестр</w:t>
      </w:r>
      <w:r w:rsidR="008F5590" w:rsidRPr="00D927E0">
        <w:rPr>
          <w:rFonts w:ascii="Verdana" w:hAnsi="Verdana"/>
          <w:sz w:val="24"/>
          <w:szCs w:val="24"/>
        </w:rPr>
        <w:t>е</w:t>
      </w:r>
      <w:r w:rsidR="00D40017" w:rsidRPr="00D927E0">
        <w:rPr>
          <w:rFonts w:ascii="Verdana" w:hAnsi="Verdana"/>
          <w:sz w:val="24"/>
          <w:szCs w:val="24"/>
        </w:rPr>
        <w:t xml:space="preserve"> кредит</w:t>
      </w:r>
      <w:r w:rsidR="00114136" w:rsidRPr="00D927E0">
        <w:rPr>
          <w:rFonts w:ascii="Verdana" w:hAnsi="Verdana"/>
          <w:sz w:val="24"/>
          <w:szCs w:val="24"/>
        </w:rPr>
        <w:t>ных договоров</w:t>
      </w:r>
      <w:r w:rsidR="00D40017" w:rsidRPr="00D927E0">
        <w:rPr>
          <w:rFonts w:ascii="Verdana" w:hAnsi="Verdana"/>
          <w:sz w:val="24"/>
          <w:szCs w:val="24"/>
        </w:rPr>
        <w:t xml:space="preserve">, обеспеченных Поручительством. </w:t>
      </w:r>
    </w:p>
    <w:p w14:paraId="3F6B2CE5" w14:textId="45793BA3" w:rsidR="00D40017" w:rsidRPr="00D927E0" w:rsidRDefault="00D40017" w:rsidP="00EF007F">
      <w:pPr>
        <w:spacing w:after="0"/>
        <w:ind w:left="0" w:right="0" w:firstLine="567"/>
        <w:rPr>
          <w:rFonts w:ascii="Verdana" w:hAnsi="Verdana"/>
          <w:sz w:val="24"/>
          <w:szCs w:val="24"/>
        </w:rPr>
      </w:pPr>
      <w:r w:rsidRPr="00D927E0">
        <w:rPr>
          <w:rFonts w:ascii="Verdana" w:hAnsi="Verdana"/>
          <w:sz w:val="24"/>
          <w:szCs w:val="24"/>
        </w:rPr>
        <w:t xml:space="preserve">Поручительство считается измененным с даты </w:t>
      </w:r>
      <w:r w:rsidR="00D2286B" w:rsidRPr="00D927E0">
        <w:rPr>
          <w:rFonts w:ascii="Verdana" w:hAnsi="Verdana"/>
          <w:sz w:val="24"/>
          <w:szCs w:val="24"/>
        </w:rPr>
        <w:t xml:space="preserve">заключения Кредитором и Заемщиком соответствующего дополнительного соглашения к Кредитному договору при условии </w:t>
      </w:r>
      <w:r w:rsidRPr="00D927E0">
        <w:rPr>
          <w:rFonts w:ascii="Verdana" w:hAnsi="Verdana"/>
          <w:sz w:val="24"/>
          <w:szCs w:val="24"/>
        </w:rPr>
        <w:t xml:space="preserve">получения </w:t>
      </w:r>
      <w:r w:rsidR="001C1F14" w:rsidRPr="00D927E0">
        <w:rPr>
          <w:rFonts w:ascii="Verdana" w:hAnsi="Verdana"/>
          <w:sz w:val="24"/>
          <w:szCs w:val="24"/>
        </w:rPr>
        <w:t xml:space="preserve">Корпорацией </w:t>
      </w:r>
      <w:r w:rsidRPr="00D927E0">
        <w:rPr>
          <w:rFonts w:ascii="Verdana" w:hAnsi="Verdana"/>
          <w:sz w:val="24"/>
          <w:szCs w:val="24"/>
        </w:rPr>
        <w:t>Реестра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w:t>
      </w:r>
      <w:r w:rsidR="00F6004E" w:rsidRPr="00D927E0">
        <w:rPr>
          <w:rFonts w:ascii="Verdana" w:hAnsi="Verdana"/>
          <w:sz w:val="24"/>
          <w:szCs w:val="24"/>
        </w:rPr>
        <w:t>, с внесенными изменениями</w:t>
      </w:r>
      <w:r w:rsidRPr="00D927E0">
        <w:rPr>
          <w:rFonts w:ascii="Verdana" w:hAnsi="Verdana"/>
          <w:sz w:val="24"/>
          <w:szCs w:val="24"/>
        </w:rPr>
        <w:t>.</w:t>
      </w:r>
    </w:p>
    <w:p w14:paraId="0DA63605" w14:textId="56F1AFAF" w:rsidR="00F50E73" w:rsidRPr="00D927E0" w:rsidRDefault="00F6004E" w:rsidP="00EF007F">
      <w:pPr>
        <w:spacing w:after="0"/>
        <w:ind w:left="0" w:right="0" w:firstLine="567"/>
        <w:rPr>
          <w:rFonts w:ascii="Verdana" w:hAnsi="Verdana"/>
          <w:sz w:val="24"/>
          <w:szCs w:val="24"/>
        </w:rPr>
      </w:pPr>
      <w:r w:rsidRPr="00D927E0">
        <w:rPr>
          <w:rFonts w:ascii="Verdana" w:hAnsi="Verdana"/>
          <w:sz w:val="24"/>
          <w:szCs w:val="24"/>
        </w:rPr>
        <w:t>2.3.</w:t>
      </w:r>
      <w:r w:rsidR="00B81841" w:rsidRPr="00D927E0">
        <w:rPr>
          <w:rFonts w:ascii="Verdana" w:hAnsi="Verdana"/>
          <w:sz w:val="24"/>
          <w:szCs w:val="24"/>
        </w:rPr>
        <w:t>4</w:t>
      </w:r>
      <w:r w:rsidRPr="00D927E0">
        <w:rPr>
          <w:rFonts w:ascii="Verdana" w:hAnsi="Verdana"/>
          <w:sz w:val="24"/>
          <w:szCs w:val="24"/>
        </w:rPr>
        <w:t xml:space="preserve">.4. </w:t>
      </w:r>
      <w:r w:rsidR="008F5590" w:rsidRPr="00D927E0">
        <w:rPr>
          <w:rFonts w:ascii="Verdana" w:hAnsi="Verdana"/>
          <w:sz w:val="24"/>
          <w:szCs w:val="24"/>
        </w:rPr>
        <w:t xml:space="preserve">В случае принятия </w:t>
      </w:r>
      <w:r w:rsidR="005212CA" w:rsidRPr="00D927E0">
        <w:rPr>
          <w:rFonts w:ascii="Verdana" w:hAnsi="Verdana"/>
          <w:sz w:val="24"/>
          <w:szCs w:val="24"/>
        </w:rPr>
        <w:t xml:space="preserve">любым из </w:t>
      </w:r>
      <w:r w:rsidR="008F5590" w:rsidRPr="00D927E0">
        <w:rPr>
          <w:rFonts w:ascii="Verdana" w:hAnsi="Verdana"/>
          <w:sz w:val="24"/>
          <w:szCs w:val="24"/>
        </w:rPr>
        <w:t>Поручител</w:t>
      </w:r>
      <w:r w:rsidR="005212CA" w:rsidRPr="00D927E0">
        <w:rPr>
          <w:rFonts w:ascii="Verdana" w:hAnsi="Verdana"/>
          <w:sz w:val="24"/>
          <w:szCs w:val="24"/>
        </w:rPr>
        <w:t>ей</w:t>
      </w:r>
      <w:r w:rsidR="003435FF" w:rsidRPr="00D927E0">
        <w:rPr>
          <w:rFonts w:ascii="Verdana" w:hAnsi="Verdana"/>
          <w:sz w:val="24"/>
          <w:szCs w:val="24"/>
        </w:rPr>
        <w:t xml:space="preserve"> </w:t>
      </w:r>
      <w:r w:rsidR="008F5590" w:rsidRPr="00D927E0">
        <w:rPr>
          <w:rFonts w:ascii="Verdana" w:hAnsi="Verdana"/>
          <w:sz w:val="24"/>
          <w:szCs w:val="24"/>
        </w:rPr>
        <w:t>отрицательного решения об увеличении суммы</w:t>
      </w:r>
      <w:r w:rsidR="00B32BCA" w:rsidRPr="00D927E0">
        <w:rPr>
          <w:rFonts w:ascii="Verdana" w:hAnsi="Verdana"/>
          <w:sz w:val="24"/>
          <w:szCs w:val="24"/>
        </w:rPr>
        <w:t xml:space="preserve">, объема ответственности </w:t>
      </w:r>
      <w:r w:rsidR="003435FF" w:rsidRPr="00D927E0">
        <w:rPr>
          <w:rFonts w:ascii="Verdana" w:hAnsi="Verdana"/>
          <w:sz w:val="24"/>
          <w:szCs w:val="24"/>
        </w:rPr>
        <w:t>Поручителя</w:t>
      </w:r>
      <w:r w:rsidR="00B32BCA" w:rsidRPr="00D927E0">
        <w:rPr>
          <w:rFonts w:ascii="Verdana" w:hAnsi="Verdana"/>
          <w:sz w:val="24"/>
          <w:szCs w:val="24"/>
        </w:rPr>
        <w:t>, определяемого в процентах, и (или)</w:t>
      </w:r>
      <w:r w:rsidR="008F5590" w:rsidRPr="00D927E0">
        <w:rPr>
          <w:rFonts w:ascii="Verdana" w:hAnsi="Verdana"/>
          <w:sz w:val="24"/>
          <w:szCs w:val="24"/>
        </w:rPr>
        <w:t xml:space="preserve"> срока Поручительства </w:t>
      </w:r>
      <w:r w:rsidR="00C00868" w:rsidRPr="00D927E0">
        <w:rPr>
          <w:rFonts w:ascii="Verdana" w:hAnsi="Verdana"/>
          <w:sz w:val="24"/>
          <w:szCs w:val="24"/>
        </w:rPr>
        <w:t xml:space="preserve">Кредитор </w:t>
      </w:r>
      <w:r w:rsidR="008F5590" w:rsidRPr="00D927E0">
        <w:rPr>
          <w:rFonts w:ascii="Verdana" w:hAnsi="Verdana"/>
          <w:sz w:val="24"/>
          <w:szCs w:val="24"/>
        </w:rPr>
        <w:t>не вправе отражать в Реестре кредит</w:t>
      </w:r>
      <w:r w:rsidR="00114136" w:rsidRPr="00D927E0">
        <w:rPr>
          <w:rFonts w:ascii="Verdana" w:hAnsi="Verdana"/>
          <w:sz w:val="24"/>
          <w:szCs w:val="24"/>
        </w:rPr>
        <w:t>ных договоров</w:t>
      </w:r>
      <w:r w:rsidR="008F5590" w:rsidRPr="00D927E0">
        <w:rPr>
          <w:rFonts w:ascii="Verdana" w:hAnsi="Verdana"/>
          <w:sz w:val="24"/>
          <w:szCs w:val="24"/>
        </w:rPr>
        <w:t>, обеспеченных Поручительством, увеличение суммы</w:t>
      </w:r>
      <w:r w:rsidR="00B60641" w:rsidRPr="00D927E0">
        <w:rPr>
          <w:rFonts w:ascii="Verdana" w:hAnsi="Verdana"/>
          <w:sz w:val="24"/>
          <w:szCs w:val="24"/>
        </w:rPr>
        <w:t xml:space="preserve">, </w:t>
      </w:r>
      <w:r w:rsidR="00B32BCA" w:rsidRPr="00D927E0">
        <w:rPr>
          <w:rFonts w:ascii="Verdana" w:hAnsi="Verdana"/>
          <w:sz w:val="24"/>
          <w:szCs w:val="24"/>
        </w:rPr>
        <w:t>объема ответственности Поручител</w:t>
      </w:r>
      <w:r w:rsidR="003435FF" w:rsidRPr="00D927E0">
        <w:rPr>
          <w:rFonts w:ascii="Verdana" w:hAnsi="Verdana"/>
          <w:sz w:val="24"/>
          <w:szCs w:val="24"/>
        </w:rPr>
        <w:t>я</w:t>
      </w:r>
      <w:r w:rsidR="00B32BCA" w:rsidRPr="00D927E0">
        <w:rPr>
          <w:rFonts w:ascii="Verdana" w:hAnsi="Verdana"/>
          <w:sz w:val="24"/>
          <w:szCs w:val="24"/>
        </w:rPr>
        <w:t>, определяемого в процентах, и (или)</w:t>
      </w:r>
      <w:r w:rsidR="008F5590" w:rsidRPr="00D927E0">
        <w:rPr>
          <w:rFonts w:ascii="Verdana" w:hAnsi="Verdana"/>
          <w:sz w:val="24"/>
          <w:szCs w:val="24"/>
        </w:rPr>
        <w:t xml:space="preserve"> срока Поручительства по соответствующему Кредитному договору.</w:t>
      </w:r>
    </w:p>
    <w:p w14:paraId="3C7315B7" w14:textId="77777777" w:rsidR="00F50E73" w:rsidRPr="00D927E0" w:rsidRDefault="00F50E73" w:rsidP="00EF007F">
      <w:pPr>
        <w:spacing w:after="0"/>
        <w:ind w:left="0" w:right="0" w:firstLine="567"/>
        <w:rPr>
          <w:rFonts w:ascii="Verdana" w:hAnsi="Verdana"/>
          <w:sz w:val="24"/>
          <w:szCs w:val="24"/>
        </w:rPr>
      </w:pPr>
    </w:p>
    <w:p w14:paraId="2614D44A" w14:textId="77777777" w:rsidR="000001D0" w:rsidRPr="00D927E0" w:rsidRDefault="000C6E0E" w:rsidP="00EF007F">
      <w:pPr>
        <w:pStyle w:val="a4"/>
        <w:numPr>
          <w:ilvl w:val="0"/>
          <w:numId w:val="8"/>
        </w:numPr>
        <w:spacing w:after="0"/>
        <w:ind w:left="567" w:right="0" w:firstLine="0"/>
        <w:rPr>
          <w:rFonts w:ascii="Verdana" w:hAnsi="Verdana"/>
          <w:sz w:val="24"/>
          <w:szCs w:val="24"/>
        </w:rPr>
      </w:pPr>
      <w:r w:rsidRPr="00D927E0">
        <w:rPr>
          <w:rFonts w:ascii="Verdana" w:hAnsi="Verdana"/>
          <w:sz w:val="24"/>
          <w:szCs w:val="24"/>
        </w:rPr>
        <w:lastRenderedPageBreak/>
        <w:t>ФОРМИРОВАНИЕ</w:t>
      </w:r>
      <w:r w:rsidR="00F50E73" w:rsidRPr="00D927E0">
        <w:rPr>
          <w:rFonts w:ascii="Verdana" w:hAnsi="Verdana"/>
          <w:sz w:val="24"/>
          <w:szCs w:val="24"/>
        </w:rPr>
        <w:t xml:space="preserve"> РЕЕСТРА КРЕДИТ</w:t>
      </w:r>
      <w:r w:rsidR="00114136" w:rsidRPr="00D927E0">
        <w:rPr>
          <w:rFonts w:ascii="Verdana" w:hAnsi="Verdana"/>
          <w:sz w:val="24"/>
          <w:szCs w:val="24"/>
        </w:rPr>
        <w:t>НЫХ ДОГОВОРО</w:t>
      </w:r>
      <w:r w:rsidR="00DD5ADD" w:rsidRPr="00D927E0">
        <w:rPr>
          <w:rFonts w:ascii="Verdana" w:hAnsi="Verdana"/>
          <w:sz w:val="24"/>
          <w:szCs w:val="24"/>
        </w:rPr>
        <w:t>В</w:t>
      </w:r>
      <w:r w:rsidR="001D77D2" w:rsidRPr="00D927E0">
        <w:rPr>
          <w:rFonts w:ascii="Verdana" w:hAnsi="Verdana"/>
          <w:sz w:val="24"/>
          <w:szCs w:val="24"/>
        </w:rPr>
        <w:t>, ОБЕСПЕЧЕННЫХ ПОРУЧИТЕЛЬСТВОМ</w:t>
      </w:r>
    </w:p>
    <w:p w14:paraId="0820E750" w14:textId="77777777" w:rsidR="006333B5" w:rsidRPr="00D927E0" w:rsidRDefault="00280583" w:rsidP="00EF007F">
      <w:pPr>
        <w:spacing w:after="0"/>
        <w:ind w:left="0" w:right="0" w:firstLine="567"/>
        <w:rPr>
          <w:rFonts w:ascii="Verdana" w:hAnsi="Verdana"/>
          <w:sz w:val="24"/>
          <w:szCs w:val="24"/>
        </w:rPr>
      </w:pPr>
      <w:r w:rsidRPr="00D927E0">
        <w:rPr>
          <w:rFonts w:ascii="Verdana" w:hAnsi="Verdana"/>
          <w:sz w:val="24"/>
          <w:szCs w:val="24"/>
        </w:rPr>
        <w:t>3.1</w:t>
      </w:r>
      <w:r w:rsidR="00E5359A" w:rsidRPr="00D927E0">
        <w:rPr>
          <w:rFonts w:ascii="Verdana" w:hAnsi="Verdana"/>
          <w:sz w:val="24"/>
          <w:szCs w:val="24"/>
        </w:rPr>
        <w:t>.</w:t>
      </w:r>
      <w:r w:rsidR="006333B5" w:rsidRPr="00D927E0">
        <w:rPr>
          <w:rFonts w:ascii="Verdana" w:hAnsi="Verdana"/>
          <w:sz w:val="24"/>
          <w:szCs w:val="24"/>
        </w:rPr>
        <w:t xml:space="preserve"> </w:t>
      </w:r>
      <w:r w:rsidR="000C6E0E" w:rsidRPr="00D927E0">
        <w:rPr>
          <w:rFonts w:ascii="Verdana" w:hAnsi="Verdana"/>
          <w:sz w:val="24"/>
          <w:szCs w:val="24"/>
        </w:rPr>
        <w:t xml:space="preserve">Формирование </w:t>
      </w:r>
      <w:r w:rsidR="006333B5" w:rsidRPr="00D927E0">
        <w:rPr>
          <w:rFonts w:ascii="Verdana" w:hAnsi="Verdana"/>
          <w:sz w:val="24"/>
          <w:szCs w:val="24"/>
        </w:rPr>
        <w:t>Реестра кредит</w:t>
      </w:r>
      <w:r w:rsidR="00114136" w:rsidRPr="00D927E0">
        <w:rPr>
          <w:rFonts w:ascii="Verdana" w:hAnsi="Verdana"/>
          <w:sz w:val="24"/>
          <w:szCs w:val="24"/>
        </w:rPr>
        <w:t>ных договоров</w:t>
      </w:r>
      <w:r w:rsidR="006333B5" w:rsidRPr="00D927E0">
        <w:rPr>
          <w:rFonts w:ascii="Verdana" w:hAnsi="Verdana"/>
          <w:sz w:val="24"/>
          <w:szCs w:val="24"/>
        </w:rPr>
        <w:t>, обеспеченных Поручительством.</w:t>
      </w:r>
    </w:p>
    <w:p w14:paraId="7156A607" w14:textId="51E11AEE" w:rsidR="00757E48" w:rsidRPr="00D927E0" w:rsidRDefault="006333B5" w:rsidP="00EF007F">
      <w:pPr>
        <w:spacing w:after="0"/>
        <w:ind w:left="0" w:right="0" w:firstLine="567"/>
        <w:rPr>
          <w:rFonts w:ascii="Verdana" w:hAnsi="Verdana"/>
          <w:sz w:val="24"/>
          <w:szCs w:val="24"/>
        </w:rPr>
      </w:pPr>
      <w:r w:rsidRPr="00D927E0">
        <w:rPr>
          <w:rFonts w:ascii="Verdana" w:hAnsi="Verdana"/>
          <w:sz w:val="24"/>
          <w:szCs w:val="24"/>
        </w:rPr>
        <w:t>3.1.1</w:t>
      </w:r>
      <w:r w:rsidR="00EC7181" w:rsidRPr="00D927E0">
        <w:rPr>
          <w:rFonts w:ascii="Verdana" w:hAnsi="Verdana"/>
          <w:sz w:val="24"/>
          <w:szCs w:val="24"/>
        </w:rPr>
        <w:t>.</w:t>
      </w:r>
      <w:r w:rsidRPr="00D927E0">
        <w:rPr>
          <w:rFonts w:ascii="Verdana" w:hAnsi="Verdana"/>
          <w:sz w:val="24"/>
          <w:szCs w:val="24"/>
        </w:rPr>
        <w:t xml:space="preserve"> </w:t>
      </w:r>
      <w:r w:rsidR="00B73AD5" w:rsidRPr="00D927E0">
        <w:rPr>
          <w:rFonts w:ascii="Verdana" w:hAnsi="Verdana"/>
          <w:sz w:val="24"/>
          <w:szCs w:val="24"/>
        </w:rPr>
        <w:t xml:space="preserve">Кредитор обязан </w:t>
      </w:r>
      <w:r w:rsidR="00E5359A" w:rsidRPr="00D927E0">
        <w:rPr>
          <w:rFonts w:ascii="Verdana" w:hAnsi="Verdana"/>
          <w:sz w:val="24"/>
          <w:szCs w:val="24"/>
        </w:rPr>
        <w:t xml:space="preserve">ежемесячно </w:t>
      </w:r>
      <w:r w:rsidR="00B73AD5" w:rsidRPr="00D927E0">
        <w:rPr>
          <w:rFonts w:ascii="Verdana" w:hAnsi="Verdana"/>
          <w:sz w:val="24"/>
          <w:szCs w:val="24"/>
        </w:rPr>
        <w:t>формировать Реестр кредит</w:t>
      </w:r>
      <w:r w:rsidR="00114136" w:rsidRPr="00D927E0">
        <w:rPr>
          <w:rFonts w:ascii="Verdana" w:hAnsi="Verdana"/>
          <w:sz w:val="24"/>
          <w:szCs w:val="24"/>
        </w:rPr>
        <w:t>ных договоров</w:t>
      </w:r>
      <w:r w:rsidR="00B73AD5" w:rsidRPr="00D927E0">
        <w:rPr>
          <w:rFonts w:ascii="Verdana" w:hAnsi="Verdana"/>
          <w:sz w:val="24"/>
          <w:szCs w:val="24"/>
        </w:rPr>
        <w:t xml:space="preserve">, обеспеченных Поручительством </w:t>
      </w:r>
      <w:r w:rsidR="00E5359A" w:rsidRPr="00D927E0">
        <w:rPr>
          <w:rFonts w:ascii="Verdana" w:hAnsi="Verdana"/>
          <w:sz w:val="24"/>
          <w:szCs w:val="24"/>
        </w:rPr>
        <w:t xml:space="preserve">(нарастающим итогом с учетом Кредитных договоров, обязательства по возврату основного долга по которым исполнены, </w:t>
      </w:r>
      <w:r w:rsidR="009A3E3E" w:rsidRPr="00D927E0">
        <w:rPr>
          <w:rFonts w:ascii="Verdana" w:hAnsi="Verdana"/>
          <w:sz w:val="24"/>
          <w:szCs w:val="24"/>
        </w:rPr>
        <w:t xml:space="preserve">Кредитных договоров, по которым осуществлена выплата по Договору, </w:t>
      </w:r>
      <w:r w:rsidR="00E5359A" w:rsidRPr="00D927E0">
        <w:rPr>
          <w:rFonts w:ascii="Verdana" w:hAnsi="Verdana"/>
          <w:sz w:val="24"/>
          <w:szCs w:val="24"/>
        </w:rPr>
        <w:t>а также Кредит</w:t>
      </w:r>
      <w:r w:rsidR="00AF7141" w:rsidRPr="00D927E0">
        <w:rPr>
          <w:rFonts w:ascii="Verdana" w:hAnsi="Verdana"/>
          <w:sz w:val="24"/>
          <w:szCs w:val="24"/>
        </w:rPr>
        <w:t>ов</w:t>
      </w:r>
      <w:r w:rsidR="00E5359A" w:rsidRPr="00D927E0">
        <w:rPr>
          <w:rFonts w:ascii="Verdana" w:hAnsi="Verdana"/>
          <w:sz w:val="24"/>
          <w:szCs w:val="24"/>
        </w:rPr>
        <w:t xml:space="preserve">, </w:t>
      </w:r>
      <w:r w:rsidR="00BD3440" w:rsidRPr="00D927E0">
        <w:rPr>
          <w:rFonts w:ascii="Verdana" w:hAnsi="Verdana"/>
          <w:sz w:val="24"/>
          <w:szCs w:val="24"/>
        </w:rPr>
        <w:t>исключенных</w:t>
      </w:r>
      <w:r w:rsidR="00E5359A" w:rsidRPr="00D927E0">
        <w:rPr>
          <w:rFonts w:ascii="Verdana" w:hAnsi="Verdana"/>
          <w:sz w:val="24"/>
          <w:szCs w:val="24"/>
        </w:rPr>
        <w:t xml:space="preserve"> из числа Обеспечиваемых обязательств) </w:t>
      </w:r>
      <w:r w:rsidR="00B73AD5" w:rsidRPr="00D927E0">
        <w:rPr>
          <w:rFonts w:ascii="Verdana" w:hAnsi="Verdana"/>
          <w:sz w:val="24"/>
          <w:szCs w:val="24"/>
        </w:rPr>
        <w:t xml:space="preserve">с указанием </w:t>
      </w:r>
      <w:r w:rsidR="003C0427" w:rsidRPr="00D927E0">
        <w:rPr>
          <w:rFonts w:ascii="Verdana" w:hAnsi="Verdana"/>
          <w:sz w:val="24"/>
          <w:szCs w:val="24"/>
        </w:rPr>
        <w:t>сведений о фактически пред</w:t>
      </w:r>
      <w:r w:rsidR="00604F83" w:rsidRPr="00D927E0">
        <w:rPr>
          <w:rFonts w:ascii="Verdana" w:hAnsi="Verdana"/>
          <w:sz w:val="24"/>
          <w:szCs w:val="24"/>
        </w:rPr>
        <w:t>о</w:t>
      </w:r>
      <w:r w:rsidR="003C0427" w:rsidRPr="00D927E0">
        <w:rPr>
          <w:rFonts w:ascii="Verdana" w:hAnsi="Verdana"/>
          <w:sz w:val="24"/>
          <w:szCs w:val="24"/>
        </w:rPr>
        <w:t xml:space="preserve">ставленных Кредитах каждому Заемщику </w:t>
      </w:r>
      <w:r w:rsidR="00535C24" w:rsidRPr="00D927E0">
        <w:rPr>
          <w:rFonts w:ascii="Verdana" w:hAnsi="Verdana"/>
          <w:sz w:val="24"/>
          <w:szCs w:val="24"/>
        </w:rPr>
        <w:t xml:space="preserve">по состоянию на последний календарный день каждого истекшего месяца </w:t>
      </w:r>
      <w:r w:rsidR="00E5359A" w:rsidRPr="00D927E0">
        <w:rPr>
          <w:rFonts w:ascii="Verdana" w:hAnsi="Verdana"/>
          <w:sz w:val="24"/>
          <w:szCs w:val="24"/>
        </w:rPr>
        <w:t xml:space="preserve">по форме, </w:t>
      </w:r>
      <w:r w:rsidR="00B73AD5" w:rsidRPr="00D927E0">
        <w:rPr>
          <w:rFonts w:ascii="Verdana" w:hAnsi="Verdana"/>
          <w:sz w:val="24"/>
          <w:szCs w:val="24"/>
        </w:rPr>
        <w:t xml:space="preserve">установленной </w:t>
      </w:r>
      <w:r w:rsidR="00E5359A" w:rsidRPr="00D927E0">
        <w:rPr>
          <w:rFonts w:ascii="Verdana" w:hAnsi="Verdana"/>
          <w:sz w:val="24"/>
          <w:szCs w:val="24"/>
        </w:rPr>
        <w:t xml:space="preserve">приложением </w:t>
      </w:r>
      <w:r w:rsidR="00BD3440" w:rsidRPr="00D927E0">
        <w:rPr>
          <w:rFonts w:ascii="Verdana" w:hAnsi="Verdana"/>
          <w:sz w:val="24"/>
          <w:szCs w:val="24"/>
        </w:rPr>
        <w:br/>
      </w:r>
      <w:r w:rsidR="00E5359A" w:rsidRPr="00D927E0">
        <w:rPr>
          <w:rFonts w:ascii="Verdana" w:hAnsi="Verdana"/>
          <w:sz w:val="24"/>
          <w:szCs w:val="24"/>
        </w:rPr>
        <w:t xml:space="preserve">№ </w:t>
      </w:r>
      <w:r w:rsidR="00BD3440" w:rsidRPr="00D927E0">
        <w:rPr>
          <w:rFonts w:ascii="Verdana" w:hAnsi="Verdana"/>
          <w:sz w:val="24"/>
          <w:szCs w:val="24"/>
        </w:rPr>
        <w:t>1</w:t>
      </w:r>
      <w:r w:rsidR="00E5359A" w:rsidRPr="00D927E0">
        <w:rPr>
          <w:rFonts w:ascii="Verdana" w:hAnsi="Verdana"/>
          <w:sz w:val="24"/>
          <w:szCs w:val="24"/>
        </w:rPr>
        <w:t xml:space="preserve"> к Договору, и представлят</w:t>
      </w:r>
      <w:r w:rsidR="00B73AD5" w:rsidRPr="00D927E0">
        <w:rPr>
          <w:rFonts w:ascii="Verdana" w:hAnsi="Verdana"/>
          <w:sz w:val="24"/>
          <w:szCs w:val="24"/>
        </w:rPr>
        <w:t>ь</w:t>
      </w:r>
      <w:r w:rsidR="00E5359A" w:rsidRPr="00D927E0">
        <w:rPr>
          <w:rFonts w:ascii="Verdana" w:hAnsi="Verdana"/>
          <w:sz w:val="24"/>
          <w:szCs w:val="24"/>
        </w:rPr>
        <w:t xml:space="preserve"> </w:t>
      </w:r>
      <w:r w:rsidR="00B73AD5" w:rsidRPr="00D927E0">
        <w:rPr>
          <w:rFonts w:ascii="Verdana" w:hAnsi="Verdana"/>
          <w:sz w:val="24"/>
          <w:szCs w:val="24"/>
        </w:rPr>
        <w:t xml:space="preserve">его </w:t>
      </w:r>
      <w:r w:rsidR="002176C6" w:rsidRPr="00D927E0">
        <w:rPr>
          <w:rFonts w:ascii="Verdana" w:hAnsi="Verdana"/>
          <w:sz w:val="24"/>
          <w:szCs w:val="24"/>
        </w:rPr>
        <w:t xml:space="preserve">Корпорации </w:t>
      </w:r>
      <w:r w:rsidR="00E5359A" w:rsidRPr="00D927E0">
        <w:rPr>
          <w:rFonts w:ascii="Verdana" w:hAnsi="Verdana"/>
          <w:sz w:val="24"/>
          <w:szCs w:val="24"/>
        </w:rPr>
        <w:t>не позднее 5-го рабочего дня</w:t>
      </w:r>
      <w:r w:rsidR="00535C24" w:rsidRPr="00D927E0">
        <w:rPr>
          <w:rFonts w:ascii="Verdana" w:hAnsi="Verdana"/>
          <w:sz w:val="24"/>
          <w:szCs w:val="24"/>
        </w:rPr>
        <w:t xml:space="preserve"> месяца</w:t>
      </w:r>
      <w:r w:rsidR="00757E48" w:rsidRPr="00D927E0">
        <w:rPr>
          <w:rFonts w:ascii="Verdana" w:hAnsi="Verdana"/>
          <w:sz w:val="24"/>
          <w:szCs w:val="24"/>
        </w:rPr>
        <w:t xml:space="preserve">, следующего за предшествующим месяцем (далее – Отчетный месяц), начиная с месяца, указанного в абзаце втором настоящего подпункта, посредством </w:t>
      </w:r>
      <w:r w:rsidR="008E3B29" w:rsidRPr="00D927E0">
        <w:rPr>
          <w:rFonts w:ascii="Verdana" w:hAnsi="Verdana"/>
          <w:sz w:val="24"/>
          <w:szCs w:val="24"/>
        </w:rPr>
        <w:t>Информационной</w:t>
      </w:r>
      <w:r w:rsidR="00757E48" w:rsidRPr="00D927E0">
        <w:rPr>
          <w:rFonts w:ascii="Verdana" w:hAnsi="Verdana"/>
          <w:sz w:val="24"/>
          <w:szCs w:val="24"/>
        </w:rPr>
        <w:t xml:space="preserve"> </w:t>
      </w:r>
      <w:r w:rsidR="003D03DD" w:rsidRPr="00D927E0">
        <w:rPr>
          <w:rFonts w:ascii="Verdana" w:hAnsi="Verdana"/>
          <w:sz w:val="24"/>
          <w:szCs w:val="24"/>
        </w:rPr>
        <w:t xml:space="preserve">системы </w:t>
      </w:r>
      <w:r w:rsidR="00757E48" w:rsidRPr="00D927E0">
        <w:rPr>
          <w:rFonts w:ascii="Verdana" w:hAnsi="Verdana"/>
          <w:sz w:val="24"/>
          <w:szCs w:val="24"/>
        </w:rPr>
        <w:t>или заказным письмом с уведомлением о вручении.</w:t>
      </w:r>
    </w:p>
    <w:p w14:paraId="242C3CB3" w14:textId="0A15AB2A" w:rsidR="00757E48" w:rsidRPr="00D927E0" w:rsidRDefault="00757E48" w:rsidP="00EF007F">
      <w:pPr>
        <w:spacing w:after="0"/>
        <w:ind w:left="0" w:right="0" w:firstLine="567"/>
        <w:rPr>
          <w:rFonts w:ascii="Verdana" w:hAnsi="Verdana"/>
          <w:sz w:val="24"/>
          <w:szCs w:val="24"/>
        </w:rPr>
      </w:pPr>
      <w:r w:rsidRPr="00D927E0">
        <w:rPr>
          <w:rFonts w:ascii="Verdana" w:hAnsi="Verdana"/>
          <w:sz w:val="24"/>
          <w:szCs w:val="24"/>
        </w:rPr>
        <w:t>Первый Реестр кредит</w:t>
      </w:r>
      <w:r w:rsidR="00114136"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представляется Кредитором </w:t>
      </w:r>
      <w:r w:rsidR="002176C6" w:rsidRPr="00D927E0">
        <w:rPr>
          <w:rFonts w:ascii="Verdana" w:hAnsi="Verdana"/>
          <w:sz w:val="24"/>
          <w:szCs w:val="24"/>
        </w:rPr>
        <w:t>Корпорации</w:t>
      </w:r>
      <w:r w:rsidRPr="00D927E0">
        <w:rPr>
          <w:rFonts w:ascii="Verdana" w:hAnsi="Verdana"/>
          <w:sz w:val="24"/>
          <w:szCs w:val="24"/>
        </w:rPr>
        <w:t xml:space="preserve"> в месяце, следующим за месяцем включения первого Кредитного договора в Реестр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w:t>
      </w:r>
    </w:p>
    <w:p w14:paraId="50217711" w14:textId="77777777" w:rsidR="00CF235E" w:rsidRPr="00D927E0" w:rsidRDefault="00D5331C" w:rsidP="00EF007F">
      <w:pPr>
        <w:spacing w:after="0"/>
        <w:ind w:left="0" w:right="0" w:firstLine="567"/>
        <w:rPr>
          <w:rFonts w:ascii="Verdana" w:hAnsi="Verdana"/>
          <w:sz w:val="24"/>
          <w:szCs w:val="24"/>
        </w:rPr>
      </w:pPr>
      <w:r w:rsidRPr="00D927E0">
        <w:rPr>
          <w:rFonts w:ascii="Verdana" w:hAnsi="Verdana"/>
          <w:sz w:val="24"/>
          <w:szCs w:val="24"/>
        </w:rPr>
        <w:t xml:space="preserve">Кредитор </w:t>
      </w:r>
      <w:r w:rsidR="00EA44F9" w:rsidRPr="00D927E0">
        <w:rPr>
          <w:rFonts w:ascii="Verdana" w:hAnsi="Verdana"/>
          <w:sz w:val="24"/>
          <w:szCs w:val="24"/>
        </w:rPr>
        <w:t>обязан включить</w:t>
      </w:r>
      <w:r w:rsidR="00906574" w:rsidRPr="00D927E0">
        <w:rPr>
          <w:rFonts w:ascii="Verdana" w:hAnsi="Verdana"/>
          <w:sz w:val="24"/>
          <w:szCs w:val="24"/>
        </w:rPr>
        <w:t xml:space="preserve"> </w:t>
      </w:r>
      <w:r w:rsidR="00EA44F9" w:rsidRPr="00D927E0">
        <w:rPr>
          <w:rFonts w:ascii="Verdana" w:hAnsi="Verdana"/>
          <w:sz w:val="24"/>
          <w:szCs w:val="24"/>
        </w:rPr>
        <w:t>заключенный в текущем календарном квартале Кредитный договор в Реестр кредит</w:t>
      </w:r>
      <w:r w:rsidR="00114136" w:rsidRPr="00D927E0">
        <w:rPr>
          <w:rFonts w:ascii="Verdana" w:hAnsi="Verdana"/>
          <w:sz w:val="24"/>
          <w:szCs w:val="24"/>
        </w:rPr>
        <w:t>ных договоров</w:t>
      </w:r>
      <w:r w:rsidR="00EA44F9" w:rsidRPr="00D927E0">
        <w:rPr>
          <w:rFonts w:ascii="Verdana" w:hAnsi="Verdana"/>
          <w:sz w:val="24"/>
          <w:szCs w:val="24"/>
        </w:rPr>
        <w:t xml:space="preserve">, обеспеченных Поручительством, </w:t>
      </w:r>
      <w:r w:rsidR="00E139F6" w:rsidRPr="00D927E0">
        <w:rPr>
          <w:rFonts w:ascii="Verdana" w:hAnsi="Verdana"/>
          <w:sz w:val="24"/>
          <w:szCs w:val="24"/>
        </w:rPr>
        <w:t xml:space="preserve">не позднее дня представления в Корпорацию такого </w:t>
      </w:r>
      <w:r w:rsidR="00114136" w:rsidRPr="00D927E0">
        <w:rPr>
          <w:rFonts w:ascii="Verdana" w:hAnsi="Verdana"/>
          <w:sz w:val="24"/>
          <w:szCs w:val="24"/>
        </w:rPr>
        <w:t>Р</w:t>
      </w:r>
      <w:r w:rsidR="00E139F6" w:rsidRPr="00D927E0">
        <w:rPr>
          <w:rFonts w:ascii="Verdana" w:hAnsi="Verdana"/>
          <w:sz w:val="24"/>
          <w:szCs w:val="24"/>
        </w:rPr>
        <w:t>еестра за последний Отчетный месяц соответствующего календарного квартала</w:t>
      </w:r>
      <w:r w:rsidR="00EA44F9" w:rsidRPr="00D927E0">
        <w:rPr>
          <w:rFonts w:ascii="Verdana" w:hAnsi="Verdana"/>
          <w:sz w:val="24"/>
          <w:szCs w:val="24"/>
        </w:rPr>
        <w:t>.</w:t>
      </w:r>
    </w:p>
    <w:p w14:paraId="2EE1B16D" w14:textId="77777777" w:rsidR="00E5359A" w:rsidRPr="00D927E0" w:rsidRDefault="001D77D2" w:rsidP="00EF007F">
      <w:pPr>
        <w:spacing w:after="0"/>
        <w:ind w:left="0" w:right="0" w:firstLine="567"/>
        <w:rPr>
          <w:rFonts w:ascii="Verdana" w:hAnsi="Verdana"/>
          <w:sz w:val="24"/>
          <w:szCs w:val="24"/>
        </w:rPr>
      </w:pPr>
      <w:r w:rsidRPr="00D927E0">
        <w:rPr>
          <w:rFonts w:ascii="Verdana" w:hAnsi="Verdana"/>
          <w:sz w:val="24"/>
          <w:szCs w:val="24"/>
        </w:rPr>
        <w:t>3.</w:t>
      </w:r>
      <w:r w:rsidR="006333B5" w:rsidRPr="00D927E0">
        <w:rPr>
          <w:rFonts w:ascii="Verdana" w:hAnsi="Verdana"/>
          <w:sz w:val="24"/>
          <w:szCs w:val="24"/>
        </w:rPr>
        <w:t>1</w:t>
      </w:r>
      <w:r w:rsidR="00E5359A" w:rsidRPr="00D927E0">
        <w:rPr>
          <w:rFonts w:ascii="Verdana" w:hAnsi="Verdana"/>
          <w:sz w:val="24"/>
          <w:szCs w:val="24"/>
        </w:rPr>
        <w:t>.</w:t>
      </w:r>
      <w:r w:rsidR="006333B5" w:rsidRPr="00D927E0">
        <w:rPr>
          <w:rFonts w:ascii="Verdana" w:hAnsi="Verdana"/>
          <w:sz w:val="24"/>
          <w:szCs w:val="24"/>
        </w:rPr>
        <w:t>2.</w:t>
      </w:r>
      <w:r w:rsidR="00E5359A" w:rsidRPr="00D927E0">
        <w:rPr>
          <w:rFonts w:ascii="Verdana" w:hAnsi="Verdana"/>
          <w:sz w:val="24"/>
          <w:szCs w:val="24"/>
        </w:rPr>
        <w:tab/>
        <w:t>Кредитор вправе включить Кредитный договор в Реестр кредит</w:t>
      </w:r>
      <w:r w:rsidR="00114136" w:rsidRPr="00D927E0">
        <w:rPr>
          <w:rFonts w:ascii="Verdana" w:hAnsi="Verdana"/>
          <w:sz w:val="24"/>
          <w:szCs w:val="24"/>
        </w:rPr>
        <w:t>ных договоров</w:t>
      </w:r>
      <w:r w:rsidR="00757E48" w:rsidRPr="00D927E0">
        <w:rPr>
          <w:rFonts w:ascii="Verdana" w:hAnsi="Verdana"/>
          <w:sz w:val="24"/>
          <w:szCs w:val="24"/>
        </w:rPr>
        <w:t xml:space="preserve">, обеспеченных </w:t>
      </w:r>
      <w:r w:rsidR="00C00868" w:rsidRPr="00D927E0">
        <w:rPr>
          <w:rFonts w:ascii="Verdana" w:hAnsi="Verdana"/>
          <w:sz w:val="24"/>
          <w:szCs w:val="24"/>
        </w:rPr>
        <w:t>П</w:t>
      </w:r>
      <w:r w:rsidR="00757E48" w:rsidRPr="00D927E0">
        <w:rPr>
          <w:rFonts w:ascii="Verdana" w:hAnsi="Verdana"/>
          <w:sz w:val="24"/>
          <w:szCs w:val="24"/>
        </w:rPr>
        <w:t>оручительством</w:t>
      </w:r>
      <w:r w:rsidR="00E5359A" w:rsidRPr="00D927E0">
        <w:rPr>
          <w:rFonts w:ascii="Verdana" w:hAnsi="Verdana"/>
          <w:sz w:val="24"/>
          <w:szCs w:val="24"/>
        </w:rPr>
        <w:t xml:space="preserve">, при условии одновременного соблюдения на дату заключения Кредитного договора требований, установленных </w:t>
      </w:r>
      <w:r w:rsidR="00312F27" w:rsidRPr="00D927E0">
        <w:rPr>
          <w:rFonts w:ascii="Verdana" w:hAnsi="Verdana"/>
          <w:sz w:val="24"/>
          <w:szCs w:val="24"/>
        </w:rPr>
        <w:t>подпунктом</w:t>
      </w:r>
      <w:r w:rsidR="00BD3440" w:rsidRPr="00D927E0">
        <w:rPr>
          <w:rFonts w:ascii="Verdana" w:hAnsi="Verdana"/>
          <w:sz w:val="24"/>
          <w:szCs w:val="24"/>
        </w:rPr>
        <w:t xml:space="preserve"> 2.1.4</w:t>
      </w:r>
      <w:r w:rsidR="00E5359A" w:rsidRPr="00D927E0">
        <w:rPr>
          <w:rFonts w:ascii="Verdana" w:hAnsi="Verdana"/>
          <w:sz w:val="24"/>
          <w:szCs w:val="24"/>
        </w:rPr>
        <w:t xml:space="preserve"> Договора. </w:t>
      </w:r>
    </w:p>
    <w:p w14:paraId="23606BCE" w14:textId="77777777" w:rsidR="00D2151A" w:rsidRPr="00D927E0" w:rsidRDefault="00D2151A" w:rsidP="00EF007F">
      <w:pPr>
        <w:spacing w:after="0"/>
        <w:ind w:left="0" w:right="0" w:firstLine="567"/>
        <w:rPr>
          <w:rFonts w:ascii="Verdana" w:hAnsi="Verdana"/>
          <w:sz w:val="24"/>
          <w:szCs w:val="24"/>
        </w:rPr>
      </w:pPr>
      <w:r w:rsidRPr="00D927E0">
        <w:rPr>
          <w:rFonts w:ascii="Verdana" w:hAnsi="Verdana"/>
          <w:sz w:val="24"/>
          <w:szCs w:val="24"/>
        </w:rPr>
        <w:t>3.</w:t>
      </w:r>
      <w:r w:rsidR="006333B5" w:rsidRPr="00D927E0">
        <w:rPr>
          <w:rFonts w:ascii="Verdana" w:hAnsi="Verdana"/>
          <w:sz w:val="24"/>
          <w:szCs w:val="24"/>
        </w:rPr>
        <w:t>1.</w:t>
      </w:r>
      <w:r w:rsidRPr="00D927E0">
        <w:rPr>
          <w:rFonts w:ascii="Verdana" w:hAnsi="Verdana"/>
          <w:sz w:val="24"/>
          <w:szCs w:val="24"/>
        </w:rPr>
        <w:t xml:space="preserve">3. Кредитор вправе включать новые Кредитные </w:t>
      </w:r>
      <w:r w:rsidR="00757E48" w:rsidRPr="00D927E0">
        <w:rPr>
          <w:rFonts w:ascii="Verdana" w:hAnsi="Verdana"/>
          <w:sz w:val="24"/>
          <w:szCs w:val="24"/>
        </w:rPr>
        <w:t xml:space="preserve">договоры </w:t>
      </w:r>
      <w:r w:rsidRPr="00D927E0">
        <w:rPr>
          <w:rFonts w:ascii="Verdana" w:hAnsi="Verdana"/>
          <w:sz w:val="24"/>
          <w:szCs w:val="24"/>
        </w:rPr>
        <w:t>в Реестр кредит</w:t>
      </w:r>
      <w:r w:rsidR="00114136"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в течение срока действия Периода выборки. </w:t>
      </w:r>
    </w:p>
    <w:p w14:paraId="45148312" w14:textId="0C8AC76D" w:rsidR="00D2151A" w:rsidRPr="00D927E0" w:rsidRDefault="00D2151A" w:rsidP="00EF007F">
      <w:pPr>
        <w:spacing w:after="0"/>
        <w:ind w:left="0" w:right="0" w:firstLine="567"/>
        <w:rPr>
          <w:rFonts w:ascii="Verdana" w:hAnsi="Verdana"/>
          <w:sz w:val="24"/>
          <w:szCs w:val="24"/>
        </w:rPr>
      </w:pPr>
      <w:r w:rsidRPr="00D927E0">
        <w:rPr>
          <w:rFonts w:ascii="Verdana" w:hAnsi="Verdana"/>
          <w:sz w:val="24"/>
          <w:szCs w:val="24"/>
        </w:rPr>
        <w:t xml:space="preserve">Период выборки по Договору действует с даты его заключения по </w:t>
      </w:r>
      <w:r w:rsidR="00BD3440" w:rsidRPr="00D927E0">
        <w:rPr>
          <w:rFonts w:ascii="Verdana" w:hAnsi="Verdana"/>
          <w:sz w:val="24"/>
          <w:szCs w:val="24"/>
        </w:rPr>
        <w:t xml:space="preserve">______ </w:t>
      </w:r>
      <w:r w:rsidRPr="00D927E0">
        <w:rPr>
          <w:rFonts w:ascii="Verdana" w:hAnsi="Verdana"/>
          <w:sz w:val="24"/>
          <w:szCs w:val="24"/>
        </w:rPr>
        <w:t>[</w:t>
      </w:r>
      <w:r w:rsidRPr="00D927E0">
        <w:rPr>
          <w:rFonts w:ascii="Verdana" w:hAnsi="Verdana"/>
          <w:i/>
          <w:sz w:val="24"/>
          <w:szCs w:val="24"/>
        </w:rPr>
        <w:t>указывается дата окончания Периода выборки</w:t>
      </w:r>
      <w:r w:rsidRPr="00D927E0">
        <w:rPr>
          <w:rFonts w:ascii="Verdana" w:hAnsi="Verdana"/>
          <w:sz w:val="24"/>
          <w:szCs w:val="24"/>
        </w:rPr>
        <w:t xml:space="preserve">] включительно. </w:t>
      </w:r>
    </w:p>
    <w:p w14:paraId="3EF51D16" w14:textId="77777777" w:rsidR="00D2151A" w:rsidRPr="00D927E0" w:rsidRDefault="00474DCB" w:rsidP="00EF007F">
      <w:pPr>
        <w:spacing w:after="0"/>
        <w:ind w:left="0" w:right="0" w:firstLine="567"/>
        <w:rPr>
          <w:rFonts w:ascii="Verdana" w:hAnsi="Verdana"/>
          <w:sz w:val="24"/>
          <w:szCs w:val="24"/>
        </w:rPr>
      </w:pPr>
      <w:r w:rsidRPr="00D927E0">
        <w:rPr>
          <w:rFonts w:ascii="Verdana" w:hAnsi="Verdana"/>
          <w:sz w:val="24"/>
          <w:szCs w:val="24"/>
        </w:rPr>
        <w:t xml:space="preserve">Для целей включения </w:t>
      </w:r>
      <w:r w:rsidR="00D2151A" w:rsidRPr="00D927E0">
        <w:rPr>
          <w:rFonts w:ascii="Verdana" w:hAnsi="Verdana"/>
          <w:sz w:val="24"/>
          <w:szCs w:val="24"/>
        </w:rPr>
        <w:t>Кредитны</w:t>
      </w:r>
      <w:r w:rsidRPr="00D927E0">
        <w:rPr>
          <w:rFonts w:ascii="Verdana" w:hAnsi="Verdana"/>
          <w:sz w:val="24"/>
          <w:szCs w:val="24"/>
        </w:rPr>
        <w:t>х</w:t>
      </w:r>
      <w:r w:rsidR="00D2151A" w:rsidRPr="00D927E0">
        <w:rPr>
          <w:rFonts w:ascii="Verdana" w:hAnsi="Verdana"/>
          <w:sz w:val="24"/>
          <w:szCs w:val="24"/>
        </w:rPr>
        <w:t xml:space="preserve"> договор</w:t>
      </w:r>
      <w:r w:rsidRPr="00D927E0">
        <w:rPr>
          <w:rFonts w:ascii="Verdana" w:hAnsi="Verdana"/>
          <w:sz w:val="24"/>
          <w:szCs w:val="24"/>
        </w:rPr>
        <w:t>ов в Реестр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w:t>
      </w:r>
      <w:r w:rsidR="00D2151A" w:rsidRPr="00D927E0">
        <w:rPr>
          <w:rFonts w:ascii="Verdana" w:hAnsi="Verdana"/>
          <w:sz w:val="24"/>
          <w:szCs w:val="24"/>
        </w:rPr>
        <w:t xml:space="preserve"> </w:t>
      </w:r>
      <w:r w:rsidRPr="00D927E0">
        <w:rPr>
          <w:rFonts w:ascii="Verdana" w:hAnsi="Verdana"/>
          <w:sz w:val="24"/>
          <w:szCs w:val="24"/>
        </w:rPr>
        <w:t>такие Кредитные договоры должны б</w:t>
      </w:r>
      <w:r w:rsidR="00720CA1" w:rsidRPr="00D927E0">
        <w:rPr>
          <w:rFonts w:ascii="Verdana" w:hAnsi="Verdana"/>
          <w:sz w:val="24"/>
          <w:szCs w:val="24"/>
        </w:rPr>
        <w:t>ы</w:t>
      </w:r>
      <w:r w:rsidRPr="00D927E0">
        <w:rPr>
          <w:rFonts w:ascii="Verdana" w:hAnsi="Verdana"/>
          <w:sz w:val="24"/>
          <w:szCs w:val="24"/>
        </w:rPr>
        <w:t xml:space="preserve">ть </w:t>
      </w:r>
      <w:r w:rsidR="00D2151A" w:rsidRPr="00D927E0">
        <w:rPr>
          <w:rFonts w:ascii="Verdana" w:hAnsi="Verdana"/>
          <w:sz w:val="24"/>
          <w:szCs w:val="24"/>
        </w:rPr>
        <w:t xml:space="preserve">заключены </w:t>
      </w:r>
      <w:r w:rsidR="00E15F16" w:rsidRPr="00D927E0">
        <w:rPr>
          <w:rFonts w:ascii="Verdana" w:hAnsi="Verdana"/>
          <w:sz w:val="24"/>
          <w:szCs w:val="24"/>
        </w:rPr>
        <w:t xml:space="preserve">не </w:t>
      </w:r>
      <w:r w:rsidR="00D2151A" w:rsidRPr="00D927E0">
        <w:rPr>
          <w:rFonts w:ascii="Verdana" w:hAnsi="Verdana"/>
          <w:sz w:val="24"/>
          <w:szCs w:val="24"/>
        </w:rPr>
        <w:t xml:space="preserve">ранее даты заключения Договора и </w:t>
      </w:r>
      <w:r w:rsidR="00E15F16" w:rsidRPr="00D927E0">
        <w:rPr>
          <w:rFonts w:ascii="Verdana" w:hAnsi="Verdana"/>
          <w:sz w:val="24"/>
          <w:szCs w:val="24"/>
        </w:rPr>
        <w:t xml:space="preserve">не </w:t>
      </w:r>
      <w:r w:rsidR="00D2151A" w:rsidRPr="00D927E0">
        <w:rPr>
          <w:rFonts w:ascii="Verdana" w:hAnsi="Verdana"/>
          <w:sz w:val="24"/>
          <w:szCs w:val="24"/>
        </w:rPr>
        <w:t>позднее даты окончания Периода выборки</w:t>
      </w:r>
      <w:r w:rsidR="00E15F16" w:rsidRPr="00D927E0">
        <w:rPr>
          <w:rFonts w:ascii="Verdana" w:hAnsi="Verdana"/>
          <w:sz w:val="24"/>
          <w:szCs w:val="24"/>
        </w:rPr>
        <w:t xml:space="preserve"> включительно</w:t>
      </w:r>
      <w:r w:rsidR="00D2151A" w:rsidRPr="00D927E0">
        <w:rPr>
          <w:rFonts w:ascii="Verdana" w:hAnsi="Verdana"/>
          <w:sz w:val="24"/>
          <w:szCs w:val="24"/>
        </w:rPr>
        <w:t>.</w:t>
      </w:r>
    </w:p>
    <w:p w14:paraId="5C699CC6" w14:textId="3C00476B" w:rsidR="00B15F7F" w:rsidRPr="00D927E0" w:rsidRDefault="00B15F7F" w:rsidP="00EF007F">
      <w:pPr>
        <w:spacing w:after="0"/>
        <w:ind w:left="0" w:right="0" w:firstLine="567"/>
        <w:rPr>
          <w:rFonts w:ascii="Verdana" w:hAnsi="Verdana"/>
          <w:sz w:val="24"/>
          <w:szCs w:val="24"/>
        </w:rPr>
      </w:pPr>
      <w:r w:rsidRPr="00D927E0">
        <w:rPr>
          <w:rFonts w:ascii="Verdana" w:hAnsi="Verdana"/>
          <w:sz w:val="24"/>
          <w:szCs w:val="24"/>
        </w:rPr>
        <w:t xml:space="preserve">В случае досрочного прекращения Периода выборки в порядке, установленном </w:t>
      </w:r>
      <w:r w:rsidR="000C2051" w:rsidRPr="00D927E0">
        <w:rPr>
          <w:rFonts w:ascii="Verdana" w:hAnsi="Verdana"/>
          <w:color w:val="auto"/>
          <w:sz w:val="24"/>
          <w:szCs w:val="24"/>
        </w:rPr>
        <w:t>пунктом</w:t>
      </w:r>
      <w:r w:rsidRPr="00D927E0">
        <w:rPr>
          <w:rFonts w:ascii="Verdana" w:hAnsi="Verdana"/>
          <w:color w:val="auto"/>
          <w:sz w:val="24"/>
          <w:szCs w:val="24"/>
        </w:rPr>
        <w:t xml:space="preserve"> 9.</w:t>
      </w:r>
      <w:r w:rsidR="00D02CBB" w:rsidRPr="00D927E0">
        <w:rPr>
          <w:rFonts w:ascii="Verdana" w:hAnsi="Verdana"/>
          <w:color w:val="auto"/>
          <w:sz w:val="24"/>
          <w:szCs w:val="24"/>
        </w:rPr>
        <w:t>9</w:t>
      </w:r>
      <w:r w:rsidRPr="00D927E0">
        <w:rPr>
          <w:rFonts w:ascii="Verdana" w:hAnsi="Verdana"/>
          <w:color w:val="auto"/>
          <w:sz w:val="24"/>
          <w:szCs w:val="24"/>
        </w:rPr>
        <w:t xml:space="preserve"> Договора</w:t>
      </w:r>
      <w:r w:rsidRPr="00D927E0">
        <w:rPr>
          <w:rFonts w:ascii="Verdana" w:hAnsi="Verdana"/>
          <w:sz w:val="24"/>
          <w:szCs w:val="24"/>
        </w:rPr>
        <w:t xml:space="preserve">, датой окончания Периода выборки считается дата, указанная в </w:t>
      </w:r>
      <w:r w:rsidR="007739B6" w:rsidRPr="00D927E0">
        <w:rPr>
          <w:rFonts w:ascii="Verdana" w:hAnsi="Verdana"/>
          <w:sz w:val="24"/>
          <w:szCs w:val="24"/>
        </w:rPr>
        <w:t xml:space="preserve">соответствующем </w:t>
      </w:r>
      <w:r w:rsidRPr="00D927E0">
        <w:rPr>
          <w:rFonts w:ascii="Verdana" w:hAnsi="Verdana"/>
          <w:sz w:val="24"/>
          <w:szCs w:val="24"/>
        </w:rPr>
        <w:t xml:space="preserve">уведомлении </w:t>
      </w:r>
      <w:r w:rsidR="00674504" w:rsidRPr="00D927E0">
        <w:rPr>
          <w:rFonts w:ascii="Verdana" w:hAnsi="Verdana"/>
          <w:sz w:val="24"/>
          <w:szCs w:val="24"/>
        </w:rPr>
        <w:t>Корпорации</w:t>
      </w:r>
      <w:r w:rsidR="007739B6" w:rsidRPr="00D927E0">
        <w:rPr>
          <w:rFonts w:ascii="Verdana" w:hAnsi="Verdana"/>
          <w:sz w:val="24"/>
          <w:szCs w:val="24"/>
        </w:rPr>
        <w:t xml:space="preserve">. </w:t>
      </w:r>
    </w:p>
    <w:p w14:paraId="5AB03238" w14:textId="77777777" w:rsidR="000C2051" w:rsidRPr="00D927E0" w:rsidRDefault="006333B5" w:rsidP="00EF007F">
      <w:pPr>
        <w:spacing w:after="0"/>
        <w:ind w:left="0" w:right="0" w:firstLine="567"/>
        <w:rPr>
          <w:rFonts w:ascii="Verdana" w:hAnsi="Verdana"/>
          <w:sz w:val="24"/>
          <w:szCs w:val="24"/>
          <w:lang w:val="x-none"/>
        </w:rPr>
      </w:pPr>
      <w:r w:rsidRPr="00D927E0">
        <w:rPr>
          <w:rFonts w:ascii="Verdana" w:hAnsi="Verdana"/>
          <w:sz w:val="24"/>
          <w:szCs w:val="24"/>
        </w:rPr>
        <w:t xml:space="preserve">3.1.4. </w:t>
      </w:r>
      <w:r w:rsidR="008A3B80" w:rsidRPr="00D927E0">
        <w:rPr>
          <w:rFonts w:ascii="Verdana" w:hAnsi="Verdana"/>
          <w:sz w:val="24"/>
          <w:szCs w:val="24"/>
        </w:rPr>
        <w:t xml:space="preserve"> </w:t>
      </w:r>
      <w:r w:rsidRPr="00D927E0">
        <w:rPr>
          <w:rFonts w:ascii="Verdana" w:hAnsi="Verdana"/>
          <w:sz w:val="24"/>
          <w:szCs w:val="24"/>
        </w:rPr>
        <w:t xml:space="preserve">При включении </w:t>
      </w:r>
      <w:r w:rsidR="00BD3440" w:rsidRPr="00D927E0">
        <w:rPr>
          <w:rFonts w:ascii="Verdana" w:hAnsi="Verdana"/>
          <w:sz w:val="24"/>
          <w:szCs w:val="24"/>
        </w:rPr>
        <w:t>Кредитных договоров</w:t>
      </w:r>
      <w:r w:rsidRPr="00D927E0">
        <w:rPr>
          <w:rFonts w:ascii="Verdana" w:hAnsi="Verdana"/>
          <w:sz w:val="24"/>
          <w:szCs w:val="24"/>
        </w:rPr>
        <w:t xml:space="preserve"> в Реестр кредит</w:t>
      </w:r>
      <w:r w:rsidR="00114136"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Кредитор обязан </w:t>
      </w:r>
      <w:r w:rsidR="000C2051" w:rsidRPr="00D927E0">
        <w:rPr>
          <w:rFonts w:ascii="Verdana" w:hAnsi="Verdana"/>
          <w:sz w:val="24"/>
          <w:szCs w:val="24"/>
        </w:rPr>
        <w:t>соблюдать</w:t>
      </w:r>
      <w:r w:rsidRPr="00D927E0">
        <w:rPr>
          <w:rFonts w:ascii="Verdana" w:hAnsi="Verdana"/>
          <w:sz w:val="24"/>
          <w:szCs w:val="24"/>
        </w:rPr>
        <w:t xml:space="preserve"> следующ</w:t>
      </w:r>
      <w:r w:rsidR="000C2051" w:rsidRPr="00D927E0">
        <w:rPr>
          <w:rFonts w:ascii="Verdana" w:hAnsi="Verdana"/>
          <w:sz w:val="24"/>
          <w:szCs w:val="24"/>
        </w:rPr>
        <w:t>ий Г</w:t>
      </w:r>
      <w:r w:rsidRPr="00D927E0">
        <w:rPr>
          <w:rFonts w:ascii="Verdana" w:hAnsi="Verdana"/>
          <w:sz w:val="24"/>
          <w:szCs w:val="24"/>
        </w:rPr>
        <w:t>рафик выборки:</w:t>
      </w:r>
      <w:r w:rsidR="00114168" w:rsidRPr="00D927E0" w:rsidDel="00114168">
        <w:rPr>
          <w:rFonts w:ascii="Verdana" w:hAnsi="Verdana"/>
          <w:sz w:val="24"/>
          <w:szCs w:val="24"/>
        </w:rPr>
        <w:t xml:space="preserve"> </w:t>
      </w:r>
    </w:p>
    <w:p w14:paraId="34836377" w14:textId="77777777" w:rsidR="000C2051" w:rsidRPr="00D927E0" w:rsidRDefault="007A4DD1" w:rsidP="00EF007F">
      <w:pPr>
        <w:spacing w:after="0"/>
        <w:ind w:left="0" w:right="0" w:firstLine="567"/>
        <w:rPr>
          <w:rFonts w:ascii="Verdana" w:hAnsi="Verdana"/>
          <w:sz w:val="24"/>
          <w:szCs w:val="24"/>
        </w:rPr>
      </w:pPr>
      <w:r w:rsidRPr="00D927E0">
        <w:rPr>
          <w:rFonts w:ascii="Verdana" w:hAnsi="Verdana"/>
          <w:sz w:val="24"/>
          <w:szCs w:val="24"/>
        </w:rPr>
        <w:t>[</w:t>
      </w:r>
      <w:r w:rsidR="00BC3092" w:rsidRPr="00D927E0">
        <w:rPr>
          <w:rFonts w:ascii="Verdana" w:hAnsi="Verdana"/>
          <w:i/>
          <w:sz w:val="24"/>
          <w:szCs w:val="24"/>
        </w:rPr>
        <w:t xml:space="preserve">Указываются параметры </w:t>
      </w:r>
      <w:r w:rsidR="00C00868" w:rsidRPr="00D927E0">
        <w:rPr>
          <w:rFonts w:ascii="Verdana" w:hAnsi="Verdana"/>
          <w:i/>
          <w:sz w:val="24"/>
          <w:szCs w:val="24"/>
        </w:rPr>
        <w:t>Г</w:t>
      </w:r>
      <w:r w:rsidR="00BC3092" w:rsidRPr="00D927E0">
        <w:rPr>
          <w:rFonts w:ascii="Verdana" w:hAnsi="Verdana"/>
          <w:i/>
          <w:sz w:val="24"/>
          <w:szCs w:val="24"/>
        </w:rPr>
        <w:t xml:space="preserve">рафика </w:t>
      </w:r>
      <w:r w:rsidRPr="00D927E0">
        <w:rPr>
          <w:rFonts w:ascii="Verdana" w:hAnsi="Verdana"/>
          <w:i/>
          <w:sz w:val="24"/>
          <w:szCs w:val="24"/>
        </w:rPr>
        <w:t>выборки</w:t>
      </w:r>
      <w:r w:rsidRPr="00D927E0">
        <w:rPr>
          <w:rFonts w:ascii="Verdana" w:hAnsi="Verdana"/>
          <w:sz w:val="24"/>
          <w:szCs w:val="24"/>
        </w:rPr>
        <w:t>]</w:t>
      </w:r>
      <w:r w:rsidR="000C2051" w:rsidRPr="00D927E0">
        <w:rPr>
          <w:rFonts w:ascii="Verdana" w:hAnsi="Verdana"/>
          <w:sz w:val="24"/>
          <w:szCs w:val="24"/>
        </w:rPr>
        <w:t>.</w:t>
      </w:r>
    </w:p>
    <w:p w14:paraId="2F8B8CE5" w14:textId="1E639112" w:rsidR="00474DCB" w:rsidRPr="00D927E0" w:rsidRDefault="00E15F16" w:rsidP="00EF007F">
      <w:pPr>
        <w:spacing w:after="0"/>
        <w:ind w:left="0" w:right="0" w:firstLine="567"/>
        <w:rPr>
          <w:rFonts w:ascii="Verdana" w:hAnsi="Verdana"/>
          <w:sz w:val="24"/>
          <w:szCs w:val="24"/>
        </w:rPr>
      </w:pPr>
      <w:r w:rsidRPr="00D927E0">
        <w:rPr>
          <w:rFonts w:ascii="Verdana" w:hAnsi="Verdana"/>
          <w:sz w:val="24"/>
          <w:szCs w:val="24"/>
        </w:rPr>
        <w:t>3.</w:t>
      </w:r>
      <w:r w:rsidR="00D36EDE" w:rsidRPr="00D927E0">
        <w:rPr>
          <w:rFonts w:ascii="Verdana" w:hAnsi="Verdana"/>
          <w:sz w:val="24"/>
          <w:szCs w:val="24"/>
        </w:rPr>
        <w:t>1.5</w:t>
      </w:r>
      <w:r w:rsidRPr="00D927E0">
        <w:rPr>
          <w:rFonts w:ascii="Verdana" w:hAnsi="Verdana"/>
          <w:sz w:val="24"/>
          <w:szCs w:val="24"/>
        </w:rPr>
        <w:t xml:space="preserve">. </w:t>
      </w:r>
      <w:r w:rsidR="002176C6" w:rsidRPr="00D927E0">
        <w:rPr>
          <w:rFonts w:ascii="Verdana" w:hAnsi="Verdana"/>
          <w:sz w:val="24"/>
          <w:szCs w:val="24"/>
        </w:rPr>
        <w:t xml:space="preserve">Поручители </w:t>
      </w:r>
      <w:r w:rsidRPr="00D927E0">
        <w:rPr>
          <w:rFonts w:ascii="Verdana" w:hAnsi="Verdana"/>
          <w:sz w:val="24"/>
          <w:szCs w:val="24"/>
        </w:rPr>
        <w:t xml:space="preserve">не </w:t>
      </w:r>
      <w:r w:rsidR="002176C6" w:rsidRPr="00D927E0">
        <w:rPr>
          <w:rFonts w:ascii="Verdana" w:hAnsi="Verdana"/>
          <w:sz w:val="24"/>
          <w:szCs w:val="24"/>
        </w:rPr>
        <w:t xml:space="preserve">отвечают </w:t>
      </w:r>
      <w:r w:rsidR="00B73AD5" w:rsidRPr="00D927E0">
        <w:rPr>
          <w:rFonts w:ascii="Verdana" w:hAnsi="Verdana"/>
          <w:sz w:val="24"/>
          <w:szCs w:val="24"/>
        </w:rPr>
        <w:t xml:space="preserve">по </w:t>
      </w:r>
      <w:r w:rsidRPr="00D927E0">
        <w:rPr>
          <w:rFonts w:ascii="Verdana" w:hAnsi="Verdana"/>
          <w:sz w:val="24"/>
          <w:szCs w:val="24"/>
        </w:rPr>
        <w:t>обязательст</w:t>
      </w:r>
      <w:r w:rsidR="00B73AD5" w:rsidRPr="00D927E0">
        <w:rPr>
          <w:rFonts w:ascii="Verdana" w:hAnsi="Verdana"/>
          <w:sz w:val="24"/>
          <w:szCs w:val="24"/>
        </w:rPr>
        <w:t>вам</w:t>
      </w:r>
      <w:r w:rsidRPr="00D927E0">
        <w:rPr>
          <w:rFonts w:ascii="Verdana" w:hAnsi="Verdana"/>
          <w:sz w:val="24"/>
          <w:szCs w:val="24"/>
        </w:rPr>
        <w:t xml:space="preserve"> по Кредитным договорам, заключенным и/или включенным в Реестр кредит</w:t>
      </w:r>
      <w:r w:rsidR="00114136"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не в период срока действия Периода </w:t>
      </w:r>
      <w:r w:rsidR="00474DCB" w:rsidRPr="00D927E0">
        <w:rPr>
          <w:rFonts w:ascii="Verdana" w:hAnsi="Verdana"/>
          <w:sz w:val="24"/>
          <w:szCs w:val="24"/>
        </w:rPr>
        <w:t>выборки</w:t>
      </w:r>
      <w:r w:rsidR="00B73AD5" w:rsidRPr="00D927E0">
        <w:rPr>
          <w:rFonts w:ascii="Verdana" w:hAnsi="Verdana"/>
          <w:sz w:val="24"/>
          <w:szCs w:val="24"/>
        </w:rPr>
        <w:t>.</w:t>
      </w:r>
      <w:r w:rsidR="00474DCB" w:rsidRPr="00D927E0">
        <w:rPr>
          <w:rFonts w:ascii="Verdana" w:hAnsi="Verdana"/>
          <w:sz w:val="24"/>
          <w:szCs w:val="24"/>
        </w:rPr>
        <w:t xml:space="preserve"> </w:t>
      </w:r>
    </w:p>
    <w:p w14:paraId="17A8FDAB" w14:textId="5A24523D" w:rsidR="00E5359A" w:rsidRPr="00D927E0" w:rsidRDefault="001D77D2" w:rsidP="00EF007F">
      <w:pPr>
        <w:widowControl w:val="0"/>
        <w:spacing w:after="0"/>
        <w:ind w:left="0" w:right="0" w:firstLine="567"/>
        <w:rPr>
          <w:rFonts w:ascii="Verdana" w:hAnsi="Verdana"/>
          <w:sz w:val="24"/>
          <w:szCs w:val="24"/>
        </w:rPr>
      </w:pPr>
      <w:r w:rsidRPr="00D927E0">
        <w:rPr>
          <w:rFonts w:ascii="Verdana" w:hAnsi="Verdana"/>
          <w:sz w:val="24"/>
          <w:szCs w:val="24"/>
        </w:rPr>
        <w:lastRenderedPageBreak/>
        <w:t>3</w:t>
      </w:r>
      <w:r w:rsidR="00D36EDE" w:rsidRPr="00D927E0">
        <w:rPr>
          <w:rFonts w:ascii="Verdana" w:hAnsi="Verdana"/>
          <w:sz w:val="24"/>
          <w:szCs w:val="24"/>
        </w:rPr>
        <w:t>.1</w:t>
      </w:r>
      <w:r w:rsidR="00E5359A" w:rsidRPr="00D927E0">
        <w:rPr>
          <w:rFonts w:ascii="Verdana" w:hAnsi="Verdana"/>
          <w:sz w:val="24"/>
          <w:szCs w:val="24"/>
        </w:rPr>
        <w:t>.</w:t>
      </w:r>
      <w:r w:rsidR="00D36EDE" w:rsidRPr="00D927E0">
        <w:rPr>
          <w:rFonts w:ascii="Verdana" w:hAnsi="Verdana"/>
          <w:sz w:val="24"/>
          <w:szCs w:val="24"/>
        </w:rPr>
        <w:t>6</w:t>
      </w:r>
      <w:r w:rsidR="00E5359A" w:rsidRPr="00D927E0">
        <w:rPr>
          <w:rFonts w:ascii="Verdana" w:hAnsi="Verdana"/>
          <w:sz w:val="24"/>
          <w:szCs w:val="24"/>
        </w:rPr>
        <w:t>.</w:t>
      </w:r>
      <w:r w:rsidR="00E5359A" w:rsidRPr="00D927E0">
        <w:rPr>
          <w:rFonts w:ascii="Verdana" w:hAnsi="Verdana"/>
          <w:sz w:val="24"/>
          <w:szCs w:val="24"/>
        </w:rPr>
        <w:tab/>
      </w:r>
      <w:r w:rsidR="003C0427" w:rsidRPr="00D927E0">
        <w:rPr>
          <w:rFonts w:ascii="Verdana" w:hAnsi="Verdana"/>
          <w:sz w:val="24"/>
          <w:szCs w:val="24"/>
        </w:rPr>
        <w:t>Предоставляя каждый Реестр кредит</w:t>
      </w:r>
      <w:r w:rsidR="00114136" w:rsidRPr="00D927E0">
        <w:rPr>
          <w:rFonts w:ascii="Verdana" w:hAnsi="Verdana"/>
          <w:sz w:val="24"/>
          <w:szCs w:val="24"/>
        </w:rPr>
        <w:t>ных договоров</w:t>
      </w:r>
      <w:r w:rsidR="003C0427" w:rsidRPr="00D927E0">
        <w:rPr>
          <w:rFonts w:ascii="Verdana" w:hAnsi="Verdana"/>
          <w:sz w:val="24"/>
          <w:szCs w:val="24"/>
        </w:rPr>
        <w:t>, обеспеченных Поручительством, Кредитор в порядке статьи 431</w:t>
      </w:r>
      <w:r w:rsidR="00D02CBB" w:rsidRPr="00D927E0">
        <w:rPr>
          <w:rFonts w:ascii="Verdana" w:hAnsi="Verdana"/>
          <w:sz w:val="24"/>
          <w:szCs w:val="24"/>
          <w:vertAlign w:val="superscript"/>
        </w:rPr>
        <w:t>2</w:t>
      </w:r>
      <w:r w:rsidR="003C0427" w:rsidRPr="00D927E0">
        <w:rPr>
          <w:rFonts w:ascii="Verdana" w:hAnsi="Verdana"/>
          <w:sz w:val="24"/>
          <w:szCs w:val="24"/>
        </w:rPr>
        <w:t xml:space="preserve"> </w:t>
      </w:r>
      <w:r w:rsidR="000C2051" w:rsidRPr="00D927E0">
        <w:rPr>
          <w:rFonts w:ascii="Verdana" w:hAnsi="Verdana"/>
          <w:sz w:val="24"/>
          <w:szCs w:val="24"/>
        </w:rPr>
        <w:t>Гражданского кодекса</w:t>
      </w:r>
      <w:r w:rsidR="003C0427" w:rsidRPr="00D927E0">
        <w:rPr>
          <w:rFonts w:ascii="Verdana" w:hAnsi="Verdana"/>
          <w:sz w:val="24"/>
          <w:szCs w:val="24"/>
        </w:rPr>
        <w:t xml:space="preserve"> </w:t>
      </w:r>
      <w:r w:rsidR="003C0427" w:rsidRPr="00D927E0">
        <w:rPr>
          <w:rFonts w:ascii="Verdana" w:hAnsi="Verdana"/>
          <w:color w:val="auto"/>
          <w:sz w:val="24"/>
          <w:szCs w:val="24"/>
          <w:lang w:eastAsia="zh-CN"/>
        </w:rPr>
        <w:t>Российской Федерации</w:t>
      </w:r>
      <w:r w:rsidR="003C0427" w:rsidRPr="00D927E0">
        <w:rPr>
          <w:rFonts w:ascii="Verdana" w:hAnsi="Verdana"/>
          <w:sz w:val="24"/>
          <w:szCs w:val="24"/>
        </w:rPr>
        <w:t xml:space="preserve"> заверяет </w:t>
      </w:r>
      <w:r w:rsidR="002176C6" w:rsidRPr="00D927E0">
        <w:rPr>
          <w:rFonts w:ascii="Verdana" w:hAnsi="Verdana"/>
          <w:sz w:val="24"/>
          <w:szCs w:val="24"/>
        </w:rPr>
        <w:t xml:space="preserve">Поручителей </w:t>
      </w:r>
      <w:r w:rsidR="003C0427" w:rsidRPr="00D927E0">
        <w:rPr>
          <w:rFonts w:ascii="Verdana" w:hAnsi="Verdana"/>
          <w:sz w:val="24"/>
          <w:szCs w:val="24"/>
        </w:rPr>
        <w:t xml:space="preserve">о соблюдении на дату </w:t>
      </w:r>
      <w:r w:rsidR="00535C24" w:rsidRPr="00D927E0">
        <w:rPr>
          <w:rFonts w:ascii="Verdana" w:hAnsi="Verdana"/>
          <w:sz w:val="24"/>
          <w:szCs w:val="24"/>
        </w:rPr>
        <w:t>заключения каждого Кредитного договора, включенного в Реестр кредит</w:t>
      </w:r>
      <w:r w:rsidR="00114136" w:rsidRPr="00D927E0">
        <w:rPr>
          <w:rFonts w:ascii="Verdana" w:hAnsi="Verdana"/>
          <w:sz w:val="24"/>
          <w:szCs w:val="24"/>
        </w:rPr>
        <w:t>ных договоров</w:t>
      </w:r>
      <w:r w:rsidR="00535C24" w:rsidRPr="00D927E0">
        <w:rPr>
          <w:rFonts w:ascii="Verdana" w:hAnsi="Verdana"/>
          <w:sz w:val="24"/>
          <w:szCs w:val="24"/>
        </w:rPr>
        <w:t xml:space="preserve">, обеспеченных Поручительством, </w:t>
      </w:r>
      <w:r w:rsidR="00ED11F4" w:rsidRPr="00D927E0">
        <w:rPr>
          <w:rFonts w:ascii="Verdana" w:hAnsi="Verdana"/>
          <w:sz w:val="24"/>
          <w:szCs w:val="24"/>
        </w:rPr>
        <w:t>требовани</w:t>
      </w:r>
      <w:r w:rsidR="00EC7181" w:rsidRPr="00D927E0">
        <w:rPr>
          <w:rFonts w:ascii="Verdana" w:hAnsi="Verdana"/>
          <w:sz w:val="24"/>
          <w:szCs w:val="24"/>
        </w:rPr>
        <w:t>й</w:t>
      </w:r>
      <w:r w:rsidR="00535C24" w:rsidRPr="00D927E0">
        <w:rPr>
          <w:rFonts w:ascii="Verdana" w:hAnsi="Verdana"/>
          <w:sz w:val="24"/>
          <w:szCs w:val="24"/>
        </w:rPr>
        <w:t>,</w:t>
      </w:r>
      <w:r w:rsidR="00ED11F4" w:rsidRPr="00D927E0">
        <w:rPr>
          <w:rFonts w:ascii="Verdana" w:hAnsi="Verdana"/>
          <w:sz w:val="24"/>
          <w:szCs w:val="24"/>
        </w:rPr>
        <w:t xml:space="preserve"> установленны</w:t>
      </w:r>
      <w:r w:rsidR="00EC7181" w:rsidRPr="00D927E0">
        <w:rPr>
          <w:rFonts w:ascii="Verdana" w:hAnsi="Verdana"/>
          <w:sz w:val="24"/>
          <w:szCs w:val="24"/>
        </w:rPr>
        <w:t>х</w:t>
      </w:r>
      <w:r w:rsidR="00ED11F4" w:rsidRPr="00D927E0">
        <w:rPr>
          <w:rFonts w:ascii="Verdana" w:hAnsi="Verdana"/>
          <w:sz w:val="24"/>
          <w:szCs w:val="24"/>
        </w:rPr>
        <w:t xml:space="preserve"> Договор</w:t>
      </w:r>
      <w:r w:rsidR="003C0427" w:rsidRPr="00D927E0">
        <w:rPr>
          <w:rFonts w:ascii="Verdana" w:hAnsi="Verdana"/>
          <w:sz w:val="24"/>
          <w:szCs w:val="24"/>
        </w:rPr>
        <w:t>ом</w:t>
      </w:r>
      <w:r w:rsidR="00ED11F4" w:rsidRPr="00D927E0">
        <w:rPr>
          <w:rFonts w:ascii="Verdana" w:hAnsi="Verdana"/>
          <w:sz w:val="24"/>
          <w:szCs w:val="24"/>
        </w:rPr>
        <w:t xml:space="preserve">, </w:t>
      </w:r>
      <w:r w:rsidR="00E5359A" w:rsidRPr="00D927E0">
        <w:rPr>
          <w:rFonts w:ascii="Verdana" w:hAnsi="Verdana"/>
          <w:sz w:val="24"/>
          <w:szCs w:val="24"/>
        </w:rPr>
        <w:t xml:space="preserve">посредством отметки о таком заверении </w:t>
      </w:r>
      <w:r w:rsidR="00C00868" w:rsidRPr="00D927E0">
        <w:rPr>
          <w:rFonts w:ascii="Verdana" w:hAnsi="Verdana"/>
          <w:sz w:val="24"/>
          <w:szCs w:val="24"/>
        </w:rPr>
        <w:t xml:space="preserve">в </w:t>
      </w:r>
      <w:r w:rsidR="00535C24" w:rsidRPr="00D927E0">
        <w:rPr>
          <w:rFonts w:ascii="Verdana" w:hAnsi="Verdana"/>
          <w:sz w:val="24"/>
          <w:szCs w:val="24"/>
        </w:rPr>
        <w:t>Реестр</w:t>
      </w:r>
      <w:r w:rsidR="00C00868" w:rsidRPr="00D927E0">
        <w:rPr>
          <w:rFonts w:ascii="Verdana" w:hAnsi="Verdana"/>
          <w:sz w:val="24"/>
          <w:szCs w:val="24"/>
        </w:rPr>
        <w:t>е</w:t>
      </w:r>
      <w:r w:rsidR="00535C24" w:rsidRPr="00D927E0">
        <w:rPr>
          <w:rFonts w:ascii="Verdana" w:hAnsi="Verdana"/>
          <w:sz w:val="24"/>
          <w:szCs w:val="24"/>
        </w:rPr>
        <w:t xml:space="preserve"> кредит</w:t>
      </w:r>
      <w:r w:rsidR="00114136" w:rsidRPr="00D927E0">
        <w:rPr>
          <w:rFonts w:ascii="Verdana" w:hAnsi="Verdana"/>
          <w:sz w:val="24"/>
          <w:szCs w:val="24"/>
        </w:rPr>
        <w:t>ных договоров</w:t>
      </w:r>
      <w:r w:rsidR="00535C24" w:rsidRPr="00D927E0">
        <w:rPr>
          <w:rFonts w:ascii="Verdana" w:hAnsi="Verdana"/>
          <w:sz w:val="24"/>
          <w:szCs w:val="24"/>
        </w:rPr>
        <w:t xml:space="preserve">, обеспеченных Поручительством, </w:t>
      </w:r>
      <w:r w:rsidR="003C0427" w:rsidRPr="00D927E0">
        <w:rPr>
          <w:rFonts w:ascii="Verdana" w:hAnsi="Verdana"/>
          <w:sz w:val="24"/>
          <w:szCs w:val="24"/>
        </w:rPr>
        <w:t xml:space="preserve">по форме, установленной приложением № </w:t>
      </w:r>
      <w:r w:rsidR="00BD3440" w:rsidRPr="00D927E0">
        <w:rPr>
          <w:rFonts w:ascii="Verdana" w:hAnsi="Verdana"/>
          <w:sz w:val="24"/>
          <w:szCs w:val="24"/>
        </w:rPr>
        <w:t>1 к Договору</w:t>
      </w:r>
      <w:r w:rsidR="00E5359A" w:rsidRPr="00D927E0">
        <w:rPr>
          <w:rFonts w:ascii="Verdana" w:hAnsi="Verdana"/>
          <w:sz w:val="24"/>
          <w:szCs w:val="24"/>
        </w:rPr>
        <w:t>.</w:t>
      </w:r>
    </w:p>
    <w:p w14:paraId="49183FBE" w14:textId="7484B34C" w:rsidR="00EC7181" w:rsidRPr="00D927E0" w:rsidRDefault="00EC7181" w:rsidP="00EF007F">
      <w:pPr>
        <w:widowControl w:val="0"/>
        <w:spacing w:after="0"/>
        <w:ind w:left="0" w:right="0" w:firstLine="567"/>
        <w:rPr>
          <w:rFonts w:ascii="Verdana" w:hAnsi="Verdana"/>
          <w:color w:val="auto"/>
          <w:sz w:val="24"/>
          <w:szCs w:val="24"/>
        </w:rPr>
      </w:pPr>
      <w:r w:rsidRPr="00D927E0">
        <w:rPr>
          <w:rFonts w:ascii="Verdana" w:hAnsi="Verdana"/>
          <w:sz w:val="24"/>
          <w:szCs w:val="24"/>
        </w:rPr>
        <w:t xml:space="preserve">В случае недостоверности предоставляемых Кредитором в соответствии с Договором заверений применяются последствия, предусмотренные статьей </w:t>
      </w:r>
      <w:r w:rsidR="00D02CBB" w:rsidRPr="00D927E0">
        <w:rPr>
          <w:rFonts w:ascii="Verdana" w:hAnsi="Verdana"/>
          <w:sz w:val="24"/>
          <w:szCs w:val="24"/>
        </w:rPr>
        <w:t>431</w:t>
      </w:r>
      <w:r w:rsidR="00D02CBB" w:rsidRPr="00D927E0">
        <w:rPr>
          <w:rFonts w:ascii="Verdana" w:hAnsi="Verdana"/>
          <w:sz w:val="24"/>
          <w:szCs w:val="24"/>
          <w:vertAlign w:val="superscript"/>
        </w:rPr>
        <w:t xml:space="preserve">2 </w:t>
      </w:r>
      <w:r w:rsidRPr="00D927E0">
        <w:rPr>
          <w:rFonts w:ascii="Verdana" w:hAnsi="Verdana"/>
          <w:sz w:val="24"/>
          <w:szCs w:val="24"/>
        </w:rPr>
        <w:t xml:space="preserve">Гражданского кодекса Российской Федерации, Кредитор обязан возместить </w:t>
      </w:r>
      <w:r w:rsidR="002176C6" w:rsidRPr="00D927E0">
        <w:rPr>
          <w:rFonts w:ascii="Verdana" w:hAnsi="Verdana"/>
          <w:sz w:val="24"/>
          <w:szCs w:val="24"/>
        </w:rPr>
        <w:t xml:space="preserve">Поручителям </w:t>
      </w:r>
      <w:r w:rsidRPr="00D927E0">
        <w:rPr>
          <w:rFonts w:ascii="Verdana" w:hAnsi="Verdana"/>
          <w:sz w:val="24"/>
          <w:szCs w:val="24"/>
        </w:rPr>
        <w:t>по его требованию</w:t>
      </w:r>
      <w:r w:rsidR="00EF312F" w:rsidRPr="00D927E0">
        <w:rPr>
          <w:rFonts w:ascii="Verdana" w:hAnsi="Verdana"/>
          <w:sz w:val="24"/>
          <w:szCs w:val="24"/>
        </w:rPr>
        <w:t xml:space="preserve"> </w:t>
      </w:r>
      <w:r w:rsidRPr="00D927E0">
        <w:rPr>
          <w:rFonts w:ascii="Verdana" w:hAnsi="Verdana"/>
          <w:sz w:val="24"/>
          <w:szCs w:val="24"/>
        </w:rPr>
        <w:t xml:space="preserve">убытки, причиненные недостоверностью таких заверений (в том числе Кредитор обязан осуществить возврат денежных средств, уплаченных </w:t>
      </w:r>
      <w:r w:rsidR="00A3780D" w:rsidRPr="00D927E0">
        <w:rPr>
          <w:rFonts w:ascii="Verdana" w:hAnsi="Verdana"/>
          <w:sz w:val="24"/>
          <w:szCs w:val="24"/>
        </w:rPr>
        <w:t xml:space="preserve">Поручителями </w:t>
      </w:r>
      <w:r w:rsidRPr="00D927E0">
        <w:rPr>
          <w:rFonts w:ascii="Verdana" w:hAnsi="Verdana"/>
          <w:sz w:val="24"/>
          <w:szCs w:val="24"/>
        </w:rPr>
        <w:t xml:space="preserve">по Договору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w:t>
      </w:r>
      <w:r w:rsidRPr="00D927E0">
        <w:rPr>
          <w:rFonts w:ascii="Verdana" w:hAnsi="Verdana"/>
          <w:color w:val="auto"/>
          <w:sz w:val="24"/>
          <w:szCs w:val="24"/>
        </w:rPr>
        <w:t>установленных подпунктами 2.1.4.1 – 2.1.4.</w:t>
      </w:r>
      <w:r w:rsidR="002176C6" w:rsidRPr="00D927E0">
        <w:rPr>
          <w:rFonts w:ascii="Verdana" w:hAnsi="Verdana"/>
          <w:color w:val="auto"/>
          <w:sz w:val="24"/>
          <w:szCs w:val="24"/>
        </w:rPr>
        <w:t>2</w:t>
      </w:r>
      <w:r w:rsidRPr="00D927E0">
        <w:rPr>
          <w:rFonts w:ascii="Verdana" w:hAnsi="Verdana"/>
          <w:color w:val="auto"/>
          <w:sz w:val="24"/>
          <w:szCs w:val="24"/>
        </w:rPr>
        <w:t>, подпунктом 4 подпункта 2.1.4.</w:t>
      </w:r>
      <w:r w:rsidR="002176C6" w:rsidRPr="00D927E0">
        <w:rPr>
          <w:rFonts w:ascii="Verdana" w:hAnsi="Verdana"/>
          <w:color w:val="auto"/>
          <w:sz w:val="24"/>
          <w:szCs w:val="24"/>
        </w:rPr>
        <w:t xml:space="preserve">3 </w:t>
      </w:r>
      <w:r w:rsidRPr="00D927E0">
        <w:rPr>
          <w:rFonts w:ascii="Verdana" w:hAnsi="Verdana"/>
          <w:color w:val="auto"/>
          <w:sz w:val="24"/>
          <w:szCs w:val="24"/>
        </w:rPr>
        <w:t>Договора поручительства).</w:t>
      </w:r>
    </w:p>
    <w:p w14:paraId="6FF80470" w14:textId="62AA961E" w:rsidR="005C4032" w:rsidRPr="00D927E0" w:rsidRDefault="005C4032" w:rsidP="005C4032">
      <w:pPr>
        <w:spacing w:after="0"/>
        <w:ind w:left="0" w:right="0" w:firstLine="709"/>
        <w:rPr>
          <w:rFonts w:ascii="Verdana" w:hAnsi="Verdana"/>
          <w:i/>
          <w:color w:val="auto"/>
          <w:sz w:val="24"/>
          <w:szCs w:val="24"/>
        </w:rPr>
      </w:pPr>
      <w:r w:rsidRPr="00D927E0" w:rsidDel="00621F80">
        <w:rPr>
          <w:rFonts w:ascii="Verdana" w:hAnsi="Verdana"/>
          <w:color w:val="auto"/>
          <w:sz w:val="24"/>
          <w:szCs w:val="24"/>
        </w:rPr>
        <w:t>[</w:t>
      </w:r>
      <w:r w:rsidRPr="00D927E0">
        <w:rPr>
          <w:rFonts w:ascii="Verdana" w:hAnsi="Verdana"/>
          <w:i/>
          <w:color w:val="auto"/>
          <w:sz w:val="24"/>
          <w:szCs w:val="24"/>
        </w:rPr>
        <w:t>Абзац включается в случае выбора подпункта (А) пункта 4.2.2 Договора:</w:t>
      </w:r>
    </w:p>
    <w:p w14:paraId="40CF8298" w14:textId="388AD148" w:rsidR="00AF21C1" w:rsidRPr="00D927E0" w:rsidRDefault="00AF21C1" w:rsidP="00AF21C1">
      <w:pPr>
        <w:ind w:right="-39" w:firstLine="557"/>
        <w:rPr>
          <w:rFonts w:ascii="Verdana" w:hAnsi="Verdana"/>
          <w:color w:val="auto"/>
          <w:sz w:val="24"/>
          <w:szCs w:val="24"/>
        </w:rPr>
      </w:pPr>
      <w:r w:rsidRPr="00D927E0">
        <w:rPr>
          <w:rFonts w:ascii="Verdana" w:hAnsi="Verdana"/>
          <w:color w:val="auto"/>
          <w:sz w:val="24"/>
          <w:szCs w:val="24"/>
        </w:rPr>
        <w:t xml:space="preserve">Достоверность заверений об обстоятельствах в отношении используемой Модели, предоставляемых и подтверждаемых Кредитором в соответствии с </w:t>
      </w:r>
      <w:r w:rsidR="00846BF8" w:rsidRPr="00D927E0">
        <w:rPr>
          <w:rFonts w:ascii="Verdana" w:hAnsi="Verdana"/>
          <w:color w:val="auto"/>
          <w:sz w:val="24"/>
          <w:szCs w:val="24"/>
        </w:rPr>
        <w:t>приложением № 2.1 к</w:t>
      </w:r>
      <w:r w:rsidR="005C4032" w:rsidRPr="00D927E0">
        <w:rPr>
          <w:rFonts w:ascii="Verdana" w:hAnsi="Verdana"/>
          <w:color w:val="auto"/>
          <w:sz w:val="24"/>
          <w:szCs w:val="24"/>
        </w:rPr>
        <w:t xml:space="preserve"> Договор</w:t>
      </w:r>
      <w:r w:rsidR="00846BF8" w:rsidRPr="00D927E0">
        <w:rPr>
          <w:rFonts w:ascii="Verdana" w:hAnsi="Verdana"/>
          <w:color w:val="auto"/>
          <w:sz w:val="24"/>
          <w:szCs w:val="24"/>
        </w:rPr>
        <w:t>у</w:t>
      </w:r>
      <w:r w:rsidR="005C4032" w:rsidRPr="00D927E0">
        <w:rPr>
          <w:rFonts w:ascii="Verdana" w:hAnsi="Verdana"/>
          <w:color w:val="auto"/>
          <w:sz w:val="24"/>
          <w:szCs w:val="24"/>
        </w:rPr>
        <w:t xml:space="preserve"> </w:t>
      </w:r>
      <w:r w:rsidRPr="00D927E0">
        <w:rPr>
          <w:rFonts w:ascii="Verdana" w:hAnsi="Verdana"/>
          <w:color w:val="auto"/>
          <w:sz w:val="24"/>
          <w:szCs w:val="24"/>
        </w:rPr>
        <w:t>(далее – Заверения в отношении используемой Модели), имеет существенное значение для заключения и исполнения Договора Поручителями. Поручитель(-и), полагавшийся(-</w:t>
      </w:r>
      <w:proofErr w:type="spellStart"/>
      <w:r w:rsidRPr="00D927E0">
        <w:rPr>
          <w:rFonts w:ascii="Verdana" w:hAnsi="Verdana"/>
          <w:color w:val="auto"/>
          <w:sz w:val="24"/>
          <w:szCs w:val="24"/>
        </w:rPr>
        <w:t>еся</w:t>
      </w:r>
      <w:proofErr w:type="spellEnd"/>
      <w:r w:rsidRPr="00D927E0">
        <w:rPr>
          <w:rFonts w:ascii="Verdana" w:hAnsi="Verdana"/>
          <w:color w:val="auto"/>
          <w:sz w:val="24"/>
          <w:szCs w:val="24"/>
        </w:rPr>
        <w:t>) на недостоверные Заверения в отношении используемой Модели, предоставленные Кредитором, наряду с указанными выше в настоящем пункте Договора последствиями также вправе отказаться от Договора (отказаться от исполнения Договора), что влечет прекращение Поручительства в отношении всех Поручителей на основании абзаца второго пункта 6.10 Договора.</w:t>
      </w:r>
      <w:r w:rsidR="005C4032" w:rsidRPr="00D927E0">
        <w:rPr>
          <w:rFonts w:ascii="Verdana" w:hAnsi="Verdana"/>
          <w:color w:val="auto"/>
          <w:sz w:val="24"/>
          <w:szCs w:val="24"/>
        </w:rPr>
        <w:t>]</w:t>
      </w:r>
    </w:p>
    <w:p w14:paraId="425245D3" w14:textId="77777777" w:rsidR="00602E3F" w:rsidRPr="00D927E0" w:rsidRDefault="00602E3F" w:rsidP="00787795">
      <w:pPr>
        <w:widowControl w:val="0"/>
        <w:spacing w:after="0"/>
        <w:ind w:left="0" w:right="0" w:firstLine="567"/>
        <w:rPr>
          <w:rFonts w:ascii="Verdana" w:hAnsi="Verdana"/>
          <w:color w:val="auto"/>
          <w:sz w:val="24"/>
          <w:szCs w:val="24"/>
        </w:rPr>
      </w:pPr>
      <w:r w:rsidRPr="00D927E0">
        <w:rPr>
          <w:rFonts w:ascii="Verdana" w:hAnsi="Verdana"/>
          <w:color w:val="auto"/>
          <w:sz w:val="24"/>
          <w:szCs w:val="24"/>
        </w:rPr>
        <w:t xml:space="preserve">3.2. Исключение </w:t>
      </w:r>
      <w:r w:rsidR="0023208A" w:rsidRPr="00D927E0">
        <w:rPr>
          <w:rFonts w:ascii="Verdana" w:hAnsi="Verdana"/>
          <w:color w:val="auto"/>
          <w:sz w:val="24"/>
          <w:szCs w:val="24"/>
        </w:rPr>
        <w:t>Кредит</w:t>
      </w:r>
      <w:r w:rsidR="002A6AE1" w:rsidRPr="00D927E0">
        <w:rPr>
          <w:rFonts w:ascii="Verdana" w:hAnsi="Verdana"/>
          <w:color w:val="auto"/>
          <w:sz w:val="24"/>
          <w:szCs w:val="24"/>
        </w:rPr>
        <w:t>ного договора</w:t>
      </w:r>
      <w:r w:rsidRPr="00D927E0">
        <w:rPr>
          <w:rFonts w:ascii="Verdana" w:hAnsi="Verdana"/>
          <w:color w:val="auto"/>
          <w:sz w:val="24"/>
          <w:szCs w:val="24"/>
        </w:rPr>
        <w:t xml:space="preserve"> из числа Обеспечиваемых обязательств в Реестре кредит</w:t>
      </w:r>
      <w:r w:rsidR="002A6AE1" w:rsidRPr="00D927E0">
        <w:rPr>
          <w:rFonts w:ascii="Verdana" w:hAnsi="Verdana"/>
          <w:color w:val="auto"/>
          <w:sz w:val="24"/>
          <w:szCs w:val="24"/>
        </w:rPr>
        <w:t>ных договоров</w:t>
      </w:r>
      <w:r w:rsidRPr="00D927E0">
        <w:rPr>
          <w:rFonts w:ascii="Verdana" w:hAnsi="Verdana"/>
          <w:color w:val="auto"/>
          <w:sz w:val="24"/>
          <w:szCs w:val="24"/>
        </w:rPr>
        <w:t>, обеспеченных Поручительством.</w:t>
      </w:r>
    </w:p>
    <w:p w14:paraId="694D7569" w14:textId="77777777" w:rsidR="00EE13D8" w:rsidRPr="00D927E0" w:rsidRDefault="00EE13D8" w:rsidP="00787795">
      <w:pPr>
        <w:widowControl w:val="0"/>
        <w:spacing w:after="0"/>
        <w:ind w:left="0" w:right="0" w:firstLine="567"/>
        <w:rPr>
          <w:rFonts w:ascii="Verdana" w:hAnsi="Verdana"/>
          <w:color w:val="auto"/>
          <w:sz w:val="24"/>
          <w:szCs w:val="24"/>
        </w:rPr>
      </w:pPr>
      <w:r w:rsidRPr="00D927E0">
        <w:rPr>
          <w:rFonts w:ascii="Verdana" w:hAnsi="Verdana"/>
          <w:color w:val="auto"/>
          <w:sz w:val="24"/>
          <w:szCs w:val="24"/>
        </w:rPr>
        <w:t xml:space="preserve">3.2.1. Исключение Кредитного договора из числа Обеспечиваемых обязательств в Реестре кредитных договоров (прекращение Поручительства) осуществляется Кредитором путем проставления соответствующей отметки в указанном Реестре, представляемом Поручителю в месяце, следующем за Отчетным месяцем, в котором возникло любое из обстоятельств, указанных в подпункте 2.3.2 Договора, либо получено уведомление Поручителя о выявлении таких обстоятельств. Включение в состав Обеспечиваемых обязательств в Реестре кредитных договоров, обеспеченных Поручительством, ранее исключенного Кредитного договора и возобновление Поручительства по такому Кредитному договору не допускаются. </w:t>
      </w:r>
    </w:p>
    <w:p w14:paraId="4394D5F7" w14:textId="62D0DCCB" w:rsidR="00C90609" w:rsidRPr="00D927E0" w:rsidRDefault="00535C24" w:rsidP="00787795">
      <w:pPr>
        <w:widowControl w:val="0"/>
        <w:spacing w:after="0"/>
        <w:ind w:left="0" w:right="0" w:firstLine="567"/>
        <w:rPr>
          <w:rFonts w:ascii="Verdana" w:hAnsi="Verdana"/>
          <w:color w:val="auto"/>
          <w:sz w:val="24"/>
          <w:szCs w:val="24"/>
        </w:rPr>
      </w:pPr>
      <w:r w:rsidRPr="00D927E0">
        <w:rPr>
          <w:rFonts w:ascii="Verdana" w:hAnsi="Verdana"/>
          <w:color w:val="auto"/>
          <w:sz w:val="24"/>
          <w:szCs w:val="24"/>
        </w:rPr>
        <w:t>3.</w:t>
      </w:r>
      <w:r w:rsidR="00D36EDE" w:rsidRPr="00D927E0">
        <w:rPr>
          <w:rFonts w:ascii="Verdana" w:hAnsi="Verdana"/>
          <w:color w:val="auto"/>
          <w:sz w:val="24"/>
          <w:szCs w:val="24"/>
        </w:rPr>
        <w:t>2.</w:t>
      </w:r>
      <w:r w:rsidR="00AF21C1" w:rsidRPr="00D927E0">
        <w:rPr>
          <w:rFonts w:ascii="Verdana" w:hAnsi="Verdana"/>
          <w:color w:val="auto"/>
          <w:sz w:val="24"/>
          <w:szCs w:val="24"/>
        </w:rPr>
        <w:t>2</w:t>
      </w:r>
      <w:r w:rsidRPr="00D927E0">
        <w:rPr>
          <w:rFonts w:ascii="Verdana" w:hAnsi="Verdana"/>
          <w:color w:val="auto"/>
          <w:sz w:val="24"/>
          <w:szCs w:val="24"/>
        </w:rPr>
        <w:t>.</w:t>
      </w:r>
      <w:r w:rsidR="000F0421" w:rsidRPr="00D927E0">
        <w:rPr>
          <w:rFonts w:ascii="Verdana" w:hAnsi="Verdana"/>
          <w:color w:val="auto"/>
          <w:sz w:val="24"/>
          <w:szCs w:val="24"/>
        </w:rPr>
        <w:t xml:space="preserve"> </w:t>
      </w:r>
      <w:r w:rsidR="004F3C0C" w:rsidRPr="00D927E0">
        <w:rPr>
          <w:rFonts w:ascii="Verdana" w:hAnsi="Verdana"/>
          <w:color w:val="auto"/>
          <w:sz w:val="24"/>
          <w:szCs w:val="24"/>
        </w:rPr>
        <w:t xml:space="preserve">Кредитор обязан исключить </w:t>
      </w:r>
      <w:r w:rsidR="00EC165E" w:rsidRPr="00D927E0">
        <w:rPr>
          <w:rFonts w:ascii="Verdana" w:hAnsi="Verdana"/>
          <w:color w:val="auto"/>
          <w:sz w:val="24"/>
          <w:szCs w:val="24"/>
        </w:rPr>
        <w:t xml:space="preserve">Кредитный договор </w:t>
      </w:r>
      <w:r w:rsidR="004F3C0C" w:rsidRPr="00D927E0">
        <w:rPr>
          <w:rFonts w:ascii="Verdana" w:hAnsi="Verdana"/>
          <w:color w:val="auto"/>
          <w:sz w:val="24"/>
          <w:szCs w:val="24"/>
        </w:rPr>
        <w:t>из числа Обеспечиваемых обязательств в Реестре кредит</w:t>
      </w:r>
      <w:r w:rsidR="001D7AA5" w:rsidRPr="00D927E0">
        <w:rPr>
          <w:rFonts w:ascii="Verdana" w:hAnsi="Verdana"/>
          <w:color w:val="auto"/>
          <w:sz w:val="24"/>
          <w:szCs w:val="24"/>
        </w:rPr>
        <w:t>ных договоров</w:t>
      </w:r>
      <w:r w:rsidR="00EC165E" w:rsidRPr="00D927E0">
        <w:rPr>
          <w:rFonts w:ascii="Verdana" w:hAnsi="Verdana"/>
          <w:color w:val="auto"/>
          <w:sz w:val="24"/>
          <w:szCs w:val="24"/>
        </w:rPr>
        <w:t xml:space="preserve"> </w:t>
      </w:r>
      <w:r w:rsidR="004F3C0C" w:rsidRPr="00D927E0">
        <w:rPr>
          <w:rFonts w:ascii="Verdana" w:hAnsi="Verdana"/>
          <w:color w:val="auto"/>
          <w:sz w:val="24"/>
          <w:szCs w:val="24"/>
        </w:rPr>
        <w:t>при наличии любого из обстоятельств</w:t>
      </w:r>
      <w:r w:rsidR="00C36B1B" w:rsidRPr="00D927E0">
        <w:rPr>
          <w:rFonts w:ascii="Verdana" w:hAnsi="Verdana"/>
          <w:color w:val="auto"/>
          <w:sz w:val="24"/>
          <w:szCs w:val="24"/>
        </w:rPr>
        <w:t>, указанных в подпункте</w:t>
      </w:r>
      <w:r w:rsidR="00186E8B" w:rsidRPr="00D927E0">
        <w:rPr>
          <w:rFonts w:ascii="Verdana" w:hAnsi="Verdana"/>
          <w:color w:val="auto"/>
          <w:sz w:val="24"/>
          <w:szCs w:val="24"/>
        </w:rPr>
        <w:t xml:space="preserve"> 2.3.2</w:t>
      </w:r>
      <w:r w:rsidR="00C36B1B" w:rsidRPr="00D927E0">
        <w:rPr>
          <w:rFonts w:ascii="Verdana" w:hAnsi="Verdana"/>
          <w:color w:val="auto"/>
          <w:sz w:val="24"/>
          <w:szCs w:val="24"/>
        </w:rPr>
        <w:t xml:space="preserve"> Договора.</w:t>
      </w:r>
    </w:p>
    <w:p w14:paraId="69B92E3C" w14:textId="36EEB9B0" w:rsidR="00AB18D1" w:rsidRPr="00D927E0" w:rsidRDefault="00AB18D1" w:rsidP="00787795">
      <w:pPr>
        <w:widowControl w:val="0"/>
        <w:spacing w:after="0"/>
        <w:ind w:left="0" w:right="0" w:firstLine="567"/>
        <w:rPr>
          <w:rFonts w:ascii="Verdana" w:hAnsi="Verdana"/>
          <w:color w:val="auto"/>
          <w:sz w:val="24"/>
          <w:szCs w:val="24"/>
        </w:rPr>
      </w:pPr>
      <w:r w:rsidRPr="00D927E0">
        <w:rPr>
          <w:rFonts w:ascii="Verdana" w:hAnsi="Verdana"/>
          <w:color w:val="auto"/>
          <w:sz w:val="24"/>
          <w:szCs w:val="24"/>
        </w:rPr>
        <w:lastRenderedPageBreak/>
        <w:t xml:space="preserve">3.3. Порядок проведения </w:t>
      </w:r>
      <w:r w:rsidR="002176C6" w:rsidRPr="00D927E0">
        <w:rPr>
          <w:rFonts w:ascii="Verdana" w:hAnsi="Verdana"/>
          <w:color w:val="auto"/>
          <w:sz w:val="24"/>
          <w:szCs w:val="24"/>
        </w:rPr>
        <w:t>Корпорацией</w:t>
      </w:r>
      <w:r w:rsidRPr="00D927E0">
        <w:rPr>
          <w:rFonts w:ascii="Verdana" w:hAnsi="Verdana"/>
          <w:color w:val="auto"/>
          <w:sz w:val="24"/>
          <w:szCs w:val="24"/>
        </w:rPr>
        <w:t xml:space="preserve"> проверок Кредитных договоров, включенных в Реестр кредит</w:t>
      </w:r>
      <w:r w:rsidR="001D7AA5" w:rsidRPr="00D927E0">
        <w:rPr>
          <w:rFonts w:ascii="Verdana" w:hAnsi="Verdana"/>
          <w:color w:val="auto"/>
          <w:sz w:val="24"/>
          <w:szCs w:val="24"/>
        </w:rPr>
        <w:t>ных договоров</w:t>
      </w:r>
      <w:r w:rsidRPr="00D927E0">
        <w:rPr>
          <w:rFonts w:ascii="Verdana" w:hAnsi="Verdana"/>
          <w:color w:val="auto"/>
          <w:sz w:val="24"/>
          <w:szCs w:val="24"/>
        </w:rPr>
        <w:t xml:space="preserve">, обеспеченных Поручительством. </w:t>
      </w:r>
    </w:p>
    <w:p w14:paraId="002F956F" w14:textId="727209BE" w:rsidR="00AB18D1" w:rsidRPr="00D927E0" w:rsidRDefault="00AB18D1" w:rsidP="00787795">
      <w:pPr>
        <w:widowControl w:val="0"/>
        <w:spacing w:after="0"/>
        <w:ind w:left="0" w:right="0" w:firstLine="567"/>
        <w:rPr>
          <w:rFonts w:ascii="Verdana" w:hAnsi="Verdana"/>
          <w:color w:val="auto"/>
          <w:sz w:val="24"/>
          <w:szCs w:val="24"/>
        </w:rPr>
      </w:pPr>
      <w:r w:rsidRPr="00D927E0">
        <w:rPr>
          <w:rFonts w:ascii="Verdana" w:hAnsi="Verdana"/>
          <w:color w:val="auto"/>
          <w:sz w:val="24"/>
          <w:szCs w:val="24"/>
        </w:rPr>
        <w:t xml:space="preserve">3.3.1. </w:t>
      </w:r>
      <w:r w:rsidR="002176C6" w:rsidRPr="00D927E0">
        <w:rPr>
          <w:rFonts w:ascii="Verdana" w:hAnsi="Verdana"/>
          <w:color w:val="auto"/>
          <w:sz w:val="24"/>
          <w:szCs w:val="24"/>
        </w:rPr>
        <w:t>Корпорация</w:t>
      </w:r>
      <w:r w:rsidRPr="00D927E0">
        <w:rPr>
          <w:rFonts w:ascii="Verdana" w:hAnsi="Verdana"/>
          <w:color w:val="auto"/>
          <w:sz w:val="24"/>
          <w:szCs w:val="24"/>
        </w:rPr>
        <w:t xml:space="preserve"> вправе проводить проверки Кредитных договоров, включенных в Реестр кредит</w:t>
      </w:r>
      <w:r w:rsidR="001D7AA5" w:rsidRPr="00D927E0">
        <w:rPr>
          <w:rFonts w:ascii="Verdana" w:hAnsi="Verdana"/>
          <w:color w:val="auto"/>
          <w:sz w:val="24"/>
          <w:szCs w:val="24"/>
        </w:rPr>
        <w:t>ных договоров</w:t>
      </w:r>
      <w:r w:rsidRPr="00D927E0">
        <w:rPr>
          <w:rFonts w:ascii="Verdana" w:hAnsi="Verdana"/>
          <w:color w:val="auto"/>
          <w:sz w:val="24"/>
          <w:szCs w:val="24"/>
        </w:rPr>
        <w:t xml:space="preserve">, обеспеченных Поручительством, в том числе в целях выявления несоответствия данных о Заемщике, </w:t>
      </w:r>
      <w:r w:rsidR="009607E2" w:rsidRPr="00D927E0">
        <w:rPr>
          <w:rFonts w:ascii="Verdana" w:hAnsi="Verdana"/>
          <w:color w:val="auto"/>
          <w:sz w:val="24"/>
          <w:szCs w:val="24"/>
        </w:rPr>
        <w:t>Кредитном договоре</w:t>
      </w:r>
      <w:r w:rsidRPr="00D927E0">
        <w:rPr>
          <w:rFonts w:ascii="Verdana" w:hAnsi="Verdana"/>
          <w:color w:val="auto"/>
          <w:sz w:val="24"/>
          <w:szCs w:val="24"/>
        </w:rPr>
        <w:t xml:space="preserve"> и (или) иных условий таких Кредитных договоров требованиям Договора (далее – Проверки).</w:t>
      </w:r>
    </w:p>
    <w:p w14:paraId="3C846A70" w14:textId="1BECA367" w:rsidR="009607E2" w:rsidRPr="00D927E0" w:rsidRDefault="00AB18D1" w:rsidP="00787795">
      <w:pPr>
        <w:pStyle w:val="13"/>
        <w:shd w:val="clear" w:color="auto" w:fill="auto"/>
        <w:spacing w:line="240" w:lineRule="auto"/>
        <w:ind w:firstLine="567"/>
        <w:rPr>
          <w:rFonts w:ascii="Verdana" w:hAnsi="Verdana"/>
          <w:sz w:val="24"/>
          <w:szCs w:val="24"/>
        </w:rPr>
      </w:pPr>
      <w:r w:rsidRPr="00D927E0">
        <w:rPr>
          <w:rFonts w:ascii="Verdana" w:hAnsi="Verdana"/>
          <w:sz w:val="24"/>
          <w:szCs w:val="24"/>
        </w:rPr>
        <w:t xml:space="preserve">3.3.2. </w:t>
      </w:r>
      <w:r w:rsidR="009607E2" w:rsidRPr="00D927E0">
        <w:rPr>
          <w:rFonts w:ascii="Verdana" w:hAnsi="Verdana"/>
          <w:sz w:val="24"/>
          <w:szCs w:val="24"/>
        </w:rPr>
        <w:t xml:space="preserve">Кредитор обязан в течение 5 (пяти) рабочих дней с даты получения запроса </w:t>
      </w:r>
      <w:r w:rsidR="002176C6" w:rsidRPr="00D927E0">
        <w:rPr>
          <w:rFonts w:ascii="Verdana" w:hAnsi="Verdana"/>
          <w:sz w:val="24"/>
          <w:szCs w:val="24"/>
        </w:rPr>
        <w:t>Корпорации</w:t>
      </w:r>
      <w:r w:rsidR="009607E2" w:rsidRPr="00D927E0">
        <w:rPr>
          <w:rFonts w:ascii="Verdana" w:hAnsi="Verdana"/>
          <w:sz w:val="24"/>
          <w:szCs w:val="24"/>
        </w:rPr>
        <w:t xml:space="preserve"> представить следующие документы в отношении Кредитных договоров, указанных в таком запросе:</w:t>
      </w:r>
    </w:p>
    <w:p w14:paraId="3EF41D7C" w14:textId="77777777" w:rsidR="009607E2" w:rsidRPr="00D927E0" w:rsidRDefault="009607E2" w:rsidP="00787795">
      <w:pPr>
        <w:pStyle w:val="13"/>
        <w:shd w:val="clear" w:color="auto" w:fill="auto"/>
        <w:spacing w:line="240" w:lineRule="auto"/>
        <w:ind w:firstLine="567"/>
        <w:rPr>
          <w:rFonts w:ascii="Verdana" w:hAnsi="Verdana"/>
          <w:sz w:val="24"/>
          <w:szCs w:val="24"/>
        </w:rPr>
      </w:pPr>
      <w:r w:rsidRPr="00D927E0">
        <w:rPr>
          <w:rFonts w:ascii="Verdana" w:hAnsi="Verdana"/>
          <w:sz w:val="24"/>
          <w:szCs w:val="24"/>
        </w:rPr>
        <w:t>1) копию Кредитного договора (включая все дополнительные соглашения и приложения к нему);</w:t>
      </w:r>
    </w:p>
    <w:p w14:paraId="361BFB42" w14:textId="0281BA11" w:rsidR="00746028" w:rsidRPr="00D927E0" w:rsidRDefault="00746028" w:rsidP="00EF007F">
      <w:pPr>
        <w:pStyle w:val="13"/>
        <w:shd w:val="clear" w:color="auto" w:fill="auto"/>
        <w:spacing w:line="240" w:lineRule="auto"/>
        <w:ind w:firstLine="567"/>
        <w:rPr>
          <w:rFonts w:ascii="Verdana" w:hAnsi="Verdana"/>
          <w:sz w:val="24"/>
          <w:szCs w:val="24"/>
        </w:rPr>
      </w:pPr>
      <w:r w:rsidRPr="00D927E0">
        <w:rPr>
          <w:rFonts w:ascii="Verdana" w:hAnsi="Verdana"/>
          <w:sz w:val="24"/>
          <w:szCs w:val="24"/>
        </w:rPr>
        <w:t xml:space="preserve">2) </w:t>
      </w:r>
      <w:r w:rsidR="003F4420" w:rsidRPr="00D927E0">
        <w:rPr>
          <w:rFonts w:ascii="Verdana" w:hAnsi="Verdana"/>
          <w:sz w:val="24"/>
          <w:szCs w:val="24"/>
        </w:rPr>
        <w:t>копию требования Заемщика об изменении Кредитного договора по основанию, предусмотренному Федеральным законом от 03.04.2020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(далее – Закон № 106-ФЗ)</w:t>
      </w:r>
      <w:r w:rsidR="00364C32" w:rsidRPr="00D927E0">
        <w:rPr>
          <w:rFonts w:ascii="Verdana" w:hAnsi="Verdana"/>
          <w:sz w:val="24"/>
          <w:szCs w:val="24"/>
        </w:rPr>
        <w:t xml:space="preserve"> </w:t>
      </w:r>
      <w:r w:rsidR="00EB64E9" w:rsidRPr="00D927E0">
        <w:rPr>
          <w:rFonts w:ascii="Verdana" w:hAnsi="Verdana"/>
          <w:sz w:val="24"/>
          <w:szCs w:val="24"/>
        </w:rPr>
        <w:t>или</w:t>
      </w:r>
      <w:r w:rsidR="00364C32" w:rsidRPr="00D927E0">
        <w:rPr>
          <w:rFonts w:ascii="Verdana" w:hAnsi="Verdana"/>
          <w:sz w:val="24"/>
          <w:szCs w:val="24"/>
        </w:rPr>
        <w:t xml:space="preserve"> Федеральным законом от 31.07.2025 №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(далее – Закон № 276-ФЗ)</w:t>
      </w:r>
      <w:r w:rsidR="003F4420" w:rsidRPr="00D927E0">
        <w:rPr>
          <w:rFonts w:ascii="Verdana" w:hAnsi="Verdana"/>
          <w:sz w:val="24"/>
          <w:szCs w:val="24"/>
        </w:rPr>
        <w:t xml:space="preserve">, и копию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D927E0">
        <w:rPr>
          <w:rFonts w:ascii="Verdana" w:hAnsi="Verdana"/>
          <w:sz w:val="24"/>
          <w:szCs w:val="24"/>
        </w:rPr>
        <w:t>С</w:t>
      </w:r>
      <w:r w:rsidR="003F4420" w:rsidRPr="00D927E0">
        <w:rPr>
          <w:rFonts w:ascii="Verdana" w:hAnsi="Verdana"/>
          <w:sz w:val="24"/>
          <w:szCs w:val="24"/>
        </w:rPr>
        <w:t xml:space="preserve">рока Кредитного договора осуществлялось в силу одного из указанных федеральных законов (в случае </w:t>
      </w:r>
      <w:proofErr w:type="spellStart"/>
      <w:r w:rsidR="003F4420" w:rsidRPr="00D927E0">
        <w:rPr>
          <w:rFonts w:ascii="Verdana" w:hAnsi="Verdana"/>
          <w:sz w:val="24"/>
          <w:szCs w:val="24"/>
        </w:rPr>
        <w:t>ненаправления</w:t>
      </w:r>
      <w:proofErr w:type="spellEnd"/>
      <w:r w:rsidR="003F4420" w:rsidRPr="00D927E0">
        <w:rPr>
          <w:rFonts w:ascii="Verdana" w:hAnsi="Verdana"/>
          <w:sz w:val="24"/>
          <w:szCs w:val="24"/>
        </w:rPr>
        <w:t xml:space="preserve"> такого уведомления Заемщику Кредитор представляет сведения о сроке действия Кредитного договора, измененного в соответствии с одним из указанных федеральных законов)</w:t>
      </w:r>
      <w:r w:rsidR="00A3110F" w:rsidRPr="00D927E0">
        <w:rPr>
          <w:rFonts w:ascii="Verdana" w:hAnsi="Verdana"/>
          <w:sz w:val="24"/>
          <w:szCs w:val="24"/>
        </w:rPr>
        <w:t>;</w:t>
      </w:r>
    </w:p>
    <w:p w14:paraId="6A82EB51" w14:textId="2DBF12DF" w:rsidR="009607E2" w:rsidRPr="00D927E0" w:rsidRDefault="00746028" w:rsidP="00EF007F">
      <w:pPr>
        <w:pStyle w:val="13"/>
        <w:shd w:val="clear" w:color="auto" w:fill="auto"/>
        <w:spacing w:line="240" w:lineRule="auto"/>
        <w:ind w:firstLine="567"/>
        <w:rPr>
          <w:rFonts w:ascii="Verdana" w:hAnsi="Verdana"/>
          <w:color w:val="000000"/>
          <w:sz w:val="24"/>
          <w:szCs w:val="24"/>
        </w:rPr>
      </w:pPr>
      <w:r w:rsidRPr="00D927E0">
        <w:rPr>
          <w:rFonts w:ascii="Verdana" w:hAnsi="Verdana"/>
          <w:sz w:val="24"/>
          <w:szCs w:val="24"/>
        </w:rPr>
        <w:t>3</w:t>
      </w:r>
      <w:r w:rsidR="009607E2" w:rsidRPr="00D927E0">
        <w:rPr>
          <w:rFonts w:ascii="Verdana" w:hAnsi="Verdana"/>
          <w:sz w:val="24"/>
          <w:szCs w:val="24"/>
        </w:rPr>
        <w:t xml:space="preserve">) подписанные усиленной квалифицированной электронной подписью, принадлежащей ФНС России, сведения (выписку) о Заемщике – субъекте МСП из единого реестра субъектов малого и среднего предпринимательства, подтверждающие, что </w:t>
      </w:r>
      <w:r w:rsidR="009607E2" w:rsidRPr="00D927E0">
        <w:rPr>
          <w:rFonts w:ascii="Verdana" w:hAnsi="Verdana"/>
          <w:color w:val="000000"/>
          <w:sz w:val="24"/>
          <w:szCs w:val="24"/>
        </w:rPr>
        <w:t>сведения о таком Заемщике внесены на дату заключения Кредитного договора в указанный единый реестр</w:t>
      </w:r>
      <w:r w:rsidR="00F64DC2" w:rsidRPr="00D927E0">
        <w:rPr>
          <w:rFonts w:ascii="Verdana" w:hAnsi="Verdana"/>
          <w:color w:val="000000"/>
          <w:sz w:val="24"/>
          <w:szCs w:val="24"/>
        </w:rPr>
        <w:t>;</w:t>
      </w:r>
    </w:p>
    <w:p w14:paraId="3B8A622F" w14:textId="7E36C237" w:rsidR="00B35017" w:rsidRPr="00D927E0" w:rsidRDefault="00B35017" w:rsidP="00EF007F">
      <w:pPr>
        <w:widowControl w:val="0"/>
        <w:spacing w:after="0"/>
        <w:ind w:left="0" w:right="0" w:firstLine="567"/>
        <w:rPr>
          <w:rFonts w:ascii="Verdana" w:hAnsi="Verdana"/>
          <w:sz w:val="24"/>
          <w:szCs w:val="24"/>
        </w:rPr>
      </w:pPr>
      <w:r w:rsidRPr="00D927E0">
        <w:rPr>
          <w:rFonts w:ascii="Verdana" w:hAnsi="Verdana"/>
          <w:sz w:val="24"/>
          <w:szCs w:val="24"/>
        </w:rPr>
        <w:t xml:space="preserve">4) </w:t>
      </w:r>
      <w:r w:rsidR="005F186E" w:rsidRPr="00D927E0">
        <w:rPr>
          <w:rFonts w:ascii="Verdana" w:hAnsi="Verdana"/>
          <w:sz w:val="24"/>
          <w:szCs w:val="24"/>
        </w:rPr>
        <w:t>с</w:t>
      </w:r>
      <w:r w:rsidRPr="00D927E0">
        <w:rPr>
          <w:rFonts w:ascii="Verdana" w:hAnsi="Verdana"/>
          <w:sz w:val="24"/>
          <w:szCs w:val="24"/>
        </w:rPr>
        <w:t>правк</w:t>
      </w:r>
      <w:r w:rsidR="0042632F" w:rsidRPr="00D927E0">
        <w:rPr>
          <w:rFonts w:ascii="Verdana" w:hAnsi="Verdana"/>
          <w:sz w:val="24"/>
          <w:szCs w:val="24"/>
        </w:rPr>
        <w:t>у</w:t>
      </w:r>
      <w:r w:rsidRPr="00D927E0">
        <w:rPr>
          <w:rFonts w:ascii="Verdana" w:hAnsi="Verdana"/>
          <w:sz w:val="24"/>
          <w:szCs w:val="24"/>
        </w:rPr>
        <w:t xml:space="preserve"> Кредитора по состоянию на дату заключения Кредитного договора по форме согласно приложению № 5 к Договору</w:t>
      </w:r>
      <w:r w:rsidR="005E29CE" w:rsidRPr="00D927E0">
        <w:rPr>
          <w:rFonts w:ascii="Verdana" w:hAnsi="Verdana"/>
          <w:sz w:val="24"/>
          <w:szCs w:val="24"/>
        </w:rPr>
        <w:t>.</w:t>
      </w:r>
      <w:r w:rsidRPr="00D927E0">
        <w:rPr>
          <w:rFonts w:ascii="Verdana" w:hAnsi="Verdana"/>
          <w:sz w:val="24"/>
          <w:szCs w:val="24"/>
        </w:rPr>
        <w:t xml:space="preserve"> </w:t>
      </w:r>
    </w:p>
    <w:p w14:paraId="7D8B7470" w14:textId="2192366F" w:rsidR="00D34ADF" w:rsidRPr="00D927E0" w:rsidRDefault="00AB18D1" w:rsidP="00EF007F">
      <w:pPr>
        <w:widowControl w:val="0"/>
        <w:spacing w:after="0"/>
        <w:ind w:left="0" w:right="0" w:firstLine="567"/>
        <w:rPr>
          <w:rFonts w:ascii="Verdana" w:hAnsi="Verdana"/>
          <w:sz w:val="24"/>
          <w:szCs w:val="24"/>
        </w:rPr>
      </w:pPr>
      <w:r w:rsidRPr="00D927E0">
        <w:rPr>
          <w:rFonts w:ascii="Verdana" w:hAnsi="Verdana"/>
          <w:sz w:val="24"/>
          <w:szCs w:val="24"/>
        </w:rPr>
        <w:t>3.3.</w:t>
      </w:r>
      <w:r w:rsidR="00C25F71" w:rsidRPr="00D927E0">
        <w:rPr>
          <w:rFonts w:ascii="Verdana" w:hAnsi="Verdana"/>
          <w:sz w:val="24"/>
          <w:szCs w:val="24"/>
        </w:rPr>
        <w:t>3</w:t>
      </w:r>
      <w:r w:rsidRPr="00D927E0">
        <w:rPr>
          <w:rFonts w:ascii="Verdana" w:hAnsi="Verdana"/>
          <w:sz w:val="24"/>
          <w:szCs w:val="24"/>
        </w:rPr>
        <w:t xml:space="preserve">. </w:t>
      </w:r>
      <w:r w:rsidR="00853BEE" w:rsidRPr="00D927E0">
        <w:rPr>
          <w:rFonts w:ascii="Verdana" w:hAnsi="Verdana"/>
          <w:sz w:val="24"/>
          <w:szCs w:val="24"/>
        </w:rPr>
        <w:t>В</w:t>
      </w:r>
      <w:r w:rsidRPr="00D927E0">
        <w:rPr>
          <w:rFonts w:ascii="Verdana" w:hAnsi="Verdana"/>
          <w:sz w:val="24"/>
          <w:szCs w:val="24"/>
        </w:rPr>
        <w:t xml:space="preserve"> целях проведения Проверок </w:t>
      </w:r>
      <w:r w:rsidR="009923B9" w:rsidRPr="00D927E0">
        <w:rPr>
          <w:rFonts w:ascii="Verdana" w:hAnsi="Verdana"/>
          <w:sz w:val="24"/>
          <w:szCs w:val="24"/>
        </w:rPr>
        <w:t xml:space="preserve">Корпорация </w:t>
      </w:r>
      <w:r w:rsidR="00853BEE" w:rsidRPr="00D927E0">
        <w:rPr>
          <w:rFonts w:ascii="Verdana" w:hAnsi="Verdana"/>
          <w:sz w:val="24"/>
          <w:szCs w:val="24"/>
        </w:rPr>
        <w:t xml:space="preserve">вправе </w:t>
      </w:r>
      <w:r w:rsidRPr="00D927E0">
        <w:rPr>
          <w:rFonts w:ascii="Verdana" w:hAnsi="Verdana"/>
          <w:sz w:val="24"/>
          <w:szCs w:val="24"/>
        </w:rPr>
        <w:t>запрашивать</w:t>
      </w:r>
      <w:r w:rsidR="00D34ADF" w:rsidRPr="00D927E0">
        <w:rPr>
          <w:rFonts w:ascii="Verdana" w:hAnsi="Verdana"/>
          <w:sz w:val="24"/>
          <w:szCs w:val="24"/>
        </w:rPr>
        <w:t>:</w:t>
      </w:r>
    </w:p>
    <w:p w14:paraId="69FED56F" w14:textId="77777777" w:rsidR="00D34ADF" w:rsidRPr="00D927E0" w:rsidRDefault="00D34ADF" w:rsidP="00EF007F">
      <w:pPr>
        <w:widowControl w:val="0"/>
        <w:spacing w:after="0"/>
        <w:ind w:left="0" w:right="0" w:firstLine="567"/>
        <w:rPr>
          <w:rFonts w:ascii="Verdana" w:hAnsi="Verdana"/>
          <w:sz w:val="24"/>
          <w:szCs w:val="24"/>
        </w:rPr>
      </w:pPr>
      <w:r w:rsidRPr="00D927E0">
        <w:rPr>
          <w:rFonts w:ascii="Verdana" w:hAnsi="Verdana"/>
          <w:sz w:val="24"/>
          <w:szCs w:val="24"/>
        </w:rPr>
        <w:t>1)</w:t>
      </w:r>
      <w:r w:rsidR="00AB18D1" w:rsidRPr="00D927E0">
        <w:rPr>
          <w:rFonts w:ascii="Verdana" w:hAnsi="Verdana"/>
          <w:sz w:val="24"/>
          <w:szCs w:val="24"/>
        </w:rPr>
        <w:t xml:space="preserve"> выписки из ссудных счетов Заемщиков, содержащие сведения об остатках ссудной задолженности Заемщиков по каждому Кредитному договору, включенному в Реестр кредит</w:t>
      </w:r>
      <w:r w:rsidR="001D7AA5" w:rsidRPr="00D927E0">
        <w:rPr>
          <w:rFonts w:ascii="Verdana" w:hAnsi="Verdana"/>
          <w:sz w:val="24"/>
          <w:szCs w:val="24"/>
        </w:rPr>
        <w:t>ных договоров</w:t>
      </w:r>
      <w:r w:rsidR="00AB18D1" w:rsidRPr="00D927E0">
        <w:rPr>
          <w:rFonts w:ascii="Verdana" w:hAnsi="Verdana"/>
          <w:sz w:val="24"/>
          <w:szCs w:val="24"/>
        </w:rPr>
        <w:t>, обеспеченных Поручительством, в Отчетном месяце, на конец соответствующего рабочего дня</w:t>
      </w:r>
      <w:r w:rsidRPr="00D927E0">
        <w:rPr>
          <w:rFonts w:ascii="Verdana" w:hAnsi="Verdana"/>
          <w:sz w:val="24"/>
          <w:szCs w:val="24"/>
        </w:rPr>
        <w:t>;</w:t>
      </w:r>
    </w:p>
    <w:p w14:paraId="704F0120" w14:textId="77777777" w:rsidR="005F186E" w:rsidRPr="00D927E0" w:rsidRDefault="00D34ADF" w:rsidP="00EF007F">
      <w:pPr>
        <w:ind w:firstLine="557"/>
        <w:rPr>
          <w:rFonts w:ascii="Verdana" w:hAnsi="Verdana"/>
          <w:sz w:val="24"/>
          <w:szCs w:val="24"/>
        </w:rPr>
      </w:pPr>
      <w:r w:rsidRPr="00D927E0">
        <w:rPr>
          <w:rFonts w:ascii="Verdana" w:hAnsi="Verdana"/>
          <w:sz w:val="24"/>
          <w:szCs w:val="24"/>
        </w:rPr>
        <w:t>2)</w:t>
      </w:r>
      <w:r w:rsidR="00AB18D1" w:rsidRPr="00D927E0">
        <w:rPr>
          <w:rFonts w:ascii="Verdana" w:hAnsi="Verdana"/>
          <w:sz w:val="24"/>
          <w:szCs w:val="24"/>
        </w:rPr>
        <w:t xml:space="preserve"> </w:t>
      </w:r>
      <w:r w:rsidR="00DD61D9" w:rsidRPr="00D927E0">
        <w:rPr>
          <w:rFonts w:ascii="Verdana" w:hAnsi="Verdana"/>
          <w:sz w:val="24"/>
          <w:szCs w:val="24"/>
        </w:rPr>
        <w:t xml:space="preserve">документы (с отметкой о направлении их в налоговый орган или принятии их налоговым органом), содержащие сведения о </w:t>
      </w:r>
      <w:r w:rsidR="00DD61D9" w:rsidRPr="00D927E0">
        <w:rPr>
          <w:rFonts w:ascii="Verdana" w:hAnsi="Verdana"/>
          <w:sz w:val="24"/>
          <w:szCs w:val="24"/>
        </w:rPr>
        <w:lastRenderedPageBreak/>
        <w:t xml:space="preserve">среднесписочной численности работников Заемщика за календарный год, </w:t>
      </w:r>
      <w:r w:rsidR="00757A25" w:rsidRPr="00D927E0">
        <w:rPr>
          <w:rFonts w:ascii="Verdana" w:hAnsi="Verdana"/>
          <w:sz w:val="24"/>
          <w:szCs w:val="24"/>
        </w:rPr>
        <w:t xml:space="preserve">представленные Заемщиком – субъектом МСП, заключившим Кредитный договор на сумму свыше 50 млн </w:t>
      </w:r>
      <w:r w:rsidR="00853BEE" w:rsidRPr="00D927E0">
        <w:rPr>
          <w:rFonts w:ascii="Verdana" w:hAnsi="Verdana"/>
          <w:sz w:val="24"/>
          <w:szCs w:val="24"/>
        </w:rPr>
        <w:t xml:space="preserve">(пятидесяти миллионов) </w:t>
      </w:r>
      <w:r w:rsidR="00757A25" w:rsidRPr="00D927E0">
        <w:rPr>
          <w:rFonts w:ascii="Verdana" w:hAnsi="Verdana"/>
          <w:sz w:val="24"/>
          <w:szCs w:val="24"/>
        </w:rPr>
        <w:t>рублей, в налоговый орган</w:t>
      </w:r>
      <w:r w:rsidR="00BD53C0" w:rsidRPr="00D927E0">
        <w:rPr>
          <w:rFonts w:ascii="Verdana" w:hAnsi="Verdana"/>
          <w:sz w:val="24"/>
          <w:szCs w:val="24"/>
        </w:rPr>
        <w:t>.</w:t>
      </w:r>
    </w:p>
    <w:p w14:paraId="21EB27DB" w14:textId="58BD99E4" w:rsidR="008179B7" w:rsidRPr="00D927E0" w:rsidRDefault="008179B7" w:rsidP="00EF007F">
      <w:pPr>
        <w:pStyle w:val="13"/>
        <w:shd w:val="clear" w:color="auto" w:fill="auto"/>
        <w:spacing w:line="240" w:lineRule="auto"/>
        <w:ind w:firstLine="709"/>
        <w:rPr>
          <w:rFonts w:ascii="Verdana" w:hAnsi="Verdana"/>
          <w:color w:val="000000"/>
          <w:sz w:val="24"/>
          <w:szCs w:val="24"/>
        </w:rPr>
      </w:pPr>
      <w:r w:rsidRPr="00D927E0">
        <w:rPr>
          <w:rFonts w:ascii="Verdana" w:hAnsi="Verdana"/>
          <w:sz w:val="24"/>
          <w:szCs w:val="24"/>
        </w:rPr>
        <w:t xml:space="preserve">3.3.4. В случае наступления любого из следующих обстоятельств: </w:t>
      </w:r>
      <w:r w:rsidR="00E968CD" w:rsidRPr="00D927E0">
        <w:rPr>
          <w:rFonts w:ascii="Verdana" w:hAnsi="Verdana"/>
          <w:sz w:val="24"/>
          <w:szCs w:val="24"/>
        </w:rPr>
        <w:t>направление</w:t>
      </w:r>
      <w:r w:rsidRPr="00D927E0">
        <w:rPr>
          <w:rFonts w:ascii="Verdana" w:hAnsi="Verdana"/>
          <w:sz w:val="24"/>
          <w:szCs w:val="24"/>
        </w:rPr>
        <w:t xml:space="preserve"> </w:t>
      </w:r>
      <w:r w:rsidR="00373475" w:rsidRPr="00D927E0">
        <w:rPr>
          <w:rFonts w:ascii="Verdana" w:hAnsi="Verdana"/>
          <w:sz w:val="24"/>
          <w:szCs w:val="24"/>
        </w:rPr>
        <w:t>Кредитором</w:t>
      </w:r>
      <w:r w:rsidRPr="00D927E0">
        <w:rPr>
          <w:rFonts w:ascii="Verdana" w:hAnsi="Verdana"/>
          <w:sz w:val="24"/>
          <w:szCs w:val="24"/>
        </w:rPr>
        <w:t xml:space="preserve"> требования о досрочном истребовании задолженности по </w:t>
      </w:r>
      <w:r w:rsidR="00373475" w:rsidRPr="00D927E0">
        <w:rPr>
          <w:rFonts w:ascii="Verdana" w:hAnsi="Verdana"/>
          <w:sz w:val="24"/>
          <w:szCs w:val="24"/>
        </w:rPr>
        <w:t>К</w:t>
      </w:r>
      <w:r w:rsidRPr="00D927E0">
        <w:rPr>
          <w:rFonts w:ascii="Verdana" w:hAnsi="Verdana"/>
          <w:sz w:val="24"/>
          <w:szCs w:val="24"/>
        </w:rPr>
        <w:t>редит</w:t>
      </w:r>
      <w:r w:rsidR="00A5377C" w:rsidRPr="00D927E0">
        <w:rPr>
          <w:rFonts w:ascii="Verdana" w:hAnsi="Verdana"/>
          <w:sz w:val="24"/>
          <w:szCs w:val="24"/>
        </w:rPr>
        <w:t>ному договору</w:t>
      </w:r>
      <w:r w:rsidR="002642A5" w:rsidRPr="00D927E0">
        <w:rPr>
          <w:rFonts w:ascii="Verdana" w:hAnsi="Verdana"/>
          <w:sz w:val="24"/>
          <w:szCs w:val="24"/>
        </w:rPr>
        <w:t>,</w:t>
      </w:r>
      <w:r w:rsidRPr="00D927E0">
        <w:rPr>
          <w:rFonts w:ascii="Verdana" w:hAnsi="Verdana"/>
          <w:sz w:val="24"/>
          <w:szCs w:val="24"/>
        </w:rPr>
        <w:t xml:space="preserve"> и/или </w:t>
      </w:r>
      <w:r w:rsidR="00E968CD" w:rsidRPr="00D927E0">
        <w:rPr>
          <w:rFonts w:ascii="Verdana" w:hAnsi="Verdana"/>
          <w:sz w:val="24"/>
          <w:szCs w:val="24"/>
        </w:rPr>
        <w:t>направление</w:t>
      </w:r>
      <w:r w:rsidRPr="00D927E0">
        <w:rPr>
          <w:rFonts w:ascii="Verdana" w:hAnsi="Verdana"/>
          <w:sz w:val="24"/>
          <w:szCs w:val="24"/>
        </w:rPr>
        <w:t xml:space="preserve"> </w:t>
      </w:r>
      <w:r w:rsidR="00373475" w:rsidRPr="00D927E0">
        <w:rPr>
          <w:rFonts w:ascii="Verdana" w:hAnsi="Verdana"/>
          <w:sz w:val="24"/>
          <w:szCs w:val="24"/>
        </w:rPr>
        <w:t>Кредитором</w:t>
      </w:r>
      <w:r w:rsidR="00A5377C" w:rsidRPr="00D927E0">
        <w:rPr>
          <w:rFonts w:ascii="Verdana" w:hAnsi="Verdana"/>
          <w:sz w:val="24"/>
          <w:szCs w:val="24"/>
        </w:rPr>
        <w:t xml:space="preserve"> </w:t>
      </w:r>
      <w:r w:rsidRPr="00D927E0">
        <w:rPr>
          <w:rFonts w:ascii="Verdana" w:hAnsi="Verdana"/>
          <w:sz w:val="24"/>
          <w:szCs w:val="24"/>
        </w:rPr>
        <w:t xml:space="preserve">искового заявления о взыскании </w:t>
      </w:r>
      <w:r w:rsidR="00E968CD" w:rsidRPr="00D927E0">
        <w:rPr>
          <w:rFonts w:ascii="Verdana" w:hAnsi="Verdana"/>
          <w:sz w:val="24"/>
          <w:szCs w:val="24"/>
        </w:rPr>
        <w:t xml:space="preserve">с Заемщика </w:t>
      </w:r>
      <w:r w:rsidRPr="00D927E0">
        <w:rPr>
          <w:rFonts w:ascii="Verdana" w:hAnsi="Verdana"/>
          <w:sz w:val="24"/>
          <w:szCs w:val="24"/>
        </w:rPr>
        <w:t xml:space="preserve">задолженности и/или заявления о признании </w:t>
      </w:r>
      <w:r w:rsidR="00A5377C" w:rsidRPr="00D927E0">
        <w:rPr>
          <w:rFonts w:ascii="Verdana" w:hAnsi="Verdana"/>
          <w:sz w:val="24"/>
          <w:szCs w:val="24"/>
        </w:rPr>
        <w:t>Заемщика несостоятельным (</w:t>
      </w:r>
      <w:r w:rsidRPr="00D927E0">
        <w:rPr>
          <w:rFonts w:ascii="Verdana" w:hAnsi="Verdana"/>
          <w:sz w:val="24"/>
          <w:szCs w:val="24"/>
        </w:rPr>
        <w:t>банкротом</w:t>
      </w:r>
      <w:r w:rsidR="00A5377C" w:rsidRPr="00D927E0">
        <w:rPr>
          <w:rFonts w:ascii="Verdana" w:hAnsi="Verdana"/>
          <w:sz w:val="24"/>
          <w:szCs w:val="24"/>
        </w:rPr>
        <w:t>)</w:t>
      </w:r>
      <w:r w:rsidR="002642A5" w:rsidRPr="00D927E0">
        <w:rPr>
          <w:rFonts w:ascii="Verdana" w:hAnsi="Verdana"/>
          <w:sz w:val="24"/>
          <w:szCs w:val="24"/>
        </w:rPr>
        <w:t>,</w:t>
      </w:r>
      <w:r w:rsidRPr="00D927E0">
        <w:rPr>
          <w:rFonts w:ascii="Verdana" w:hAnsi="Verdana"/>
          <w:sz w:val="24"/>
          <w:szCs w:val="24"/>
        </w:rPr>
        <w:t xml:space="preserve"> и/или </w:t>
      </w:r>
      <w:r w:rsidR="00E968CD" w:rsidRPr="00D927E0">
        <w:rPr>
          <w:rFonts w:ascii="Verdana" w:hAnsi="Verdana"/>
          <w:sz w:val="24"/>
          <w:szCs w:val="24"/>
        </w:rPr>
        <w:t>возникновение</w:t>
      </w:r>
      <w:r w:rsidRPr="00D927E0">
        <w:rPr>
          <w:rFonts w:ascii="Verdana" w:hAnsi="Verdana"/>
          <w:sz w:val="24"/>
          <w:szCs w:val="24"/>
        </w:rPr>
        <w:t xml:space="preserve"> у Заемщика задолженности, просроченной более чем на 90</w:t>
      </w:r>
      <w:r w:rsidR="002642A5" w:rsidRPr="00D927E0">
        <w:rPr>
          <w:rFonts w:ascii="Verdana" w:hAnsi="Verdana"/>
          <w:sz w:val="24"/>
          <w:szCs w:val="24"/>
        </w:rPr>
        <w:t xml:space="preserve"> (девяносто)</w:t>
      </w:r>
      <w:r w:rsidRPr="00D927E0">
        <w:rPr>
          <w:rFonts w:ascii="Verdana" w:hAnsi="Verdana"/>
          <w:sz w:val="24"/>
          <w:szCs w:val="24"/>
        </w:rPr>
        <w:t xml:space="preserve"> календарных дней, Кредитор обязан в течение 5 (пяти) рабочих дней с даты наступления соответствующего обстоятельства представить документы, указанные в </w:t>
      </w:r>
      <w:r w:rsidR="00615495" w:rsidRPr="00D927E0">
        <w:rPr>
          <w:rFonts w:ascii="Verdana" w:hAnsi="Verdana"/>
          <w:sz w:val="24"/>
          <w:szCs w:val="24"/>
        </w:rPr>
        <w:t>под</w:t>
      </w:r>
      <w:r w:rsidRPr="00D927E0">
        <w:rPr>
          <w:rFonts w:ascii="Verdana" w:hAnsi="Verdana"/>
          <w:sz w:val="24"/>
          <w:szCs w:val="24"/>
        </w:rPr>
        <w:t>пункте 3.3.</w:t>
      </w:r>
      <w:r w:rsidR="005F186E" w:rsidRPr="00D927E0">
        <w:rPr>
          <w:rFonts w:ascii="Verdana" w:hAnsi="Verdana"/>
          <w:sz w:val="24"/>
          <w:szCs w:val="24"/>
        </w:rPr>
        <w:t>2</w:t>
      </w:r>
      <w:r w:rsidRPr="00D927E0">
        <w:rPr>
          <w:rFonts w:ascii="Verdana" w:hAnsi="Verdana"/>
          <w:sz w:val="24"/>
          <w:szCs w:val="24"/>
        </w:rPr>
        <w:t xml:space="preserve"> Договора</w:t>
      </w:r>
      <w:r w:rsidR="00373475" w:rsidRPr="00D927E0">
        <w:rPr>
          <w:rFonts w:ascii="Verdana" w:hAnsi="Verdana"/>
          <w:sz w:val="24"/>
          <w:szCs w:val="24"/>
        </w:rPr>
        <w:t xml:space="preserve">, если они не были представлены по запросу </w:t>
      </w:r>
      <w:r w:rsidR="00BD2149" w:rsidRPr="00D927E0">
        <w:rPr>
          <w:rFonts w:ascii="Verdana" w:hAnsi="Verdana"/>
          <w:sz w:val="24"/>
          <w:szCs w:val="24"/>
        </w:rPr>
        <w:t xml:space="preserve">Корпорации </w:t>
      </w:r>
      <w:r w:rsidR="00D340C0" w:rsidRPr="00D927E0">
        <w:rPr>
          <w:rFonts w:ascii="Verdana" w:hAnsi="Verdana"/>
          <w:sz w:val="24"/>
          <w:szCs w:val="24"/>
        </w:rPr>
        <w:t xml:space="preserve">в соответствии с </w:t>
      </w:r>
      <w:r w:rsidR="00615495" w:rsidRPr="00D927E0">
        <w:rPr>
          <w:rFonts w:ascii="Verdana" w:hAnsi="Verdana"/>
          <w:sz w:val="24"/>
          <w:szCs w:val="24"/>
        </w:rPr>
        <w:t>под</w:t>
      </w:r>
      <w:r w:rsidR="00D340C0" w:rsidRPr="00D927E0">
        <w:rPr>
          <w:rFonts w:ascii="Verdana" w:hAnsi="Verdana"/>
          <w:sz w:val="24"/>
          <w:szCs w:val="24"/>
        </w:rPr>
        <w:t>пунктом 3.3.</w:t>
      </w:r>
      <w:r w:rsidR="005F186E" w:rsidRPr="00D927E0">
        <w:rPr>
          <w:rFonts w:ascii="Verdana" w:hAnsi="Verdana"/>
          <w:sz w:val="24"/>
          <w:szCs w:val="24"/>
        </w:rPr>
        <w:t>2</w:t>
      </w:r>
      <w:r w:rsidR="00D340C0" w:rsidRPr="00D927E0">
        <w:rPr>
          <w:rFonts w:ascii="Verdana" w:hAnsi="Verdana"/>
          <w:sz w:val="24"/>
          <w:szCs w:val="24"/>
        </w:rPr>
        <w:t xml:space="preserve"> Договора</w:t>
      </w:r>
      <w:r w:rsidRPr="00D927E0">
        <w:rPr>
          <w:rFonts w:ascii="Verdana" w:hAnsi="Verdana"/>
          <w:sz w:val="24"/>
          <w:szCs w:val="24"/>
        </w:rPr>
        <w:t>.</w:t>
      </w:r>
      <w:r w:rsidRPr="00D927E0">
        <w:rPr>
          <w:rFonts w:ascii="Verdana" w:hAnsi="Verdana"/>
          <w:color w:val="000000"/>
          <w:sz w:val="24"/>
          <w:szCs w:val="24"/>
        </w:rPr>
        <w:t xml:space="preserve"> </w:t>
      </w:r>
    </w:p>
    <w:p w14:paraId="5564C084" w14:textId="74053AD1" w:rsidR="008C70E4" w:rsidRPr="00D927E0" w:rsidRDefault="00AB18D1" w:rsidP="00EF007F">
      <w:pPr>
        <w:widowControl w:val="0"/>
        <w:spacing w:after="0"/>
        <w:ind w:left="0" w:right="0" w:firstLine="567"/>
        <w:rPr>
          <w:rFonts w:ascii="Verdana" w:hAnsi="Verdana"/>
          <w:sz w:val="24"/>
          <w:szCs w:val="24"/>
        </w:rPr>
      </w:pPr>
      <w:r w:rsidRPr="00D927E0">
        <w:rPr>
          <w:rFonts w:ascii="Verdana" w:hAnsi="Verdana"/>
          <w:sz w:val="24"/>
          <w:szCs w:val="24"/>
        </w:rPr>
        <w:t>3.</w:t>
      </w:r>
      <w:r w:rsidR="00C25F71" w:rsidRPr="00D927E0">
        <w:rPr>
          <w:rFonts w:ascii="Verdana" w:hAnsi="Verdana"/>
          <w:sz w:val="24"/>
          <w:szCs w:val="24"/>
        </w:rPr>
        <w:t>4</w:t>
      </w:r>
      <w:r w:rsidRPr="00D927E0">
        <w:rPr>
          <w:rFonts w:ascii="Verdana" w:hAnsi="Verdana"/>
          <w:sz w:val="24"/>
          <w:szCs w:val="24"/>
        </w:rPr>
        <w:t xml:space="preserve">. В случае выявления </w:t>
      </w:r>
      <w:r w:rsidR="009923B9" w:rsidRPr="00D927E0">
        <w:rPr>
          <w:rFonts w:ascii="Verdana" w:hAnsi="Verdana"/>
          <w:sz w:val="24"/>
          <w:szCs w:val="24"/>
        </w:rPr>
        <w:t>Корпорацией</w:t>
      </w:r>
      <w:r w:rsidRPr="00D927E0">
        <w:rPr>
          <w:rFonts w:ascii="Verdana" w:hAnsi="Verdana"/>
          <w:sz w:val="24"/>
          <w:szCs w:val="24"/>
        </w:rPr>
        <w:t xml:space="preserve"> нарушений условий Договора </w:t>
      </w:r>
      <w:r w:rsidR="009923B9" w:rsidRPr="00D927E0">
        <w:rPr>
          <w:rFonts w:ascii="Verdana" w:hAnsi="Verdana"/>
          <w:sz w:val="24"/>
          <w:szCs w:val="24"/>
        </w:rPr>
        <w:t>Корпорация</w:t>
      </w:r>
      <w:r w:rsidRPr="00D927E0">
        <w:rPr>
          <w:rFonts w:ascii="Verdana" w:hAnsi="Verdana"/>
          <w:sz w:val="24"/>
          <w:szCs w:val="24"/>
        </w:rPr>
        <w:t xml:space="preserve"> направляет уведомление о выявленных нарушениях и об исключении </w:t>
      </w:r>
      <w:r w:rsidR="0023208A" w:rsidRPr="00D927E0">
        <w:rPr>
          <w:rFonts w:ascii="Verdana" w:hAnsi="Verdana"/>
          <w:sz w:val="24"/>
          <w:szCs w:val="24"/>
        </w:rPr>
        <w:t>Кредит</w:t>
      </w:r>
      <w:r w:rsidR="002A6AE1" w:rsidRPr="00D927E0">
        <w:rPr>
          <w:rFonts w:ascii="Verdana" w:hAnsi="Verdana"/>
          <w:sz w:val="24"/>
          <w:szCs w:val="24"/>
        </w:rPr>
        <w:t>ного договора</w:t>
      </w:r>
      <w:r w:rsidRPr="00D927E0">
        <w:rPr>
          <w:rFonts w:ascii="Verdana" w:hAnsi="Verdana"/>
          <w:sz w:val="24"/>
          <w:szCs w:val="24"/>
        </w:rPr>
        <w:t xml:space="preserve"> из числа Обеспечиваемых обязательств в Реестре кредит</w:t>
      </w:r>
      <w:r w:rsidR="002A6AE1" w:rsidRPr="00D927E0">
        <w:rPr>
          <w:rFonts w:ascii="Verdana" w:hAnsi="Verdana"/>
          <w:sz w:val="24"/>
          <w:szCs w:val="24"/>
        </w:rPr>
        <w:t>ных договоров</w:t>
      </w:r>
      <w:r w:rsidRPr="00D927E0">
        <w:rPr>
          <w:rFonts w:ascii="Verdana" w:hAnsi="Verdana"/>
          <w:sz w:val="24"/>
          <w:szCs w:val="24"/>
        </w:rPr>
        <w:t>, обеспеченных Поручительством.</w:t>
      </w:r>
      <w:r w:rsidR="002406E4" w:rsidRPr="00D927E0">
        <w:rPr>
          <w:rFonts w:ascii="Verdana" w:hAnsi="Verdana"/>
          <w:sz w:val="24"/>
          <w:szCs w:val="24"/>
        </w:rPr>
        <w:t xml:space="preserve"> </w:t>
      </w:r>
    </w:p>
    <w:p w14:paraId="153A7E7E" w14:textId="77777777" w:rsidR="00053542" w:rsidRPr="00D927E0" w:rsidRDefault="00053542" w:rsidP="00EF007F">
      <w:pPr>
        <w:widowControl w:val="0"/>
        <w:spacing w:after="0"/>
        <w:ind w:left="0" w:right="0" w:firstLine="567"/>
        <w:rPr>
          <w:rFonts w:ascii="Verdana" w:hAnsi="Verdana"/>
          <w:sz w:val="24"/>
          <w:szCs w:val="24"/>
        </w:rPr>
      </w:pPr>
    </w:p>
    <w:p w14:paraId="001368E4" w14:textId="07AE61E2" w:rsidR="008465FE" w:rsidRPr="00D927E0" w:rsidRDefault="00BF566A" w:rsidP="00EF007F">
      <w:pPr>
        <w:pStyle w:val="a4"/>
        <w:widowControl w:val="0"/>
        <w:numPr>
          <w:ilvl w:val="0"/>
          <w:numId w:val="8"/>
        </w:numPr>
        <w:spacing w:after="0"/>
        <w:ind w:right="0"/>
        <w:rPr>
          <w:rFonts w:ascii="Verdana" w:hAnsi="Verdana"/>
          <w:sz w:val="24"/>
          <w:szCs w:val="24"/>
        </w:rPr>
      </w:pPr>
      <w:r w:rsidRPr="00D927E0">
        <w:rPr>
          <w:rFonts w:ascii="Verdana" w:hAnsi="Verdana"/>
          <w:sz w:val="24"/>
          <w:szCs w:val="24"/>
        </w:rPr>
        <w:t xml:space="preserve">ВОЗНАГРАЖДЕНИЕ </w:t>
      </w:r>
      <w:r w:rsidR="009923B9" w:rsidRPr="00D927E0">
        <w:rPr>
          <w:rFonts w:ascii="Verdana" w:hAnsi="Verdana"/>
          <w:sz w:val="24"/>
          <w:szCs w:val="24"/>
        </w:rPr>
        <w:t xml:space="preserve">ПОРУЧИТЕЛЕЙ </w:t>
      </w:r>
    </w:p>
    <w:p w14:paraId="03ABA063" w14:textId="47EDDB9D" w:rsidR="00AB18D1" w:rsidRPr="00D927E0" w:rsidRDefault="00AB18D1" w:rsidP="00EF007F">
      <w:pPr>
        <w:widowControl w:val="0"/>
        <w:spacing w:after="0"/>
        <w:ind w:left="0" w:right="0" w:firstLine="567"/>
        <w:rPr>
          <w:rFonts w:ascii="Verdana" w:hAnsi="Verdana"/>
          <w:sz w:val="24"/>
          <w:szCs w:val="24"/>
        </w:rPr>
      </w:pPr>
      <w:r w:rsidRPr="00D927E0">
        <w:rPr>
          <w:rFonts w:ascii="Verdana" w:hAnsi="Verdana"/>
          <w:sz w:val="24"/>
          <w:szCs w:val="24"/>
        </w:rPr>
        <w:t>4.1.</w:t>
      </w:r>
      <w:r w:rsidRPr="00D927E0">
        <w:rPr>
          <w:rFonts w:ascii="Verdana" w:hAnsi="Verdana"/>
          <w:sz w:val="24"/>
          <w:szCs w:val="24"/>
        </w:rPr>
        <w:tab/>
        <w:t xml:space="preserve">За предоставление Поручительства Кредитор уплачивает </w:t>
      </w:r>
      <w:r w:rsidR="00771826" w:rsidRPr="00D927E0">
        <w:rPr>
          <w:rFonts w:ascii="Verdana" w:hAnsi="Verdana"/>
          <w:sz w:val="24"/>
          <w:szCs w:val="24"/>
        </w:rPr>
        <w:t xml:space="preserve">Поручителям </w:t>
      </w:r>
      <w:r w:rsidRPr="00D927E0">
        <w:rPr>
          <w:rFonts w:ascii="Verdana" w:hAnsi="Verdana"/>
          <w:sz w:val="24"/>
          <w:szCs w:val="24"/>
        </w:rPr>
        <w:t xml:space="preserve">вознаграждение </w:t>
      </w:r>
      <w:r w:rsidR="007E2A87" w:rsidRPr="00D927E0">
        <w:rPr>
          <w:rFonts w:ascii="Verdana" w:hAnsi="Verdana"/>
          <w:sz w:val="24"/>
          <w:szCs w:val="24"/>
        </w:rPr>
        <w:t>(НДС не облагается на основании подпункта 15</w:t>
      </w:r>
      <w:r w:rsidR="007E2A87" w:rsidRPr="00D927E0">
        <w:rPr>
          <w:rFonts w:ascii="Verdana" w:hAnsi="Verdana"/>
          <w:sz w:val="24"/>
          <w:szCs w:val="24"/>
          <w:vertAlign w:val="superscript"/>
        </w:rPr>
        <w:t>3</w:t>
      </w:r>
      <w:r w:rsidR="007E2A87" w:rsidRPr="00D927E0">
        <w:rPr>
          <w:rFonts w:ascii="Verdana" w:hAnsi="Verdana"/>
          <w:sz w:val="24"/>
          <w:szCs w:val="24"/>
        </w:rPr>
        <w:t xml:space="preserve"> пункта 3 статьи 149 Налогового кодекса Российской Федерации) </w:t>
      </w:r>
      <w:r w:rsidRPr="00D927E0">
        <w:rPr>
          <w:rFonts w:ascii="Verdana" w:hAnsi="Verdana"/>
          <w:sz w:val="24"/>
          <w:szCs w:val="24"/>
        </w:rPr>
        <w:t>в порядке, установленном Договором.</w:t>
      </w:r>
    </w:p>
    <w:p w14:paraId="6A34BA39" w14:textId="302045C4" w:rsidR="008E2E21" w:rsidRPr="00D927E0" w:rsidRDefault="008079AC" w:rsidP="00EF007F">
      <w:pPr>
        <w:widowControl w:val="0"/>
        <w:spacing w:after="0"/>
        <w:ind w:left="0" w:right="0" w:firstLine="567"/>
        <w:rPr>
          <w:rFonts w:ascii="Verdana" w:hAnsi="Verdana"/>
          <w:sz w:val="24"/>
          <w:szCs w:val="24"/>
        </w:rPr>
      </w:pPr>
      <w:r w:rsidRPr="00D927E0">
        <w:rPr>
          <w:rFonts w:ascii="Verdana" w:hAnsi="Verdana"/>
          <w:sz w:val="24"/>
          <w:szCs w:val="24"/>
        </w:rPr>
        <w:t xml:space="preserve">4.2. </w:t>
      </w:r>
      <w:r w:rsidR="003E4FA5" w:rsidRPr="00D927E0">
        <w:rPr>
          <w:rFonts w:ascii="Verdana" w:hAnsi="Verdana"/>
          <w:sz w:val="24"/>
          <w:szCs w:val="24"/>
        </w:rPr>
        <w:t>В отношении каждого Кредитного договора вознаграждение за предоставление Поручительства рассчитывается, начиная с даты заключения такого договора.</w:t>
      </w:r>
    </w:p>
    <w:p w14:paraId="03D9166A" w14:textId="2219178C" w:rsidR="006D02BA" w:rsidRPr="00D927E0" w:rsidRDefault="006D02BA" w:rsidP="00EF007F">
      <w:pPr>
        <w:widowControl w:val="0"/>
        <w:spacing w:after="0"/>
        <w:ind w:left="0" w:right="0" w:firstLine="567"/>
        <w:rPr>
          <w:rFonts w:ascii="Verdana" w:hAnsi="Verdana"/>
          <w:sz w:val="24"/>
          <w:szCs w:val="24"/>
        </w:rPr>
      </w:pPr>
      <w:r w:rsidRPr="00D927E0">
        <w:rPr>
          <w:rFonts w:ascii="Verdana" w:hAnsi="Verdana"/>
          <w:sz w:val="24"/>
          <w:szCs w:val="24"/>
        </w:rPr>
        <w:t>4.</w:t>
      </w:r>
      <w:r w:rsidR="00DB7087" w:rsidRPr="00D927E0">
        <w:rPr>
          <w:rFonts w:ascii="Verdana" w:hAnsi="Verdana"/>
          <w:sz w:val="24"/>
          <w:szCs w:val="24"/>
        </w:rPr>
        <w:t>2.1</w:t>
      </w:r>
      <w:r w:rsidRPr="00D927E0">
        <w:rPr>
          <w:rFonts w:ascii="Verdana" w:hAnsi="Verdana"/>
          <w:sz w:val="24"/>
          <w:szCs w:val="24"/>
        </w:rPr>
        <w:t>. Ставка вознаграждения Корпорации за предоставление Поручительства составляет 0,75 % (ноль целых семьдесят пять сотых) процентов годовых.</w:t>
      </w:r>
    </w:p>
    <w:p w14:paraId="3A3D8B84" w14:textId="54E5EF72" w:rsidR="006D02BA" w:rsidRPr="00D927E0" w:rsidRDefault="00C22F7D" w:rsidP="00EF007F">
      <w:pPr>
        <w:widowControl w:val="0"/>
        <w:spacing w:after="0"/>
        <w:ind w:left="0" w:right="0" w:firstLine="567"/>
        <w:rPr>
          <w:rFonts w:ascii="Verdana" w:hAnsi="Verdana"/>
          <w:sz w:val="24"/>
          <w:szCs w:val="24"/>
        </w:rPr>
      </w:pPr>
      <w:r w:rsidRPr="00D927E0">
        <w:rPr>
          <w:rFonts w:ascii="Verdana" w:hAnsi="Verdana"/>
          <w:sz w:val="24"/>
          <w:szCs w:val="24"/>
        </w:rPr>
        <w:t>4.</w:t>
      </w:r>
      <w:r w:rsidR="00DB7087" w:rsidRPr="00D927E0">
        <w:rPr>
          <w:rFonts w:ascii="Verdana" w:hAnsi="Verdana"/>
          <w:sz w:val="24"/>
          <w:szCs w:val="24"/>
        </w:rPr>
        <w:t>2.2.</w:t>
      </w:r>
      <w:r w:rsidRPr="00D927E0">
        <w:rPr>
          <w:rFonts w:ascii="Verdana" w:hAnsi="Verdana"/>
          <w:sz w:val="24"/>
          <w:szCs w:val="24"/>
        </w:rPr>
        <w:t xml:space="preserve"> Ставка </w:t>
      </w:r>
      <w:r w:rsidR="006D02BA" w:rsidRPr="00D927E0">
        <w:rPr>
          <w:rFonts w:ascii="Verdana" w:hAnsi="Verdana"/>
          <w:sz w:val="24"/>
          <w:szCs w:val="24"/>
        </w:rPr>
        <w:t>вознаграждения ВЭБ.РФ за предоставление Поручительства</w:t>
      </w:r>
      <w:r w:rsidR="00DB7087" w:rsidRPr="00D927E0">
        <w:rPr>
          <w:rFonts w:ascii="Verdana" w:hAnsi="Verdana"/>
          <w:sz w:val="24"/>
          <w:szCs w:val="24"/>
        </w:rPr>
        <w:t xml:space="preserve"> [</w:t>
      </w:r>
      <w:r w:rsidR="00DB7087" w:rsidRPr="00D927E0">
        <w:rPr>
          <w:rFonts w:ascii="Verdana" w:hAnsi="Verdana"/>
          <w:i/>
          <w:sz w:val="24"/>
          <w:szCs w:val="24"/>
        </w:rPr>
        <w:t>указывается один из вариантов</w:t>
      </w:r>
      <w:r w:rsidR="006D02BA" w:rsidRPr="00D927E0">
        <w:rPr>
          <w:rFonts w:ascii="Verdana" w:hAnsi="Verdana"/>
          <w:sz w:val="24"/>
          <w:szCs w:val="24"/>
        </w:rPr>
        <w:t>:</w:t>
      </w:r>
    </w:p>
    <w:p w14:paraId="661E2AD5" w14:textId="0CA32CBE" w:rsidR="00C22F7D" w:rsidRPr="00D927E0" w:rsidRDefault="00C22F7D" w:rsidP="00EF007F">
      <w:pPr>
        <w:pStyle w:val="Default"/>
        <w:ind w:firstLine="567"/>
        <w:jc w:val="both"/>
        <w:rPr>
          <w:rFonts w:ascii="Verdana" w:hAnsi="Verdana"/>
          <w:bCs/>
          <w:i/>
          <w:color w:val="auto"/>
        </w:rPr>
      </w:pPr>
      <w:r w:rsidRPr="00D927E0">
        <w:rPr>
          <w:rFonts w:ascii="Verdana" w:hAnsi="Verdana"/>
          <w:i/>
        </w:rPr>
        <w:t xml:space="preserve">А.  </w:t>
      </w:r>
      <w:r w:rsidRPr="00D927E0">
        <w:rPr>
          <w:rFonts w:ascii="Verdana" w:hAnsi="Verdana"/>
          <w:bCs/>
          <w:i/>
          <w:color w:val="auto"/>
        </w:rPr>
        <w:t xml:space="preserve">зависит от </w:t>
      </w:r>
      <w:r w:rsidR="00DB7087" w:rsidRPr="00D927E0">
        <w:rPr>
          <w:rFonts w:ascii="Verdana" w:hAnsi="Verdana"/>
          <w:bCs/>
          <w:i/>
          <w:color w:val="auto"/>
        </w:rPr>
        <w:t>р</w:t>
      </w:r>
      <w:r w:rsidRPr="00D927E0">
        <w:rPr>
          <w:rFonts w:ascii="Verdana" w:hAnsi="Verdana"/>
          <w:bCs/>
          <w:i/>
          <w:color w:val="auto"/>
        </w:rPr>
        <w:t xml:space="preserve">ейтинга, присвоенного Кредитором Заемщику и указанного в Реестре кредитных договоров. </w:t>
      </w:r>
      <w:r w:rsidR="00A97DA1" w:rsidRPr="00D927E0">
        <w:rPr>
          <w:rFonts w:ascii="Verdana" w:hAnsi="Verdana"/>
          <w:bCs/>
          <w:i/>
          <w:color w:val="auto"/>
        </w:rPr>
        <w:t xml:space="preserve">Размер вознаграждения </w:t>
      </w:r>
      <w:r w:rsidRPr="00D927E0">
        <w:rPr>
          <w:rFonts w:ascii="Verdana" w:hAnsi="Verdana"/>
          <w:bCs/>
          <w:i/>
          <w:color w:val="auto"/>
        </w:rPr>
        <w:t xml:space="preserve">определяется в соответствии с </w:t>
      </w:r>
      <w:r w:rsidR="006D456D" w:rsidRPr="00D927E0">
        <w:rPr>
          <w:rFonts w:ascii="Verdana" w:hAnsi="Verdana"/>
          <w:bCs/>
          <w:i/>
          <w:color w:val="auto"/>
        </w:rPr>
        <w:t>м</w:t>
      </w:r>
      <w:r w:rsidRPr="00D927E0">
        <w:rPr>
          <w:rFonts w:ascii="Verdana" w:hAnsi="Verdana"/>
          <w:bCs/>
          <w:i/>
          <w:color w:val="auto"/>
        </w:rPr>
        <w:t xml:space="preserve">атрицей соответствия величины комиссионного </w:t>
      </w:r>
      <w:r w:rsidRPr="00D927E0">
        <w:rPr>
          <w:rFonts w:ascii="Verdana" w:hAnsi="Verdana"/>
          <w:bCs/>
          <w:i/>
          <w:color w:val="000000" w:themeColor="text1"/>
        </w:rPr>
        <w:t xml:space="preserve">вознаграждения </w:t>
      </w:r>
      <w:r w:rsidR="008F1482" w:rsidRPr="00D927E0">
        <w:rPr>
          <w:rFonts w:ascii="Verdana" w:hAnsi="Verdana"/>
          <w:bCs/>
          <w:i/>
          <w:color w:val="000000" w:themeColor="text1"/>
        </w:rPr>
        <w:t xml:space="preserve">ВЭБ.РФ </w:t>
      </w:r>
      <w:r w:rsidRPr="00D927E0">
        <w:rPr>
          <w:rFonts w:ascii="Verdana" w:hAnsi="Verdana"/>
          <w:bCs/>
          <w:i/>
          <w:color w:val="auto"/>
        </w:rPr>
        <w:t>рейтингу Кредитного договора</w:t>
      </w:r>
      <w:r w:rsidR="006D456D" w:rsidRPr="00D927E0">
        <w:rPr>
          <w:rFonts w:ascii="Verdana" w:hAnsi="Verdana"/>
          <w:bCs/>
          <w:i/>
          <w:color w:val="auto"/>
        </w:rPr>
        <w:t>, установленной п</w:t>
      </w:r>
      <w:r w:rsidRPr="00D927E0">
        <w:rPr>
          <w:rFonts w:ascii="Verdana" w:hAnsi="Verdana"/>
          <w:bCs/>
          <w:i/>
          <w:color w:val="auto"/>
        </w:rPr>
        <w:t>риложение</w:t>
      </w:r>
      <w:r w:rsidR="006D456D" w:rsidRPr="00D927E0">
        <w:rPr>
          <w:rFonts w:ascii="Verdana" w:hAnsi="Verdana"/>
          <w:bCs/>
          <w:i/>
          <w:color w:val="auto"/>
        </w:rPr>
        <w:t>м</w:t>
      </w:r>
      <w:r w:rsidRPr="00D927E0">
        <w:rPr>
          <w:rFonts w:ascii="Verdana" w:hAnsi="Verdana"/>
          <w:bCs/>
          <w:i/>
          <w:color w:val="auto"/>
        </w:rPr>
        <w:t xml:space="preserve"> №</w:t>
      </w:r>
      <w:r w:rsidR="00DB7087" w:rsidRPr="00D927E0">
        <w:rPr>
          <w:rFonts w:ascii="Verdana" w:hAnsi="Verdana"/>
          <w:bCs/>
          <w:i/>
          <w:color w:val="auto"/>
        </w:rPr>
        <w:t xml:space="preserve"> </w:t>
      </w:r>
      <w:r w:rsidRPr="00D927E0">
        <w:rPr>
          <w:rFonts w:ascii="Verdana" w:hAnsi="Verdana"/>
          <w:bCs/>
          <w:i/>
          <w:color w:val="auto"/>
        </w:rPr>
        <w:t>8</w:t>
      </w:r>
      <w:r w:rsidR="00B06DC0" w:rsidRPr="00D927E0">
        <w:rPr>
          <w:rFonts w:ascii="Verdana" w:hAnsi="Verdana"/>
          <w:bCs/>
          <w:i/>
          <w:color w:val="auto"/>
        </w:rPr>
        <w:t xml:space="preserve"> </w:t>
      </w:r>
      <w:r w:rsidRPr="00D927E0">
        <w:rPr>
          <w:rFonts w:ascii="Verdana" w:hAnsi="Verdana"/>
          <w:bCs/>
          <w:i/>
          <w:color w:val="auto"/>
        </w:rPr>
        <w:t>к Договору)</w:t>
      </w:r>
      <w:r w:rsidR="006D456D" w:rsidRPr="00D927E0">
        <w:rPr>
          <w:rFonts w:ascii="Verdana" w:hAnsi="Verdana"/>
          <w:bCs/>
          <w:i/>
          <w:color w:val="auto"/>
        </w:rPr>
        <w:t>;</w:t>
      </w:r>
      <w:r w:rsidRPr="00D927E0">
        <w:rPr>
          <w:rFonts w:ascii="Verdana" w:hAnsi="Verdana"/>
          <w:bCs/>
          <w:i/>
          <w:color w:val="auto"/>
        </w:rPr>
        <w:t xml:space="preserve"> </w:t>
      </w:r>
    </w:p>
    <w:p w14:paraId="2E5E0C17" w14:textId="787DD2D3" w:rsidR="00C22F7D" w:rsidRPr="00D927E0" w:rsidRDefault="00C22F7D" w:rsidP="00EF007F">
      <w:pPr>
        <w:widowControl w:val="0"/>
        <w:spacing w:after="0" w:line="259" w:lineRule="auto"/>
        <w:ind w:right="0" w:firstLine="567"/>
        <w:rPr>
          <w:rFonts w:ascii="Verdana" w:hAnsi="Verdana"/>
          <w:i/>
          <w:sz w:val="24"/>
          <w:szCs w:val="24"/>
        </w:rPr>
      </w:pPr>
      <w:r w:rsidRPr="00D927E0">
        <w:rPr>
          <w:rFonts w:ascii="Verdana" w:eastAsia="Calibri" w:hAnsi="Verdana"/>
          <w:i/>
          <w:color w:val="auto"/>
          <w:sz w:val="24"/>
          <w:szCs w:val="24"/>
          <w:lang w:eastAsia="en-US"/>
        </w:rPr>
        <w:t xml:space="preserve">В.   составляет </w:t>
      </w:r>
      <w:r w:rsidRPr="00D927E0">
        <w:rPr>
          <w:rFonts w:ascii="Verdana" w:hAnsi="Verdana"/>
          <w:i/>
          <w:sz w:val="24"/>
          <w:szCs w:val="24"/>
        </w:rPr>
        <w:t>2,0</w:t>
      </w:r>
      <w:r w:rsidR="00DB7087" w:rsidRPr="00D927E0">
        <w:rPr>
          <w:rFonts w:ascii="Verdana" w:hAnsi="Verdana"/>
          <w:i/>
          <w:sz w:val="24"/>
          <w:szCs w:val="24"/>
        </w:rPr>
        <w:t xml:space="preserve"> </w:t>
      </w:r>
      <w:r w:rsidR="00B06DC0" w:rsidRPr="00D927E0">
        <w:rPr>
          <w:rFonts w:ascii="Verdana" w:hAnsi="Verdana"/>
          <w:i/>
          <w:sz w:val="24"/>
          <w:szCs w:val="24"/>
        </w:rPr>
        <w:t>%</w:t>
      </w:r>
      <w:r w:rsidRPr="00D927E0">
        <w:rPr>
          <w:rFonts w:ascii="Verdana" w:hAnsi="Verdana"/>
          <w:i/>
          <w:sz w:val="24"/>
          <w:szCs w:val="24"/>
        </w:rPr>
        <w:t xml:space="preserve"> (два</w:t>
      </w:r>
      <w:r w:rsidR="00B06DC0" w:rsidRPr="00D927E0">
        <w:rPr>
          <w:rFonts w:ascii="Verdana" w:hAnsi="Verdana"/>
          <w:i/>
          <w:sz w:val="24"/>
          <w:szCs w:val="24"/>
        </w:rPr>
        <w:t xml:space="preserve"> процента) </w:t>
      </w:r>
      <w:r w:rsidRPr="00D927E0">
        <w:rPr>
          <w:rFonts w:ascii="Verdana" w:hAnsi="Verdana"/>
          <w:i/>
          <w:sz w:val="24"/>
          <w:szCs w:val="24"/>
        </w:rPr>
        <w:t>годовых;</w:t>
      </w:r>
    </w:p>
    <w:p w14:paraId="6902989B" w14:textId="0E0DE32A" w:rsidR="00C22F7D" w:rsidRPr="00D927E0" w:rsidRDefault="00C22F7D" w:rsidP="00EF007F">
      <w:pPr>
        <w:widowControl w:val="0"/>
        <w:spacing w:after="0" w:line="259" w:lineRule="auto"/>
        <w:ind w:right="0" w:firstLine="567"/>
        <w:rPr>
          <w:rFonts w:ascii="Verdana" w:eastAsia="Calibri" w:hAnsi="Verdana"/>
          <w:i/>
          <w:color w:val="auto"/>
          <w:sz w:val="24"/>
          <w:szCs w:val="24"/>
          <w:lang w:eastAsia="en-US"/>
        </w:rPr>
      </w:pPr>
      <w:r w:rsidRPr="00D927E0">
        <w:rPr>
          <w:rFonts w:ascii="Verdana" w:hAnsi="Verdana"/>
          <w:i/>
          <w:sz w:val="24"/>
          <w:szCs w:val="24"/>
        </w:rPr>
        <w:t>С. составляет 2,9</w:t>
      </w:r>
      <w:r w:rsidR="00DB7087" w:rsidRPr="00D927E0">
        <w:rPr>
          <w:rFonts w:ascii="Verdana" w:hAnsi="Verdana"/>
          <w:i/>
          <w:sz w:val="24"/>
          <w:szCs w:val="24"/>
        </w:rPr>
        <w:t xml:space="preserve"> </w:t>
      </w:r>
      <w:r w:rsidRPr="00D927E0">
        <w:rPr>
          <w:rFonts w:ascii="Verdana" w:hAnsi="Verdana"/>
          <w:i/>
          <w:sz w:val="24"/>
          <w:szCs w:val="24"/>
        </w:rPr>
        <w:t>% (две целых девять десятых</w:t>
      </w:r>
      <w:r w:rsidR="00B06DC0" w:rsidRPr="00D927E0">
        <w:rPr>
          <w:rFonts w:ascii="Verdana" w:hAnsi="Verdana"/>
          <w:i/>
          <w:sz w:val="24"/>
          <w:szCs w:val="24"/>
        </w:rPr>
        <w:t xml:space="preserve"> процента</w:t>
      </w:r>
      <w:r w:rsidRPr="00D927E0">
        <w:rPr>
          <w:rFonts w:ascii="Verdana" w:hAnsi="Verdana"/>
          <w:i/>
          <w:sz w:val="24"/>
          <w:szCs w:val="24"/>
        </w:rPr>
        <w:t>) годовых</w:t>
      </w:r>
      <w:r w:rsidR="006D456D" w:rsidRPr="00D927E0">
        <w:rPr>
          <w:rFonts w:ascii="Verdana" w:hAnsi="Verdana"/>
          <w:sz w:val="24"/>
          <w:szCs w:val="24"/>
        </w:rPr>
        <w:t>]</w:t>
      </w:r>
      <w:r w:rsidR="00BE06FE" w:rsidRPr="00D927E0">
        <w:rPr>
          <w:rFonts w:ascii="Verdana" w:hAnsi="Verdana"/>
          <w:sz w:val="24"/>
          <w:szCs w:val="24"/>
        </w:rPr>
        <w:t>.</w:t>
      </w:r>
    </w:p>
    <w:p w14:paraId="1D2F7CE0" w14:textId="1852561D" w:rsidR="00AB18D1" w:rsidRPr="00D927E0" w:rsidRDefault="003E4FA5" w:rsidP="00EF007F">
      <w:pPr>
        <w:widowControl w:val="0"/>
        <w:spacing w:after="0"/>
        <w:ind w:left="0" w:right="0" w:firstLine="567"/>
        <w:rPr>
          <w:rFonts w:ascii="Verdana" w:hAnsi="Verdana"/>
          <w:sz w:val="24"/>
          <w:szCs w:val="24"/>
        </w:rPr>
      </w:pPr>
      <w:r w:rsidRPr="00D927E0">
        <w:rPr>
          <w:rFonts w:ascii="Verdana" w:hAnsi="Verdana"/>
          <w:sz w:val="24"/>
          <w:szCs w:val="24"/>
        </w:rPr>
        <w:t>4</w:t>
      </w:r>
      <w:r w:rsidR="009923B9" w:rsidRPr="00D927E0">
        <w:rPr>
          <w:rFonts w:ascii="Verdana" w:hAnsi="Verdana"/>
          <w:sz w:val="24"/>
          <w:szCs w:val="24"/>
        </w:rPr>
        <w:t>.</w:t>
      </w:r>
      <w:r w:rsidRPr="00D927E0">
        <w:rPr>
          <w:rFonts w:ascii="Verdana" w:hAnsi="Verdana"/>
          <w:sz w:val="24"/>
          <w:szCs w:val="24"/>
        </w:rPr>
        <w:t>3</w:t>
      </w:r>
      <w:r w:rsidR="00AB18D1" w:rsidRPr="00D927E0">
        <w:rPr>
          <w:rFonts w:ascii="Verdana" w:hAnsi="Verdana"/>
          <w:sz w:val="24"/>
          <w:szCs w:val="24"/>
        </w:rPr>
        <w:t>. Размер вознаграждения</w:t>
      </w:r>
      <w:r w:rsidR="00771826" w:rsidRPr="00D927E0">
        <w:rPr>
          <w:rFonts w:ascii="Verdana" w:hAnsi="Verdana"/>
          <w:sz w:val="24"/>
          <w:szCs w:val="24"/>
        </w:rPr>
        <w:t xml:space="preserve"> Корпорации и ВЭБ.РФ</w:t>
      </w:r>
      <w:r w:rsidR="00AB18D1" w:rsidRPr="00D927E0">
        <w:rPr>
          <w:rFonts w:ascii="Verdana" w:hAnsi="Verdana"/>
          <w:sz w:val="24"/>
          <w:szCs w:val="24"/>
        </w:rPr>
        <w:t xml:space="preserve"> рассчитывается </w:t>
      </w:r>
      <w:r w:rsidR="001C6A32" w:rsidRPr="00D927E0">
        <w:rPr>
          <w:rFonts w:ascii="Verdana" w:hAnsi="Verdana"/>
          <w:sz w:val="24"/>
          <w:szCs w:val="24"/>
        </w:rPr>
        <w:t xml:space="preserve">Кредитором </w:t>
      </w:r>
      <w:r w:rsidR="00AB18D1" w:rsidRPr="00D927E0">
        <w:rPr>
          <w:rFonts w:ascii="Verdana" w:hAnsi="Verdana"/>
          <w:sz w:val="24"/>
          <w:szCs w:val="24"/>
        </w:rPr>
        <w:t>ежемесячно на основе Реестра кредит</w:t>
      </w:r>
      <w:r w:rsidR="001D7AA5" w:rsidRPr="00D927E0">
        <w:rPr>
          <w:rFonts w:ascii="Verdana" w:hAnsi="Verdana"/>
          <w:sz w:val="24"/>
          <w:szCs w:val="24"/>
        </w:rPr>
        <w:t>ных договоров</w:t>
      </w:r>
      <w:r w:rsidR="00AB18D1" w:rsidRPr="00D927E0">
        <w:rPr>
          <w:rFonts w:ascii="Verdana" w:hAnsi="Verdana"/>
          <w:sz w:val="24"/>
          <w:szCs w:val="24"/>
        </w:rPr>
        <w:t xml:space="preserve">, обеспеченных Поручительством, исходя из сумм Кредитных договоров и количества дней в пределах Отчетного месяца, в течение которых действовал каждый Кредитный договор, </w:t>
      </w:r>
      <w:r w:rsidR="0026489D" w:rsidRPr="00D927E0">
        <w:rPr>
          <w:rFonts w:ascii="Verdana" w:hAnsi="Verdana"/>
          <w:sz w:val="24"/>
          <w:szCs w:val="24"/>
        </w:rPr>
        <w:t xml:space="preserve">а также </w:t>
      </w:r>
      <w:r w:rsidR="0054518D" w:rsidRPr="00D927E0">
        <w:rPr>
          <w:rFonts w:ascii="Verdana" w:hAnsi="Verdana"/>
          <w:sz w:val="24"/>
          <w:szCs w:val="24"/>
        </w:rPr>
        <w:t>ставки вознаграждения каждого Поручителя, определяемой в соответствии с пунктами 4.2.1 и</w:t>
      </w:r>
      <w:r w:rsidR="000F5D29" w:rsidRPr="00D927E0">
        <w:rPr>
          <w:rFonts w:ascii="Verdana" w:hAnsi="Verdana"/>
          <w:sz w:val="24"/>
          <w:szCs w:val="24"/>
        </w:rPr>
        <w:t>ли</w:t>
      </w:r>
      <w:r w:rsidR="0054518D" w:rsidRPr="00D927E0">
        <w:rPr>
          <w:rFonts w:ascii="Verdana" w:hAnsi="Verdana"/>
          <w:sz w:val="24"/>
          <w:szCs w:val="24"/>
        </w:rPr>
        <w:t xml:space="preserve"> 4.2.2 Договора,</w:t>
      </w:r>
      <w:r w:rsidR="0026489D" w:rsidRPr="00D927E0">
        <w:rPr>
          <w:rFonts w:ascii="Verdana" w:hAnsi="Verdana"/>
          <w:sz w:val="24"/>
          <w:szCs w:val="24"/>
        </w:rPr>
        <w:t xml:space="preserve"> </w:t>
      </w:r>
      <w:r w:rsidR="00AB18D1" w:rsidRPr="00D927E0">
        <w:rPr>
          <w:rFonts w:ascii="Verdana" w:hAnsi="Verdana"/>
          <w:sz w:val="24"/>
          <w:szCs w:val="24"/>
        </w:rPr>
        <w:t>по формуле:</w:t>
      </w:r>
    </w:p>
    <w:p w14:paraId="41D66A67" w14:textId="77777777" w:rsidR="00AB18D1" w:rsidRPr="00D927E0" w:rsidRDefault="00AB18D1" w:rsidP="00EF007F">
      <w:pPr>
        <w:widowControl w:val="0"/>
        <w:spacing w:after="0"/>
        <w:ind w:left="0" w:right="0" w:firstLine="567"/>
        <w:rPr>
          <w:rFonts w:ascii="Verdana" w:hAnsi="Verdana"/>
          <w:sz w:val="24"/>
          <w:szCs w:val="24"/>
        </w:rPr>
      </w:pPr>
    </w:p>
    <w:p w14:paraId="59BCC0C4" w14:textId="213ABB25" w:rsidR="00AB18D1" w:rsidRPr="00D927E0" w:rsidRDefault="00AB18D1" w:rsidP="00EF007F">
      <w:pPr>
        <w:widowControl w:val="0"/>
        <w:spacing w:after="0"/>
        <w:ind w:left="0" w:right="0" w:firstLine="567"/>
        <w:rPr>
          <w:rFonts w:ascii="Verdana" w:hAnsi="Verdana"/>
          <w:sz w:val="24"/>
          <w:szCs w:val="24"/>
        </w:rPr>
      </w:pPr>
      <w:r w:rsidRPr="00D927E0">
        <w:rPr>
          <w:rFonts w:ascii="Verdana" w:hAnsi="Verdana"/>
          <w:sz w:val="24"/>
          <w:szCs w:val="24"/>
        </w:rPr>
        <w:t xml:space="preserve"> n</w:t>
      </w:r>
    </w:p>
    <w:p w14:paraId="393C06C1" w14:textId="7C1E0E4B" w:rsidR="00AB18D1" w:rsidRPr="00D927E0" w:rsidRDefault="00AB18D1" w:rsidP="00EF007F">
      <w:pPr>
        <w:widowControl w:val="0"/>
        <w:spacing w:after="0"/>
        <w:ind w:left="0" w:right="0" w:firstLine="567"/>
        <w:rPr>
          <w:rFonts w:ascii="Verdana" w:hAnsi="Verdana"/>
          <w:sz w:val="24"/>
          <w:szCs w:val="24"/>
        </w:rPr>
      </w:pPr>
      <w:r w:rsidRPr="00D927E0">
        <w:rPr>
          <w:rFonts w:ascii="Verdana" w:hAnsi="Verdana"/>
          <w:sz w:val="24"/>
          <w:szCs w:val="24"/>
        </w:rPr>
        <w:lastRenderedPageBreak/>
        <w:t xml:space="preserve"> ∑ </w:t>
      </w:r>
      <w:proofErr w:type="gramStart"/>
      <w:r w:rsidRPr="00D927E0">
        <w:rPr>
          <w:rFonts w:ascii="Verdana" w:hAnsi="Verdana"/>
          <w:sz w:val="24"/>
          <w:szCs w:val="24"/>
        </w:rPr>
        <w:t xml:space="preserve">( </w:t>
      </w:r>
      <w:proofErr w:type="spellStart"/>
      <w:r w:rsidRPr="00D927E0">
        <w:rPr>
          <w:rFonts w:ascii="Verdana" w:hAnsi="Verdana"/>
          <w:sz w:val="24"/>
          <w:szCs w:val="24"/>
        </w:rPr>
        <w:t>СОод</w:t>
      </w:r>
      <w:proofErr w:type="gramEnd"/>
      <w:r w:rsidRPr="00D927E0">
        <w:rPr>
          <w:rFonts w:ascii="Verdana" w:hAnsi="Verdana"/>
          <w:sz w:val="24"/>
          <w:szCs w:val="24"/>
        </w:rPr>
        <w:t>i</w:t>
      </w:r>
      <w:proofErr w:type="spellEnd"/>
      <w:r w:rsidRPr="00D927E0">
        <w:rPr>
          <w:rFonts w:ascii="Verdana" w:hAnsi="Verdana"/>
          <w:sz w:val="24"/>
          <w:szCs w:val="24"/>
        </w:rPr>
        <w:t xml:space="preserve"> х </w:t>
      </w:r>
      <w:proofErr w:type="spellStart"/>
      <w:r w:rsidRPr="00D927E0">
        <w:rPr>
          <w:rFonts w:ascii="Verdana" w:hAnsi="Verdana"/>
          <w:sz w:val="24"/>
          <w:szCs w:val="24"/>
        </w:rPr>
        <w:t>Дi</w:t>
      </w:r>
      <w:proofErr w:type="spellEnd"/>
      <w:r w:rsidRPr="00D927E0">
        <w:rPr>
          <w:rFonts w:ascii="Verdana" w:hAnsi="Verdana"/>
          <w:sz w:val="24"/>
          <w:szCs w:val="24"/>
        </w:rPr>
        <w:t xml:space="preserve"> х </w:t>
      </w:r>
      <w:proofErr w:type="spellStart"/>
      <w:r w:rsidRPr="00D927E0">
        <w:rPr>
          <w:rFonts w:ascii="Verdana" w:hAnsi="Verdana"/>
          <w:sz w:val="24"/>
          <w:szCs w:val="24"/>
        </w:rPr>
        <w:t>Кдi</w:t>
      </w:r>
      <w:proofErr w:type="spellEnd"/>
      <w:r w:rsidRPr="00D927E0">
        <w:rPr>
          <w:rFonts w:ascii="Verdana" w:hAnsi="Verdana"/>
          <w:sz w:val="24"/>
          <w:szCs w:val="24"/>
        </w:rPr>
        <w:t xml:space="preserve"> х </w:t>
      </w:r>
      <w:proofErr w:type="spellStart"/>
      <w:r w:rsidRPr="00D927E0">
        <w:rPr>
          <w:rFonts w:ascii="Verdana" w:hAnsi="Verdana"/>
          <w:sz w:val="24"/>
          <w:szCs w:val="24"/>
        </w:rPr>
        <w:t>Х</w:t>
      </w:r>
      <w:r w:rsidR="00A97DA1" w:rsidRPr="00D927E0">
        <w:rPr>
          <w:rFonts w:ascii="Verdana" w:hAnsi="Verdana"/>
          <w:sz w:val="24"/>
          <w:szCs w:val="24"/>
        </w:rPr>
        <w:t>i</w:t>
      </w:r>
      <w:proofErr w:type="spellEnd"/>
      <w:r w:rsidRPr="00D927E0">
        <w:rPr>
          <w:rFonts w:ascii="Verdana" w:hAnsi="Verdana"/>
          <w:sz w:val="24"/>
          <w:szCs w:val="24"/>
        </w:rPr>
        <w:t xml:space="preserve">) / </w:t>
      </w:r>
      <w:proofErr w:type="spellStart"/>
      <w:r w:rsidRPr="00D927E0">
        <w:rPr>
          <w:rFonts w:ascii="Verdana" w:hAnsi="Verdana"/>
          <w:sz w:val="24"/>
          <w:szCs w:val="24"/>
        </w:rPr>
        <w:t>Кдг</w:t>
      </w:r>
      <w:proofErr w:type="spellEnd"/>
      <w:r w:rsidRPr="00D927E0">
        <w:rPr>
          <w:rFonts w:ascii="Verdana" w:hAnsi="Verdana"/>
          <w:sz w:val="24"/>
          <w:szCs w:val="24"/>
        </w:rPr>
        <w:t xml:space="preserve"> , где:</w:t>
      </w:r>
    </w:p>
    <w:p w14:paraId="4EDBF500" w14:textId="20F4DF98" w:rsidR="00AB18D1" w:rsidRPr="00D927E0" w:rsidRDefault="00AB18D1" w:rsidP="00EF007F">
      <w:pPr>
        <w:widowControl w:val="0"/>
        <w:spacing w:after="0"/>
        <w:ind w:left="0" w:right="0" w:firstLine="567"/>
        <w:rPr>
          <w:rFonts w:ascii="Verdana" w:hAnsi="Verdana"/>
          <w:sz w:val="24"/>
          <w:szCs w:val="24"/>
        </w:rPr>
      </w:pPr>
      <w:r w:rsidRPr="00D927E0">
        <w:rPr>
          <w:rFonts w:ascii="Verdana" w:hAnsi="Verdana"/>
          <w:sz w:val="24"/>
          <w:szCs w:val="24"/>
        </w:rPr>
        <w:t>i=1</w:t>
      </w:r>
    </w:p>
    <w:p w14:paraId="6752E780" w14:textId="6D329033" w:rsidR="00AB18D1" w:rsidRPr="00D927E0" w:rsidRDefault="00AB18D1" w:rsidP="00EF007F">
      <w:pPr>
        <w:widowControl w:val="0"/>
        <w:spacing w:after="0"/>
        <w:ind w:left="0" w:right="0" w:firstLine="567"/>
        <w:rPr>
          <w:rFonts w:ascii="Verdana" w:hAnsi="Verdana"/>
          <w:sz w:val="24"/>
          <w:szCs w:val="24"/>
        </w:rPr>
      </w:pPr>
    </w:p>
    <w:p w14:paraId="728805EB" w14:textId="0103D2B4" w:rsidR="00AB18D1" w:rsidRPr="00D927E0" w:rsidRDefault="00AB18D1" w:rsidP="00EF007F">
      <w:pPr>
        <w:widowControl w:val="0"/>
        <w:spacing w:after="0"/>
        <w:ind w:left="0" w:right="0" w:firstLine="567"/>
        <w:rPr>
          <w:rFonts w:ascii="Verdana" w:hAnsi="Verdana"/>
          <w:sz w:val="24"/>
          <w:szCs w:val="24"/>
        </w:rPr>
      </w:pPr>
      <w:proofErr w:type="spellStart"/>
      <w:r w:rsidRPr="00D927E0">
        <w:rPr>
          <w:rFonts w:ascii="Verdana" w:hAnsi="Verdana"/>
          <w:sz w:val="24"/>
          <w:szCs w:val="24"/>
        </w:rPr>
        <w:t>СОодi</w:t>
      </w:r>
      <w:proofErr w:type="spellEnd"/>
      <w:r w:rsidRPr="00D927E0">
        <w:rPr>
          <w:rFonts w:ascii="Verdana" w:hAnsi="Verdana"/>
          <w:sz w:val="24"/>
          <w:szCs w:val="24"/>
        </w:rPr>
        <w:t xml:space="preserve"> – среднедневной остаток основного долга Заемщика по Кредитному договору в Отчетном месяце;</w:t>
      </w:r>
    </w:p>
    <w:p w14:paraId="67580234" w14:textId="29D5C10E" w:rsidR="00AB18D1" w:rsidRPr="00D927E0" w:rsidRDefault="00AB18D1" w:rsidP="00EF007F">
      <w:pPr>
        <w:widowControl w:val="0"/>
        <w:spacing w:after="0"/>
        <w:ind w:left="0" w:right="0" w:firstLine="567"/>
        <w:rPr>
          <w:rFonts w:ascii="Verdana" w:hAnsi="Verdana"/>
          <w:sz w:val="24"/>
          <w:szCs w:val="24"/>
        </w:rPr>
      </w:pPr>
      <w:proofErr w:type="spellStart"/>
      <w:r w:rsidRPr="00D927E0">
        <w:rPr>
          <w:rFonts w:ascii="Verdana" w:hAnsi="Verdana"/>
          <w:sz w:val="24"/>
          <w:szCs w:val="24"/>
        </w:rPr>
        <w:t>Дi</w:t>
      </w:r>
      <w:proofErr w:type="spellEnd"/>
      <w:r w:rsidRPr="00D927E0">
        <w:rPr>
          <w:rFonts w:ascii="Verdana" w:hAnsi="Verdana"/>
          <w:sz w:val="24"/>
          <w:szCs w:val="24"/>
        </w:rPr>
        <w:t xml:space="preserve"> – доля (в процентах) основного долга по Кредитному договору, обеспечиваемая Поручительством; </w:t>
      </w:r>
    </w:p>
    <w:p w14:paraId="36596C38" w14:textId="77777777" w:rsidR="00DB7087" w:rsidRPr="00D927E0" w:rsidRDefault="00DB7087" w:rsidP="00EF007F">
      <w:pPr>
        <w:widowControl w:val="0"/>
        <w:spacing w:after="0" w:line="228" w:lineRule="auto"/>
        <w:ind w:left="0" w:right="0" w:firstLine="567"/>
        <w:rPr>
          <w:rFonts w:ascii="Verdana" w:hAnsi="Verdana"/>
          <w:sz w:val="24"/>
          <w:szCs w:val="24"/>
        </w:rPr>
      </w:pPr>
      <w:proofErr w:type="spellStart"/>
      <w:r w:rsidRPr="00D927E0">
        <w:rPr>
          <w:rFonts w:ascii="Verdana" w:hAnsi="Verdana"/>
          <w:sz w:val="24"/>
          <w:szCs w:val="24"/>
        </w:rPr>
        <w:t>Кдi</w:t>
      </w:r>
      <w:proofErr w:type="spellEnd"/>
      <w:r w:rsidRPr="00D927E0">
        <w:rPr>
          <w:rFonts w:ascii="Verdana" w:hAnsi="Verdana"/>
          <w:sz w:val="24"/>
          <w:szCs w:val="24"/>
        </w:rPr>
        <w:t xml:space="preserve"> – количество календарных дней в Отчетном месяце, в течение которого действовал Кредитный договор (с учетом даты заключения Кредитного договора и даты исключения Кредитного договора из числа Обеспечиваемых обязательств в Реестре кредитных договоров, обеспеченных Поручительством), а в случае, если впервые включенный в Отчетном месяце в Реестр кредитных договоров, обеспеченных Поручительством, Кредитный договор заключен ранее Отчетного месяца, – количество календарных дней со дня заключения Кредитного договора до последнего дня Отчетного месяца (включительно);</w:t>
      </w:r>
    </w:p>
    <w:p w14:paraId="1F996654" w14:textId="77777777" w:rsidR="00AB18D1" w:rsidRPr="00D927E0" w:rsidRDefault="00AB18D1" w:rsidP="00EF007F">
      <w:pPr>
        <w:widowControl w:val="0"/>
        <w:spacing w:after="0" w:line="228" w:lineRule="auto"/>
        <w:ind w:left="0" w:right="0" w:firstLine="567"/>
        <w:rPr>
          <w:rFonts w:ascii="Verdana" w:hAnsi="Verdana"/>
          <w:sz w:val="24"/>
          <w:szCs w:val="24"/>
        </w:rPr>
      </w:pPr>
      <w:proofErr w:type="spellStart"/>
      <w:r w:rsidRPr="00D927E0">
        <w:rPr>
          <w:rFonts w:ascii="Verdana" w:hAnsi="Verdana"/>
          <w:sz w:val="24"/>
          <w:szCs w:val="24"/>
        </w:rPr>
        <w:t>Кдг</w:t>
      </w:r>
      <w:proofErr w:type="spellEnd"/>
      <w:r w:rsidRPr="00D927E0">
        <w:rPr>
          <w:rFonts w:ascii="Verdana" w:hAnsi="Verdana"/>
          <w:sz w:val="24"/>
          <w:szCs w:val="24"/>
        </w:rPr>
        <w:t xml:space="preserve"> – количество календарных дней в году, на который приходится Отчетный месяц;</w:t>
      </w:r>
    </w:p>
    <w:p w14:paraId="5AF77104" w14:textId="6A447B3A" w:rsidR="00AB18D1" w:rsidRPr="00D927E0" w:rsidRDefault="00AB18D1" w:rsidP="00EF007F">
      <w:pPr>
        <w:widowControl w:val="0"/>
        <w:spacing w:after="0" w:line="228" w:lineRule="auto"/>
        <w:ind w:firstLine="567"/>
        <w:rPr>
          <w:rFonts w:ascii="Verdana" w:hAnsi="Verdana"/>
          <w:sz w:val="24"/>
          <w:szCs w:val="24"/>
        </w:rPr>
      </w:pPr>
      <w:proofErr w:type="spellStart"/>
      <w:r w:rsidRPr="00D927E0">
        <w:rPr>
          <w:rFonts w:ascii="Verdana" w:hAnsi="Verdana"/>
          <w:sz w:val="24"/>
          <w:szCs w:val="24"/>
        </w:rPr>
        <w:t>X</w:t>
      </w:r>
      <w:r w:rsidR="00A97DA1" w:rsidRPr="00D927E0">
        <w:rPr>
          <w:rFonts w:ascii="Verdana" w:hAnsi="Verdana"/>
          <w:sz w:val="24"/>
          <w:szCs w:val="24"/>
        </w:rPr>
        <w:t>i</w:t>
      </w:r>
      <w:proofErr w:type="spellEnd"/>
      <w:r w:rsidRPr="00D927E0">
        <w:rPr>
          <w:rFonts w:ascii="Verdana" w:hAnsi="Verdana"/>
          <w:sz w:val="24"/>
          <w:szCs w:val="24"/>
        </w:rPr>
        <w:t xml:space="preserve"> – ставка вознаграждения</w:t>
      </w:r>
      <w:r w:rsidR="0054518D" w:rsidRPr="00D927E0">
        <w:rPr>
          <w:rFonts w:ascii="Verdana" w:hAnsi="Verdana"/>
          <w:sz w:val="24"/>
          <w:szCs w:val="24"/>
        </w:rPr>
        <w:t xml:space="preserve"> Поручителя, определяемая в соответствии с пунктами 4.2.</w:t>
      </w:r>
      <w:r w:rsidR="000B1214" w:rsidRPr="00D927E0">
        <w:rPr>
          <w:rFonts w:ascii="Verdana" w:hAnsi="Verdana"/>
          <w:sz w:val="24"/>
          <w:szCs w:val="24"/>
        </w:rPr>
        <w:t>1</w:t>
      </w:r>
      <w:r w:rsidR="0054518D" w:rsidRPr="00D927E0">
        <w:rPr>
          <w:rFonts w:ascii="Verdana" w:hAnsi="Verdana"/>
          <w:sz w:val="24"/>
          <w:szCs w:val="24"/>
        </w:rPr>
        <w:t xml:space="preserve"> и 4.2.2 Договора</w:t>
      </w:r>
      <w:r w:rsidRPr="00D927E0">
        <w:rPr>
          <w:rFonts w:ascii="Verdana" w:hAnsi="Verdana"/>
          <w:sz w:val="24"/>
          <w:szCs w:val="24"/>
        </w:rPr>
        <w:t>;</w:t>
      </w:r>
    </w:p>
    <w:p w14:paraId="61B791C0" w14:textId="77777777" w:rsidR="00AB18D1" w:rsidRPr="00D927E0" w:rsidRDefault="00AB18D1" w:rsidP="00EF007F">
      <w:pPr>
        <w:widowControl w:val="0"/>
        <w:spacing w:after="0" w:line="228" w:lineRule="auto"/>
        <w:ind w:left="0" w:right="0" w:firstLine="567"/>
        <w:rPr>
          <w:rFonts w:ascii="Verdana" w:hAnsi="Verdana"/>
          <w:sz w:val="24"/>
          <w:szCs w:val="24"/>
        </w:rPr>
      </w:pPr>
      <w:r w:rsidRPr="00D927E0">
        <w:rPr>
          <w:rFonts w:ascii="Verdana" w:hAnsi="Verdana"/>
          <w:sz w:val="24"/>
          <w:szCs w:val="24"/>
        </w:rPr>
        <w:t>i – номер Кредитного договора, обязательства по которому обеспечивались Поручительством в Отчетном месяце;</w:t>
      </w:r>
    </w:p>
    <w:p w14:paraId="15AB074A" w14:textId="6B94E911" w:rsidR="00CF266C" w:rsidRPr="00D927E0" w:rsidRDefault="00AB18D1" w:rsidP="00EF007F">
      <w:pPr>
        <w:widowControl w:val="0"/>
        <w:spacing w:after="0" w:line="228" w:lineRule="auto"/>
        <w:ind w:left="0" w:right="0" w:firstLine="567"/>
        <w:rPr>
          <w:rFonts w:ascii="Verdana" w:hAnsi="Verdana"/>
          <w:sz w:val="24"/>
          <w:szCs w:val="24"/>
        </w:rPr>
      </w:pPr>
      <w:r w:rsidRPr="00D927E0">
        <w:rPr>
          <w:rFonts w:ascii="Verdana" w:hAnsi="Verdana"/>
          <w:sz w:val="24"/>
          <w:szCs w:val="24"/>
        </w:rPr>
        <w:t>n – количество Кредитных договоров, обязательства по которым обеспечивались Поручительством в Отчетном месяце.</w:t>
      </w:r>
      <w:r w:rsidR="00CF266C" w:rsidRPr="00D927E0">
        <w:rPr>
          <w:rFonts w:ascii="Verdana" w:hAnsi="Verdana"/>
          <w:sz w:val="24"/>
          <w:szCs w:val="24"/>
        </w:rPr>
        <w:t xml:space="preserve">4.4. Кредитор включает расчет размера вознаграждения </w:t>
      </w:r>
      <w:r w:rsidR="00EE0CB4" w:rsidRPr="00D927E0">
        <w:rPr>
          <w:rFonts w:ascii="Verdana" w:hAnsi="Verdana"/>
          <w:sz w:val="24"/>
          <w:szCs w:val="24"/>
        </w:rPr>
        <w:t xml:space="preserve">Поручителей </w:t>
      </w:r>
      <w:r w:rsidR="00CF266C" w:rsidRPr="00D927E0">
        <w:rPr>
          <w:rFonts w:ascii="Verdana" w:hAnsi="Verdana"/>
          <w:sz w:val="24"/>
          <w:szCs w:val="24"/>
        </w:rPr>
        <w:t>в Реестр кредит</w:t>
      </w:r>
      <w:r w:rsidR="001D7AA5" w:rsidRPr="00D927E0">
        <w:rPr>
          <w:rFonts w:ascii="Verdana" w:hAnsi="Verdana"/>
          <w:sz w:val="24"/>
          <w:szCs w:val="24"/>
        </w:rPr>
        <w:t>ных договоров</w:t>
      </w:r>
      <w:r w:rsidR="00CF266C" w:rsidRPr="00D927E0">
        <w:rPr>
          <w:rFonts w:ascii="Verdana" w:hAnsi="Verdana"/>
          <w:sz w:val="24"/>
          <w:szCs w:val="24"/>
        </w:rPr>
        <w:t xml:space="preserve">, обеспеченных Поручительством, направляемый </w:t>
      </w:r>
      <w:r w:rsidR="00EE0CB4" w:rsidRPr="00D927E0">
        <w:rPr>
          <w:rFonts w:ascii="Verdana" w:hAnsi="Verdana"/>
          <w:sz w:val="24"/>
          <w:szCs w:val="24"/>
        </w:rPr>
        <w:t xml:space="preserve">Корпорации </w:t>
      </w:r>
      <w:r w:rsidR="00CF266C" w:rsidRPr="00D927E0">
        <w:rPr>
          <w:rFonts w:ascii="Verdana" w:hAnsi="Verdana"/>
          <w:sz w:val="24"/>
          <w:szCs w:val="24"/>
        </w:rPr>
        <w:t xml:space="preserve">в соответствии с </w:t>
      </w:r>
      <w:r w:rsidR="00AA4AF3" w:rsidRPr="00D927E0">
        <w:rPr>
          <w:rFonts w:ascii="Verdana" w:hAnsi="Verdana"/>
          <w:sz w:val="24"/>
          <w:szCs w:val="24"/>
        </w:rPr>
        <w:t>пунктом 3.1.1 Договора.</w:t>
      </w:r>
    </w:p>
    <w:p w14:paraId="5D43544F" w14:textId="5AB8C36A" w:rsidR="00CF266C" w:rsidRPr="00D927E0" w:rsidRDefault="00CF266C" w:rsidP="00EF007F">
      <w:pPr>
        <w:widowControl w:val="0"/>
        <w:spacing w:after="0" w:line="228" w:lineRule="auto"/>
        <w:ind w:left="0" w:right="0" w:firstLine="567"/>
        <w:rPr>
          <w:rFonts w:ascii="Verdana" w:hAnsi="Verdana"/>
          <w:sz w:val="24"/>
          <w:szCs w:val="24"/>
        </w:rPr>
      </w:pPr>
      <w:r w:rsidRPr="00D927E0">
        <w:rPr>
          <w:rFonts w:ascii="Verdana" w:hAnsi="Verdana"/>
          <w:sz w:val="24"/>
          <w:szCs w:val="24"/>
        </w:rPr>
        <w:t>4</w:t>
      </w:r>
      <w:r w:rsidR="009923B9" w:rsidRPr="00D927E0">
        <w:rPr>
          <w:rFonts w:ascii="Verdana" w:hAnsi="Verdana"/>
          <w:sz w:val="24"/>
          <w:szCs w:val="24"/>
        </w:rPr>
        <w:t>.</w:t>
      </w:r>
      <w:r w:rsidR="00AA7684" w:rsidRPr="00D927E0">
        <w:rPr>
          <w:rFonts w:ascii="Verdana" w:hAnsi="Verdana"/>
          <w:sz w:val="24"/>
          <w:szCs w:val="24"/>
        </w:rPr>
        <w:t>5</w:t>
      </w:r>
      <w:r w:rsidR="00AB18D1" w:rsidRPr="00D927E0">
        <w:rPr>
          <w:rFonts w:ascii="Verdana" w:hAnsi="Verdana"/>
          <w:sz w:val="24"/>
          <w:szCs w:val="24"/>
        </w:rPr>
        <w:t xml:space="preserve">. </w:t>
      </w:r>
      <w:r w:rsidRPr="00D927E0">
        <w:rPr>
          <w:rFonts w:ascii="Verdana" w:hAnsi="Verdana"/>
          <w:sz w:val="24"/>
          <w:szCs w:val="24"/>
        </w:rPr>
        <w:t>Кредитор</w:t>
      </w:r>
      <w:r w:rsidR="00AB18D1" w:rsidRPr="00D927E0">
        <w:rPr>
          <w:rFonts w:ascii="Verdana" w:hAnsi="Verdana"/>
          <w:sz w:val="24"/>
          <w:szCs w:val="24"/>
        </w:rPr>
        <w:t xml:space="preserve"> </w:t>
      </w:r>
      <w:r w:rsidR="001C6A32" w:rsidRPr="00D927E0">
        <w:rPr>
          <w:rFonts w:ascii="Verdana" w:hAnsi="Verdana"/>
          <w:sz w:val="24"/>
          <w:szCs w:val="24"/>
        </w:rPr>
        <w:t xml:space="preserve">обязан уплатить </w:t>
      </w:r>
      <w:r w:rsidR="001B2BB8" w:rsidRPr="00D927E0">
        <w:rPr>
          <w:rFonts w:ascii="Verdana" w:hAnsi="Verdana"/>
          <w:sz w:val="24"/>
          <w:szCs w:val="24"/>
        </w:rPr>
        <w:t>Корпорации</w:t>
      </w:r>
      <w:r w:rsidR="00EE0CB4" w:rsidRPr="00D927E0">
        <w:rPr>
          <w:rFonts w:ascii="Verdana" w:hAnsi="Verdana"/>
          <w:sz w:val="24"/>
          <w:szCs w:val="24"/>
        </w:rPr>
        <w:t xml:space="preserve"> </w:t>
      </w:r>
      <w:r w:rsidR="00771826" w:rsidRPr="00D927E0">
        <w:rPr>
          <w:rFonts w:ascii="Verdana" w:hAnsi="Verdana"/>
          <w:sz w:val="24"/>
          <w:szCs w:val="24"/>
        </w:rPr>
        <w:t xml:space="preserve">и ВЭБ.РФ </w:t>
      </w:r>
      <w:r w:rsidRPr="00D927E0">
        <w:rPr>
          <w:rFonts w:ascii="Verdana" w:hAnsi="Verdana"/>
          <w:sz w:val="24"/>
          <w:szCs w:val="24"/>
        </w:rPr>
        <w:t>указанное в пункте 4</w:t>
      </w:r>
      <w:r w:rsidR="001C6A32" w:rsidRPr="00D927E0">
        <w:rPr>
          <w:rFonts w:ascii="Verdana" w:hAnsi="Verdana"/>
          <w:sz w:val="24"/>
          <w:szCs w:val="24"/>
        </w:rPr>
        <w:t>.</w:t>
      </w:r>
      <w:r w:rsidR="006801B8" w:rsidRPr="00D927E0">
        <w:rPr>
          <w:rFonts w:ascii="Verdana" w:hAnsi="Verdana"/>
          <w:sz w:val="24"/>
          <w:szCs w:val="24"/>
        </w:rPr>
        <w:t>3</w:t>
      </w:r>
      <w:r w:rsidR="001C6A32" w:rsidRPr="00D927E0">
        <w:rPr>
          <w:rFonts w:ascii="Verdana" w:hAnsi="Verdana"/>
          <w:sz w:val="24"/>
          <w:szCs w:val="24"/>
        </w:rPr>
        <w:t xml:space="preserve"> </w:t>
      </w:r>
      <w:r w:rsidRPr="00D927E0">
        <w:rPr>
          <w:rFonts w:ascii="Verdana" w:hAnsi="Verdana"/>
          <w:sz w:val="24"/>
          <w:szCs w:val="24"/>
        </w:rPr>
        <w:t>Договора</w:t>
      </w:r>
      <w:r w:rsidR="001C6A32" w:rsidRPr="00D927E0">
        <w:rPr>
          <w:rFonts w:ascii="Verdana" w:hAnsi="Verdana"/>
          <w:sz w:val="24"/>
          <w:szCs w:val="24"/>
        </w:rPr>
        <w:t xml:space="preserve"> вознаграждение за предоставленное Поручительство за Отчетный месяц не позднее </w:t>
      </w:r>
      <w:r w:rsidR="00AA7684" w:rsidRPr="00D927E0">
        <w:rPr>
          <w:rFonts w:ascii="Verdana" w:hAnsi="Verdana"/>
          <w:sz w:val="24"/>
          <w:szCs w:val="24"/>
        </w:rPr>
        <w:t>10</w:t>
      </w:r>
      <w:r w:rsidR="001C6A32" w:rsidRPr="00D927E0">
        <w:rPr>
          <w:rFonts w:ascii="Verdana" w:hAnsi="Verdana"/>
          <w:sz w:val="24"/>
          <w:szCs w:val="24"/>
        </w:rPr>
        <w:t>-го рабочего дня месяца, следующего за Отчетным месяцем</w:t>
      </w:r>
      <w:r w:rsidR="00AB18D1" w:rsidRPr="00D927E0">
        <w:rPr>
          <w:rFonts w:ascii="Verdana" w:hAnsi="Verdana"/>
          <w:sz w:val="24"/>
          <w:szCs w:val="24"/>
        </w:rPr>
        <w:t>.</w:t>
      </w:r>
    </w:p>
    <w:p w14:paraId="7B063DE7" w14:textId="77777777" w:rsidR="00DB7087" w:rsidRPr="00D927E0" w:rsidRDefault="00DB7087" w:rsidP="00EF007F">
      <w:pPr>
        <w:widowControl w:val="0"/>
        <w:spacing w:after="0" w:line="228" w:lineRule="auto"/>
        <w:ind w:left="0" w:right="0" w:firstLine="567"/>
        <w:rPr>
          <w:rFonts w:ascii="Verdana" w:hAnsi="Verdana"/>
          <w:sz w:val="24"/>
          <w:szCs w:val="24"/>
        </w:rPr>
      </w:pPr>
      <w:r w:rsidRPr="00D927E0">
        <w:rPr>
          <w:rFonts w:ascii="Verdana" w:hAnsi="Verdana"/>
          <w:sz w:val="24"/>
          <w:szCs w:val="24"/>
        </w:rPr>
        <w:t>4.6.</w:t>
      </w:r>
      <w:r w:rsidRPr="00D927E0">
        <w:rPr>
          <w:rFonts w:ascii="Verdana" w:hAnsi="Verdana"/>
          <w:sz w:val="24"/>
          <w:szCs w:val="24"/>
        </w:rPr>
        <w:tab/>
        <w:t>При исключении Кредитного договора из числа Обеспечиваемых обязательств в Реестре кредитных договоров, обеспеченных Поручительством, перерасчет и возврат соответствующей части вознаграждения за период, предшествующий дате такого исключения, не производится.</w:t>
      </w:r>
    </w:p>
    <w:p w14:paraId="3981B3A4" w14:textId="339BE8FB" w:rsidR="00DB7087" w:rsidRPr="00D927E0" w:rsidRDefault="00DB7087" w:rsidP="00EF007F">
      <w:pPr>
        <w:widowControl w:val="0"/>
        <w:spacing w:after="0" w:line="228" w:lineRule="auto"/>
        <w:ind w:left="0" w:right="0" w:firstLine="567"/>
        <w:rPr>
          <w:rFonts w:ascii="Verdana" w:hAnsi="Verdana"/>
          <w:sz w:val="24"/>
          <w:szCs w:val="24"/>
        </w:rPr>
      </w:pPr>
      <w:r w:rsidRPr="00D927E0">
        <w:rPr>
          <w:rFonts w:ascii="Verdana" w:hAnsi="Verdana"/>
          <w:sz w:val="24"/>
          <w:szCs w:val="24"/>
        </w:rPr>
        <w:t>4.7. В целях осуществления сверки расчетов п</w:t>
      </w:r>
      <w:r w:rsidR="00AF21C1" w:rsidRPr="00D927E0">
        <w:rPr>
          <w:rFonts w:ascii="Verdana" w:hAnsi="Verdana"/>
          <w:sz w:val="24"/>
          <w:szCs w:val="24"/>
        </w:rPr>
        <w:t xml:space="preserve">о Договору Кредитор не позднее </w:t>
      </w:r>
      <w:r w:rsidRPr="00D927E0">
        <w:rPr>
          <w:rFonts w:ascii="Verdana" w:hAnsi="Verdana"/>
          <w:sz w:val="24"/>
          <w:szCs w:val="24"/>
        </w:rPr>
        <w:t>15 (пятнадцати) рабочих дней со дня окончания предшествующего квартала направляет Поручителям акт сверки взаимных расчетов.</w:t>
      </w:r>
    </w:p>
    <w:p w14:paraId="3FD563A2" w14:textId="77777777" w:rsidR="009923B9" w:rsidRPr="00D927E0" w:rsidRDefault="009923B9" w:rsidP="00EF007F">
      <w:pPr>
        <w:widowControl w:val="0"/>
        <w:spacing w:after="0" w:line="228" w:lineRule="auto"/>
        <w:ind w:left="0" w:right="0" w:firstLine="567"/>
        <w:rPr>
          <w:rFonts w:ascii="Verdana" w:hAnsi="Verdana"/>
          <w:sz w:val="24"/>
          <w:szCs w:val="24"/>
        </w:rPr>
      </w:pPr>
    </w:p>
    <w:p w14:paraId="785C1B82" w14:textId="77777777" w:rsidR="008465FE" w:rsidRPr="00D927E0" w:rsidRDefault="008465FE" w:rsidP="00EF007F">
      <w:pPr>
        <w:widowControl w:val="0"/>
        <w:spacing w:after="0" w:line="228" w:lineRule="auto"/>
        <w:ind w:right="0"/>
        <w:rPr>
          <w:rFonts w:ascii="Verdana" w:hAnsi="Verdana"/>
          <w:sz w:val="24"/>
          <w:szCs w:val="24"/>
        </w:rPr>
      </w:pPr>
    </w:p>
    <w:p w14:paraId="00984C62" w14:textId="5B744CBB" w:rsidR="008465FE" w:rsidRPr="00D927E0" w:rsidRDefault="00BF566A" w:rsidP="00EF007F">
      <w:pPr>
        <w:pStyle w:val="a4"/>
        <w:widowControl w:val="0"/>
        <w:numPr>
          <w:ilvl w:val="0"/>
          <w:numId w:val="8"/>
        </w:numPr>
        <w:spacing w:after="0" w:line="228" w:lineRule="auto"/>
        <w:ind w:right="0" w:hanging="218"/>
        <w:jc w:val="center"/>
        <w:rPr>
          <w:rFonts w:ascii="Verdana" w:hAnsi="Verdana"/>
          <w:sz w:val="24"/>
          <w:szCs w:val="24"/>
        </w:rPr>
      </w:pPr>
      <w:r w:rsidRPr="00D927E0">
        <w:rPr>
          <w:rFonts w:ascii="Verdana" w:hAnsi="Verdana"/>
          <w:sz w:val="24"/>
          <w:szCs w:val="24"/>
        </w:rPr>
        <w:t xml:space="preserve">ПОРЯДОК ПРЕДЪЯВЛЕНИЯ ТРЕБОВАНИЙ </w:t>
      </w:r>
      <w:r w:rsidR="009923B9" w:rsidRPr="00D927E0">
        <w:rPr>
          <w:rFonts w:ascii="Verdana" w:hAnsi="Verdana"/>
          <w:sz w:val="24"/>
          <w:szCs w:val="24"/>
        </w:rPr>
        <w:t>ПОРУЧИТЕЛЯМ</w:t>
      </w:r>
    </w:p>
    <w:p w14:paraId="6DB6EC58" w14:textId="77777777"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5.1. Гарантийный случай.</w:t>
      </w:r>
    </w:p>
    <w:p w14:paraId="1D95D446" w14:textId="17B08FDB"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5.1.1. Основания для предъявления Кредитором требования </w:t>
      </w:r>
      <w:r w:rsidR="009923B9" w:rsidRPr="00D927E0">
        <w:rPr>
          <w:rFonts w:ascii="Verdana" w:hAnsi="Verdana"/>
          <w:sz w:val="24"/>
          <w:szCs w:val="24"/>
        </w:rPr>
        <w:t xml:space="preserve">Поручителям </w:t>
      </w:r>
      <w:r w:rsidRPr="00D927E0">
        <w:rPr>
          <w:rFonts w:ascii="Verdana" w:hAnsi="Verdana"/>
          <w:sz w:val="24"/>
          <w:szCs w:val="24"/>
        </w:rPr>
        <w:t>в отношении Кредитного договора, включенного в Реестр кредит</w:t>
      </w:r>
      <w:r w:rsidR="001D7AA5"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и осуществления выплаты по Договору возникают при наступлении любого из следующих обстоятельств (Гарантийного случая): </w:t>
      </w:r>
    </w:p>
    <w:p w14:paraId="17FD3A74" w14:textId="6B8B89F1"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1) Заемщиком допущена просрочка уплаты не менее чем на 90 </w:t>
      </w:r>
      <w:r w:rsidR="005A4817" w:rsidRPr="00D927E0">
        <w:rPr>
          <w:rFonts w:ascii="Verdana" w:hAnsi="Verdana"/>
          <w:sz w:val="24"/>
          <w:szCs w:val="24"/>
        </w:rPr>
        <w:t xml:space="preserve">(девяносто) </w:t>
      </w:r>
      <w:r w:rsidRPr="00D927E0">
        <w:rPr>
          <w:rFonts w:ascii="Verdana" w:hAnsi="Verdana"/>
          <w:sz w:val="24"/>
          <w:szCs w:val="24"/>
        </w:rPr>
        <w:t xml:space="preserve">календарных дней платежа по основному долгу (очередного </w:t>
      </w:r>
      <w:r w:rsidRPr="00D927E0">
        <w:rPr>
          <w:rFonts w:ascii="Verdana" w:hAnsi="Verdana"/>
          <w:sz w:val="24"/>
          <w:szCs w:val="24"/>
        </w:rPr>
        <w:lastRenderedPageBreak/>
        <w:t>платежа) по Кредит</w:t>
      </w:r>
      <w:r w:rsidR="002A6AE1" w:rsidRPr="00D927E0">
        <w:rPr>
          <w:rFonts w:ascii="Verdana" w:hAnsi="Verdana"/>
          <w:sz w:val="24"/>
          <w:szCs w:val="24"/>
        </w:rPr>
        <w:t>ному договору</w:t>
      </w:r>
      <w:r w:rsidRPr="00D927E0">
        <w:rPr>
          <w:rFonts w:ascii="Verdana" w:hAnsi="Verdana"/>
          <w:sz w:val="24"/>
          <w:szCs w:val="24"/>
        </w:rPr>
        <w:t xml:space="preserve"> в соответствии с графиком погашения, предъявленного к возмещению по Договору;</w:t>
      </w:r>
    </w:p>
    <w:p w14:paraId="68B83061" w14:textId="77777777"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2) Заемщиком допущена просрочка уплаты платежа по досрочному погашению </w:t>
      </w:r>
      <w:r w:rsidR="00BA3D0E" w:rsidRPr="00D927E0">
        <w:rPr>
          <w:rFonts w:ascii="Verdana" w:hAnsi="Verdana"/>
          <w:sz w:val="24"/>
          <w:szCs w:val="24"/>
        </w:rPr>
        <w:t xml:space="preserve">основного долга </w:t>
      </w:r>
      <w:r w:rsidRPr="00D927E0">
        <w:rPr>
          <w:rFonts w:ascii="Verdana" w:hAnsi="Verdana"/>
          <w:sz w:val="24"/>
          <w:szCs w:val="24"/>
        </w:rPr>
        <w:t>не менее чем на 90</w:t>
      </w:r>
      <w:r w:rsidR="00EE2333" w:rsidRPr="00D927E0">
        <w:rPr>
          <w:rFonts w:ascii="Verdana" w:hAnsi="Verdana"/>
          <w:sz w:val="24"/>
          <w:szCs w:val="24"/>
        </w:rPr>
        <w:t xml:space="preserve"> (девяносто)</w:t>
      </w:r>
      <w:r w:rsidRPr="00D927E0">
        <w:rPr>
          <w:rFonts w:ascii="Verdana" w:hAnsi="Verdana"/>
          <w:sz w:val="24"/>
          <w:szCs w:val="24"/>
        </w:rPr>
        <w:t xml:space="preserve"> календарных дней с даты платежа, указанной в требовании о досрочном исполнении обязательств, в случае предъявления Кредитором Заемщику требования о досрочном исполнении обязательств по Кредитному договору в соответствии с условиями Кредитного договора.</w:t>
      </w:r>
    </w:p>
    <w:p w14:paraId="7D24FAF0" w14:textId="77777777" w:rsidR="00AD077E" w:rsidRPr="00D927E0" w:rsidRDefault="00DE0846"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3) Истечение 90 </w:t>
      </w:r>
      <w:r w:rsidR="008D3C89" w:rsidRPr="00D927E0">
        <w:rPr>
          <w:rFonts w:ascii="Verdana" w:hAnsi="Verdana"/>
          <w:sz w:val="24"/>
          <w:szCs w:val="24"/>
        </w:rPr>
        <w:t xml:space="preserve">(девяноста) </w:t>
      </w:r>
      <w:r w:rsidRPr="00D927E0">
        <w:rPr>
          <w:rFonts w:ascii="Verdana" w:hAnsi="Verdana"/>
          <w:sz w:val="24"/>
          <w:szCs w:val="24"/>
        </w:rPr>
        <w:t>календарных дней с даты наступления обстоятельств, в соответствии с которыми срок исполнения обязательств Заемщика перед кредиторами считается наступившим в силу закона (ликвидация, несостоятельность (банкротство), иное)</w:t>
      </w:r>
      <w:r w:rsidR="004D7B00" w:rsidRPr="00D927E0">
        <w:rPr>
          <w:rFonts w:ascii="Verdana" w:hAnsi="Verdana"/>
          <w:sz w:val="24"/>
          <w:szCs w:val="24"/>
        </w:rPr>
        <w:t xml:space="preserve">. </w:t>
      </w:r>
    </w:p>
    <w:p w14:paraId="0EBBB324" w14:textId="77777777" w:rsidR="003172C8"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5.1.2. Наступление Гарантийного случая рассматривается применительно к каждому Кредит</w:t>
      </w:r>
      <w:r w:rsidR="002A6AE1" w:rsidRPr="00D927E0">
        <w:rPr>
          <w:rFonts w:ascii="Verdana" w:hAnsi="Verdana"/>
          <w:sz w:val="24"/>
          <w:szCs w:val="24"/>
        </w:rPr>
        <w:t>ному договору</w:t>
      </w:r>
      <w:r w:rsidRPr="00D927E0">
        <w:rPr>
          <w:rFonts w:ascii="Verdana" w:hAnsi="Verdana"/>
          <w:sz w:val="24"/>
          <w:szCs w:val="24"/>
        </w:rPr>
        <w:t xml:space="preserve"> отдельно</w:t>
      </w:r>
      <w:r w:rsidR="0021784F" w:rsidRPr="00D927E0">
        <w:rPr>
          <w:rFonts w:ascii="Verdana" w:hAnsi="Verdana"/>
          <w:sz w:val="24"/>
          <w:szCs w:val="24"/>
        </w:rPr>
        <w:t xml:space="preserve"> на дату составления Требования Кредитора</w:t>
      </w:r>
      <w:r w:rsidRPr="00D927E0">
        <w:rPr>
          <w:rFonts w:ascii="Verdana" w:hAnsi="Verdana"/>
          <w:sz w:val="24"/>
          <w:szCs w:val="24"/>
        </w:rPr>
        <w:t xml:space="preserve">. </w:t>
      </w:r>
    </w:p>
    <w:p w14:paraId="51D4198F" w14:textId="3A986BC2"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5.1.3. Для исполнения обязательств </w:t>
      </w:r>
      <w:r w:rsidR="009923B9" w:rsidRPr="00D927E0">
        <w:rPr>
          <w:rFonts w:ascii="Verdana" w:hAnsi="Verdana"/>
          <w:sz w:val="24"/>
          <w:szCs w:val="24"/>
        </w:rPr>
        <w:t xml:space="preserve">Поручителей </w:t>
      </w:r>
      <w:r w:rsidRPr="00D927E0">
        <w:rPr>
          <w:rFonts w:ascii="Verdana" w:hAnsi="Verdana"/>
          <w:sz w:val="24"/>
          <w:szCs w:val="24"/>
        </w:rPr>
        <w:t xml:space="preserve">при наступлении Гарантийного случая Кредитор обязан </w:t>
      </w:r>
      <w:r w:rsidR="00E9339C" w:rsidRPr="00D927E0">
        <w:rPr>
          <w:rFonts w:ascii="Verdana" w:hAnsi="Verdana"/>
          <w:sz w:val="24"/>
          <w:szCs w:val="24"/>
        </w:rPr>
        <w:t>не позднее даты окончания срока действия Поручительства, указанной в актуаль</w:t>
      </w:r>
      <w:r w:rsidR="00C5421B" w:rsidRPr="00D927E0">
        <w:rPr>
          <w:rFonts w:ascii="Verdana" w:hAnsi="Verdana"/>
          <w:sz w:val="24"/>
          <w:szCs w:val="24"/>
        </w:rPr>
        <w:t>ном</w:t>
      </w:r>
      <w:r w:rsidR="00E9339C" w:rsidRPr="00D927E0">
        <w:rPr>
          <w:rFonts w:ascii="Verdana" w:hAnsi="Verdana"/>
          <w:sz w:val="24"/>
          <w:szCs w:val="24"/>
        </w:rPr>
        <w:t xml:space="preserve"> Реестре Кредитных договоров, </w:t>
      </w:r>
      <w:r w:rsidRPr="00D927E0">
        <w:rPr>
          <w:rFonts w:ascii="Verdana" w:hAnsi="Verdana"/>
          <w:sz w:val="24"/>
          <w:szCs w:val="24"/>
        </w:rPr>
        <w:t xml:space="preserve">представить </w:t>
      </w:r>
      <w:r w:rsidR="00EE0CB4" w:rsidRPr="00D927E0">
        <w:rPr>
          <w:rFonts w:ascii="Verdana" w:hAnsi="Verdana"/>
          <w:sz w:val="24"/>
          <w:szCs w:val="24"/>
        </w:rPr>
        <w:t xml:space="preserve">Поручителям </w:t>
      </w:r>
      <w:r w:rsidRPr="00D927E0">
        <w:rPr>
          <w:rFonts w:ascii="Verdana" w:hAnsi="Verdana"/>
          <w:sz w:val="24"/>
          <w:szCs w:val="24"/>
        </w:rPr>
        <w:t>требование Кредитора о выплате по Договору (далее – Требование Кредитора</w:t>
      </w:r>
      <w:r w:rsidR="00771826" w:rsidRPr="00D927E0">
        <w:rPr>
          <w:rFonts w:ascii="Verdana" w:hAnsi="Verdana"/>
          <w:sz w:val="24"/>
          <w:szCs w:val="24"/>
        </w:rPr>
        <w:t>,</w:t>
      </w:r>
      <w:r w:rsidR="007D2CA9" w:rsidRPr="00D927E0">
        <w:rPr>
          <w:rFonts w:ascii="Verdana" w:hAnsi="Verdana"/>
          <w:sz w:val="24"/>
          <w:szCs w:val="24"/>
        </w:rPr>
        <w:t xml:space="preserve"> </w:t>
      </w:r>
      <w:r w:rsidR="00771826" w:rsidRPr="00D927E0">
        <w:rPr>
          <w:rFonts w:ascii="Verdana" w:hAnsi="Verdana"/>
          <w:sz w:val="24"/>
          <w:szCs w:val="24"/>
        </w:rPr>
        <w:t>Требование</w:t>
      </w:r>
      <w:r w:rsidRPr="00D927E0">
        <w:rPr>
          <w:rFonts w:ascii="Verdana" w:hAnsi="Verdana"/>
          <w:sz w:val="24"/>
          <w:szCs w:val="24"/>
        </w:rPr>
        <w:t>), оформленное в соответствии с условиями Договора</w:t>
      </w:r>
      <w:r w:rsidR="00FB602B" w:rsidRPr="00D927E0">
        <w:rPr>
          <w:rFonts w:ascii="Verdana" w:hAnsi="Verdana"/>
          <w:sz w:val="24"/>
          <w:szCs w:val="24"/>
        </w:rPr>
        <w:t xml:space="preserve"> по форме, согласно Приложению № 6</w:t>
      </w:r>
      <w:r w:rsidRPr="00D927E0">
        <w:rPr>
          <w:rFonts w:ascii="Verdana" w:hAnsi="Verdana"/>
          <w:sz w:val="24"/>
          <w:szCs w:val="24"/>
        </w:rPr>
        <w:t xml:space="preserve">, с приложением документов, предусмотренных </w:t>
      </w:r>
      <w:r w:rsidR="009B595B" w:rsidRPr="00D927E0">
        <w:rPr>
          <w:rFonts w:ascii="Verdana" w:hAnsi="Verdana"/>
          <w:sz w:val="24"/>
          <w:szCs w:val="24"/>
        </w:rPr>
        <w:t xml:space="preserve">пунктом 5.2.4 </w:t>
      </w:r>
      <w:r w:rsidRPr="00D927E0">
        <w:rPr>
          <w:rFonts w:ascii="Verdana" w:hAnsi="Verdana"/>
          <w:sz w:val="24"/>
          <w:szCs w:val="24"/>
        </w:rPr>
        <w:t>Договор</w:t>
      </w:r>
      <w:r w:rsidR="009B595B" w:rsidRPr="00D927E0">
        <w:rPr>
          <w:rFonts w:ascii="Verdana" w:hAnsi="Verdana"/>
          <w:sz w:val="24"/>
          <w:szCs w:val="24"/>
        </w:rPr>
        <w:t>а</w:t>
      </w:r>
      <w:r w:rsidRPr="00D927E0">
        <w:rPr>
          <w:rFonts w:ascii="Verdana" w:hAnsi="Verdana"/>
          <w:sz w:val="24"/>
          <w:szCs w:val="24"/>
        </w:rPr>
        <w:t xml:space="preserve">, в отношении каждого отдельного Кредитного договора. </w:t>
      </w:r>
    </w:p>
    <w:p w14:paraId="50E5669A" w14:textId="75A64D68" w:rsidR="00FB602B" w:rsidRPr="00D927E0" w:rsidRDefault="009923B9"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Требование Кредитора предъявляется по адресу:</w:t>
      </w:r>
      <w:r w:rsidR="00FB602B" w:rsidRPr="00D927E0">
        <w:rPr>
          <w:rFonts w:ascii="Verdana" w:hAnsi="Verdana"/>
          <w:sz w:val="24"/>
          <w:szCs w:val="24"/>
        </w:rPr>
        <w:t xml:space="preserve"> </w:t>
      </w:r>
      <w:r w:rsidRPr="00D927E0">
        <w:rPr>
          <w:rFonts w:ascii="Verdana" w:hAnsi="Verdana"/>
          <w:sz w:val="24"/>
          <w:szCs w:val="24"/>
        </w:rPr>
        <w:t>1090</w:t>
      </w:r>
      <w:r w:rsidR="0026489D" w:rsidRPr="00D927E0">
        <w:rPr>
          <w:rFonts w:ascii="Verdana" w:hAnsi="Verdana"/>
          <w:sz w:val="24"/>
          <w:szCs w:val="24"/>
        </w:rPr>
        <w:t>12</w:t>
      </w:r>
      <w:r w:rsidRPr="00D927E0">
        <w:rPr>
          <w:rFonts w:ascii="Verdana" w:hAnsi="Verdana"/>
          <w:sz w:val="24"/>
          <w:szCs w:val="24"/>
        </w:rPr>
        <w:t>, г. Москва, Славянская площадь, д.</w:t>
      </w:r>
      <w:r w:rsidR="00FB602B" w:rsidRPr="00D927E0">
        <w:rPr>
          <w:rFonts w:ascii="Verdana" w:hAnsi="Verdana"/>
          <w:sz w:val="24"/>
          <w:szCs w:val="24"/>
        </w:rPr>
        <w:t xml:space="preserve"> </w:t>
      </w:r>
      <w:r w:rsidRPr="00D927E0">
        <w:rPr>
          <w:rFonts w:ascii="Verdana" w:hAnsi="Verdana"/>
          <w:sz w:val="24"/>
          <w:szCs w:val="24"/>
        </w:rPr>
        <w:t>4, стр.</w:t>
      </w:r>
      <w:r w:rsidR="00FB602B" w:rsidRPr="00D927E0">
        <w:rPr>
          <w:rFonts w:ascii="Verdana" w:hAnsi="Verdana"/>
          <w:sz w:val="24"/>
          <w:szCs w:val="24"/>
        </w:rPr>
        <w:t xml:space="preserve"> </w:t>
      </w:r>
      <w:r w:rsidRPr="00D927E0">
        <w:rPr>
          <w:rFonts w:ascii="Verdana" w:hAnsi="Verdana"/>
          <w:sz w:val="24"/>
          <w:szCs w:val="24"/>
        </w:rPr>
        <w:t xml:space="preserve">1. </w:t>
      </w:r>
    </w:p>
    <w:p w14:paraId="0B9E121E" w14:textId="77777777" w:rsidR="009923B9" w:rsidRPr="00D927E0" w:rsidRDefault="009923B9"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Требования Кредитора, предъявленные по иному адресу,</w:t>
      </w:r>
      <w:r w:rsidR="00FB602B" w:rsidRPr="00D927E0">
        <w:rPr>
          <w:rFonts w:ascii="Verdana" w:hAnsi="Verdana"/>
          <w:sz w:val="24"/>
          <w:szCs w:val="24"/>
        </w:rPr>
        <w:t xml:space="preserve"> и/или не соответствующие форме, утвержденной Приложением № 6, не подлежат рассмотрению Поручителями</w:t>
      </w:r>
      <w:r w:rsidRPr="00D927E0">
        <w:rPr>
          <w:rFonts w:ascii="Verdana" w:hAnsi="Verdana"/>
          <w:sz w:val="24"/>
          <w:szCs w:val="24"/>
        </w:rPr>
        <w:t xml:space="preserve">.  </w:t>
      </w:r>
    </w:p>
    <w:p w14:paraId="4A29B927" w14:textId="77777777"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5.2. Оформление Требования Кредитора. </w:t>
      </w:r>
    </w:p>
    <w:p w14:paraId="46788AF3" w14:textId="7AE8FFCE"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5.2.1. Требование Кредитора должно быть составлено </w:t>
      </w:r>
      <w:r w:rsidR="00FB602B" w:rsidRPr="00D927E0">
        <w:rPr>
          <w:rFonts w:ascii="Verdana" w:hAnsi="Verdana"/>
          <w:sz w:val="24"/>
          <w:szCs w:val="24"/>
        </w:rPr>
        <w:t>по</w:t>
      </w:r>
      <w:r w:rsidRPr="00D927E0">
        <w:rPr>
          <w:rFonts w:ascii="Verdana" w:hAnsi="Verdana"/>
          <w:sz w:val="24"/>
          <w:szCs w:val="24"/>
        </w:rPr>
        <w:t xml:space="preserve"> форме, </w:t>
      </w:r>
      <w:r w:rsidR="00FB602B" w:rsidRPr="00D927E0">
        <w:rPr>
          <w:rFonts w:ascii="Verdana" w:hAnsi="Verdana"/>
          <w:sz w:val="24"/>
          <w:szCs w:val="24"/>
        </w:rPr>
        <w:t xml:space="preserve">согласно Приложению № 6, </w:t>
      </w:r>
      <w:r w:rsidR="00EE0CB4" w:rsidRPr="00D927E0">
        <w:rPr>
          <w:rFonts w:ascii="Verdana" w:hAnsi="Verdana"/>
          <w:sz w:val="24"/>
          <w:szCs w:val="24"/>
        </w:rPr>
        <w:t xml:space="preserve">содержать требование об уплате суммы, рассчитанной в соответствии с пунктом 5.2.2 Договора, </w:t>
      </w:r>
      <w:r w:rsidRPr="00D927E0">
        <w:rPr>
          <w:rFonts w:ascii="Verdana" w:hAnsi="Verdana"/>
          <w:sz w:val="24"/>
          <w:szCs w:val="24"/>
        </w:rPr>
        <w:t>датировано, подписано лицом, уполномоченным совершать действия от имени Кредитора, и скреплено печатью Кредитора (или подпись уполномоченного лица должна быть удостоверена нотариально)</w:t>
      </w:r>
      <w:r w:rsidR="00FB602B" w:rsidRPr="00D927E0">
        <w:rPr>
          <w:rFonts w:ascii="Verdana" w:hAnsi="Verdana"/>
          <w:sz w:val="24"/>
          <w:szCs w:val="24"/>
        </w:rPr>
        <w:t>.</w:t>
      </w:r>
    </w:p>
    <w:p w14:paraId="045826FC"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5.2.2. Расчет суммы Требования. </w:t>
      </w:r>
    </w:p>
    <w:p w14:paraId="44DC35BD" w14:textId="1CDC898C"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На дату включения Кредитного договора </w:t>
      </w:r>
      <w:r w:rsidR="00FD4676" w:rsidRPr="00D927E0">
        <w:rPr>
          <w:rFonts w:ascii="Verdana" w:hAnsi="Verdana"/>
          <w:sz w:val="24"/>
          <w:szCs w:val="24"/>
        </w:rPr>
        <w:t xml:space="preserve">в предусмотренном Договором порядке </w:t>
      </w:r>
      <w:r w:rsidRPr="00D927E0">
        <w:rPr>
          <w:rFonts w:ascii="Verdana" w:hAnsi="Verdana"/>
          <w:sz w:val="24"/>
          <w:szCs w:val="24"/>
        </w:rPr>
        <w:t>в Реестр кредит</w:t>
      </w:r>
      <w:r w:rsidR="001D7AA5"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обязательство </w:t>
      </w:r>
      <w:r w:rsidR="00EE0CB4" w:rsidRPr="00D927E0">
        <w:rPr>
          <w:rFonts w:ascii="Verdana" w:hAnsi="Verdana"/>
          <w:sz w:val="24"/>
          <w:szCs w:val="24"/>
        </w:rPr>
        <w:t xml:space="preserve">каждого </w:t>
      </w:r>
      <w:r w:rsidRPr="00D927E0">
        <w:rPr>
          <w:rFonts w:ascii="Verdana" w:hAnsi="Verdana"/>
          <w:sz w:val="24"/>
          <w:szCs w:val="24"/>
        </w:rPr>
        <w:t xml:space="preserve">Поручителя перед Кредитором ограничено уплатой суммы в размере </w:t>
      </w:r>
      <w:r w:rsidR="007D2CA9" w:rsidRPr="00D927E0">
        <w:rPr>
          <w:rFonts w:ascii="Verdana" w:hAnsi="Verdana"/>
          <w:sz w:val="24"/>
          <w:szCs w:val="24"/>
        </w:rPr>
        <w:t xml:space="preserve">не более </w:t>
      </w:r>
      <w:r w:rsidR="00CA5A81" w:rsidRPr="00D927E0">
        <w:rPr>
          <w:rFonts w:ascii="Verdana" w:hAnsi="Verdana"/>
          <w:strike/>
          <w:sz w:val="24"/>
          <w:szCs w:val="24"/>
        </w:rPr>
        <w:t xml:space="preserve"> </w:t>
      </w:r>
      <w:r w:rsidR="00FB602B" w:rsidRPr="00D927E0">
        <w:rPr>
          <w:rFonts w:ascii="Verdana" w:hAnsi="Verdana"/>
          <w:sz w:val="24"/>
          <w:szCs w:val="24"/>
        </w:rPr>
        <w:t>25</w:t>
      </w:r>
      <w:r w:rsidR="00CA5A81" w:rsidRPr="00D927E0">
        <w:rPr>
          <w:rFonts w:ascii="Verdana" w:hAnsi="Verdana"/>
          <w:sz w:val="24"/>
          <w:szCs w:val="24"/>
        </w:rPr>
        <w:t>%</w:t>
      </w:r>
      <w:r w:rsidR="003D2A3F" w:rsidRPr="00D927E0">
        <w:rPr>
          <w:rStyle w:val="a8"/>
          <w:rFonts w:ascii="Verdana" w:hAnsi="Verdana"/>
          <w:sz w:val="24"/>
          <w:szCs w:val="24"/>
        </w:rPr>
        <w:footnoteReference w:customMarkFollows="1" w:id="5"/>
        <w:t>4</w:t>
      </w:r>
      <w:r w:rsidR="00CA5A81" w:rsidRPr="00D927E0">
        <w:rPr>
          <w:rFonts w:ascii="Verdana" w:hAnsi="Verdana"/>
          <w:sz w:val="24"/>
          <w:szCs w:val="24"/>
        </w:rPr>
        <w:t xml:space="preserve">от </w:t>
      </w:r>
      <w:r w:rsidRPr="00D927E0">
        <w:rPr>
          <w:rFonts w:ascii="Verdana" w:hAnsi="Verdana"/>
          <w:sz w:val="24"/>
          <w:szCs w:val="24"/>
        </w:rPr>
        <w:t>суммы основного долга по Кредитному договору</w:t>
      </w:r>
      <w:r w:rsidR="00CA5A81" w:rsidRPr="00D927E0">
        <w:rPr>
          <w:rFonts w:ascii="Verdana" w:hAnsi="Verdana"/>
          <w:sz w:val="24"/>
          <w:szCs w:val="24"/>
        </w:rPr>
        <w:t xml:space="preserve"> (объем ответственности Поручителя, определяемый в процентах)</w:t>
      </w:r>
      <w:r w:rsidR="0011318E" w:rsidRPr="00D927E0">
        <w:rPr>
          <w:rFonts w:ascii="Verdana" w:hAnsi="Verdana"/>
          <w:sz w:val="24"/>
          <w:szCs w:val="24"/>
        </w:rPr>
        <w:t xml:space="preserve">, </w:t>
      </w:r>
      <w:r w:rsidR="004D651A" w:rsidRPr="00D927E0">
        <w:rPr>
          <w:rFonts w:ascii="Verdana" w:hAnsi="Verdana"/>
          <w:sz w:val="24"/>
          <w:szCs w:val="24"/>
        </w:rPr>
        <w:t xml:space="preserve">но не более </w:t>
      </w:r>
      <w:r w:rsidR="00B663F6" w:rsidRPr="00D927E0">
        <w:rPr>
          <w:rFonts w:ascii="Verdana" w:hAnsi="Verdana"/>
          <w:sz w:val="24"/>
          <w:szCs w:val="24"/>
        </w:rPr>
        <w:t>Предельного уровня выплат определенного с учетом ограничений, установленных пунктом 6.2 Договора, при этом Объемы ответственности каждого Поручителя устанавливаются в равных долях (50/50).</w:t>
      </w:r>
    </w:p>
    <w:p w14:paraId="4F895B5A" w14:textId="481290C7" w:rsidR="00B663F6"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Сумма Требования Кредитора определяется </w:t>
      </w:r>
      <w:r w:rsidR="00CA5A81" w:rsidRPr="00D927E0">
        <w:rPr>
          <w:rFonts w:ascii="Verdana" w:hAnsi="Verdana"/>
          <w:sz w:val="24"/>
          <w:szCs w:val="24"/>
        </w:rPr>
        <w:t>как</w:t>
      </w:r>
      <w:r w:rsidRPr="00D927E0">
        <w:rPr>
          <w:rFonts w:ascii="Verdana" w:hAnsi="Verdana"/>
          <w:sz w:val="24"/>
          <w:szCs w:val="24"/>
        </w:rPr>
        <w:t xml:space="preserve"> сумм</w:t>
      </w:r>
      <w:r w:rsidR="00CA5A81" w:rsidRPr="00D927E0">
        <w:rPr>
          <w:rFonts w:ascii="Verdana" w:hAnsi="Verdana"/>
          <w:sz w:val="24"/>
          <w:szCs w:val="24"/>
        </w:rPr>
        <w:t>а</w:t>
      </w:r>
      <w:r w:rsidRPr="00D927E0">
        <w:rPr>
          <w:rFonts w:ascii="Verdana" w:hAnsi="Verdana"/>
          <w:sz w:val="24"/>
          <w:szCs w:val="24"/>
        </w:rPr>
        <w:t xml:space="preserve"> основного долга по Кредитному договору, </w:t>
      </w:r>
      <w:r w:rsidR="009D658A" w:rsidRPr="00D927E0">
        <w:rPr>
          <w:rFonts w:ascii="Verdana" w:hAnsi="Verdana"/>
          <w:sz w:val="24"/>
          <w:szCs w:val="24"/>
        </w:rPr>
        <w:t xml:space="preserve">в отношении которой наступило любое </w:t>
      </w:r>
      <w:r w:rsidR="009D658A" w:rsidRPr="00D927E0">
        <w:rPr>
          <w:rFonts w:ascii="Verdana" w:hAnsi="Verdana"/>
          <w:sz w:val="24"/>
          <w:szCs w:val="24"/>
        </w:rPr>
        <w:lastRenderedPageBreak/>
        <w:t xml:space="preserve">из обстоятельств, указанных в п. 5.1.1 Договора, и </w:t>
      </w:r>
      <w:r w:rsidRPr="00D927E0">
        <w:rPr>
          <w:rFonts w:ascii="Verdana" w:hAnsi="Verdana"/>
          <w:sz w:val="24"/>
          <w:szCs w:val="24"/>
        </w:rPr>
        <w:t>просроченн</w:t>
      </w:r>
      <w:r w:rsidR="00CA5A81" w:rsidRPr="00D927E0">
        <w:rPr>
          <w:rFonts w:ascii="Verdana" w:hAnsi="Verdana"/>
          <w:sz w:val="24"/>
          <w:szCs w:val="24"/>
        </w:rPr>
        <w:t>ая</w:t>
      </w:r>
      <w:r w:rsidRPr="00D927E0">
        <w:rPr>
          <w:rFonts w:ascii="Verdana" w:hAnsi="Verdana"/>
          <w:sz w:val="24"/>
          <w:szCs w:val="24"/>
        </w:rPr>
        <w:t xml:space="preserve"> не менее чем на 90 </w:t>
      </w:r>
      <w:r w:rsidR="009D658A" w:rsidRPr="00D927E0">
        <w:rPr>
          <w:rFonts w:ascii="Verdana" w:hAnsi="Verdana"/>
          <w:sz w:val="24"/>
          <w:szCs w:val="24"/>
        </w:rPr>
        <w:t xml:space="preserve">(девяносто) </w:t>
      </w:r>
      <w:r w:rsidRPr="00D927E0">
        <w:rPr>
          <w:rFonts w:ascii="Verdana" w:hAnsi="Verdana"/>
          <w:sz w:val="24"/>
          <w:szCs w:val="24"/>
        </w:rPr>
        <w:t xml:space="preserve">календарных дней на дату </w:t>
      </w:r>
      <w:r w:rsidR="009D658A" w:rsidRPr="00D927E0">
        <w:rPr>
          <w:rFonts w:ascii="Verdana" w:hAnsi="Verdana"/>
          <w:sz w:val="24"/>
          <w:szCs w:val="24"/>
        </w:rPr>
        <w:t xml:space="preserve">составления </w:t>
      </w:r>
      <w:r w:rsidRPr="00D927E0">
        <w:rPr>
          <w:rFonts w:ascii="Verdana" w:hAnsi="Verdana"/>
          <w:sz w:val="24"/>
          <w:szCs w:val="24"/>
        </w:rPr>
        <w:t xml:space="preserve">Требования Кредитора, </w:t>
      </w:r>
      <w:r w:rsidR="00CA5A81" w:rsidRPr="00D927E0">
        <w:rPr>
          <w:rFonts w:ascii="Verdana" w:hAnsi="Verdana"/>
          <w:sz w:val="24"/>
          <w:szCs w:val="24"/>
        </w:rPr>
        <w:t xml:space="preserve">умноженная </w:t>
      </w:r>
      <w:r w:rsidR="00E75F55" w:rsidRPr="00D927E0">
        <w:rPr>
          <w:rFonts w:ascii="Verdana" w:hAnsi="Verdana"/>
          <w:sz w:val="24"/>
          <w:szCs w:val="24"/>
        </w:rPr>
        <w:t xml:space="preserve">на </w:t>
      </w:r>
      <w:r w:rsidR="00CA5A81" w:rsidRPr="00D927E0">
        <w:rPr>
          <w:rFonts w:ascii="Verdana" w:hAnsi="Verdana"/>
          <w:sz w:val="24"/>
          <w:szCs w:val="24"/>
        </w:rPr>
        <w:t>объем ответственности Поручител</w:t>
      </w:r>
      <w:r w:rsidR="008557B0" w:rsidRPr="00D927E0">
        <w:rPr>
          <w:rFonts w:ascii="Verdana" w:hAnsi="Verdana"/>
          <w:sz w:val="24"/>
          <w:szCs w:val="24"/>
        </w:rPr>
        <w:t>ей</w:t>
      </w:r>
      <w:r w:rsidR="00CA5A81" w:rsidRPr="00D927E0">
        <w:rPr>
          <w:rFonts w:ascii="Verdana" w:hAnsi="Verdana"/>
          <w:sz w:val="24"/>
          <w:szCs w:val="24"/>
        </w:rPr>
        <w:t xml:space="preserve">, определяемый в </w:t>
      </w:r>
      <w:r w:rsidR="00C2441D" w:rsidRPr="00D927E0">
        <w:rPr>
          <w:rFonts w:ascii="Verdana" w:hAnsi="Verdana"/>
          <w:sz w:val="24"/>
          <w:szCs w:val="24"/>
        </w:rPr>
        <w:t>процентах</w:t>
      </w:r>
      <w:r w:rsidR="003D2A3F" w:rsidRPr="00D927E0">
        <w:rPr>
          <w:rFonts w:ascii="Verdana" w:hAnsi="Verdana"/>
          <w:sz w:val="24"/>
          <w:szCs w:val="24"/>
          <w:vertAlign w:val="superscript"/>
        </w:rPr>
        <w:t>4</w:t>
      </w:r>
      <w:r w:rsidR="00CA5A81" w:rsidRPr="00D927E0">
        <w:rPr>
          <w:rFonts w:ascii="Verdana" w:hAnsi="Verdana"/>
          <w:sz w:val="24"/>
          <w:szCs w:val="24"/>
        </w:rPr>
        <w:t xml:space="preserve">, </w:t>
      </w:r>
      <w:r w:rsidRPr="00D927E0">
        <w:rPr>
          <w:rFonts w:ascii="Verdana" w:hAnsi="Verdana"/>
          <w:sz w:val="24"/>
          <w:szCs w:val="24"/>
        </w:rPr>
        <w:t>но не более суммы Поручительства (объема обязательств), рассчитанной применительно к каждому Кредит</w:t>
      </w:r>
      <w:r w:rsidR="009D658A" w:rsidRPr="00D927E0">
        <w:rPr>
          <w:rFonts w:ascii="Verdana" w:hAnsi="Verdana"/>
          <w:sz w:val="24"/>
          <w:szCs w:val="24"/>
        </w:rPr>
        <w:t>ному договору</w:t>
      </w:r>
      <w:r w:rsidRPr="00D927E0">
        <w:rPr>
          <w:rFonts w:ascii="Verdana" w:hAnsi="Verdana"/>
          <w:sz w:val="24"/>
          <w:szCs w:val="24"/>
        </w:rPr>
        <w:t xml:space="preserve"> в соответствии с пунктом 5.2.3 Договора</w:t>
      </w:r>
      <w:r w:rsidR="00BA1CAC" w:rsidRPr="00D927E0">
        <w:rPr>
          <w:rFonts w:ascii="Verdana" w:hAnsi="Verdana"/>
          <w:sz w:val="24"/>
          <w:szCs w:val="24"/>
        </w:rPr>
        <w:t xml:space="preserve">, </w:t>
      </w:r>
      <w:r w:rsidR="00B663F6" w:rsidRPr="00D927E0">
        <w:rPr>
          <w:rFonts w:ascii="Verdana" w:hAnsi="Verdana"/>
          <w:sz w:val="24"/>
          <w:szCs w:val="24"/>
        </w:rPr>
        <w:t xml:space="preserve">и не должна приводить к превышению суммы Предельного уровня выплат, определенного в соответствии с пунктом 6.3 Договора. Требование не считается предъявленным Кредитором на условиях Договора и не порождает возникновения обязательств Поручителей по совершению предусмотренных Договором платежей, если содержит указание о необходимости совершения Поручителями платежей по Договору с иным распределением размера ответственности Корпорации и ВЭБ.РФ. </w:t>
      </w:r>
    </w:p>
    <w:p w14:paraId="63827352" w14:textId="77777777" w:rsidR="00191F6F" w:rsidRPr="00D927E0" w:rsidRDefault="00191F6F" w:rsidP="00EF007F">
      <w:pPr>
        <w:spacing w:after="0"/>
        <w:ind w:left="0" w:right="0" w:firstLine="709"/>
        <w:rPr>
          <w:rFonts w:ascii="Verdana" w:hAnsi="Verdana"/>
          <w:sz w:val="24"/>
          <w:szCs w:val="24"/>
        </w:rPr>
      </w:pPr>
      <w:r w:rsidRPr="00D927E0">
        <w:rPr>
          <w:rFonts w:ascii="Verdana" w:hAnsi="Verdana"/>
          <w:sz w:val="24"/>
          <w:szCs w:val="24"/>
        </w:rPr>
        <w:t>Сумма Требования подлежит округлению до целого рубля в сторону уменьшения.</w:t>
      </w:r>
    </w:p>
    <w:p w14:paraId="6CFF8652"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5.2.3. Размер ответственности </w:t>
      </w:r>
      <w:r w:rsidR="00D376AD" w:rsidRPr="00D927E0">
        <w:rPr>
          <w:rFonts w:ascii="Verdana" w:hAnsi="Verdana"/>
          <w:sz w:val="24"/>
          <w:szCs w:val="24"/>
        </w:rPr>
        <w:t xml:space="preserve">каждого </w:t>
      </w:r>
      <w:r w:rsidRPr="00D927E0">
        <w:rPr>
          <w:rFonts w:ascii="Verdana" w:hAnsi="Verdana"/>
          <w:sz w:val="24"/>
          <w:szCs w:val="24"/>
        </w:rPr>
        <w:t>Поручителя по Обеспечиваемому обязательству (объем обязательств) применительно к каждому Кредитному договору подлежит уменьшению:</w:t>
      </w:r>
    </w:p>
    <w:p w14:paraId="21D0E496" w14:textId="0A36F371"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1) </w:t>
      </w:r>
      <w:r w:rsidRPr="00D927E0">
        <w:rPr>
          <w:rFonts w:ascii="Verdana" w:hAnsi="Verdana"/>
          <w:sz w:val="24"/>
          <w:szCs w:val="24"/>
        </w:rPr>
        <w:tab/>
        <w:t>соразмерно исполнению обязательств Заемщика по Кредитному договору</w:t>
      </w:r>
      <w:r w:rsidR="00612572" w:rsidRPr="00D927E0">
        <w:rPr>
          <w:rFonts w:ascii="Verdana" w:hAnsi="Verdana"/>
          <w:sz w:val="24"/>
          <w:szCs w:val="24"/>
        </w:rPr>
        <w:t xml:space="preserve"> в части уплаты основного долга по Кредит</w:t>
      </w:r>
      <w:r w:rsidR="00191F6F" w:rsidRPr="00D927E0">
        <w:rPr>
          <w:rFonts w:ascii="Verdana" w:hAnsi="Verdana"/>
          <w:sz w:val="24"/>
          <w:szCs w:val="24"/>
        </w:rPr>
        <w:t>ному договору</w:t>
      </w:r>
      <w:r w:rsidR="00612572" w:rsidRPr="00D927E0">
        <w:rPr>
          <w:rFonts w:ascii="Verdana" w:hAnsi="Verdana"/>
          <w:sz w:val="24"/>
          <w:szCs w:val="24"/>
        </w:rPr>
        <w:t xml:space="preserve"> (в том числе отступным, при исполнении обязательств Заемщика третьими лицами, обращении Кредитором взыскания на заложенное имущество или оставления Кредитором заложенного имущества за собой в счет погашения основного долга)</w:t>
      </w:r>
      <w:r w:rsidR="00C43C50" w:rsidRPr="00D927E0">
        <w:rPr>
          <w:rFonts w:ascii="Verdana" w:hAnsi="Verdana"/>
          <w:sz w:val="24"/>
          <w:szCs w:val="24"/>
        </w:rPr>
        <w:t xml:space="preserve"> </w:t>
      </w:r>
      <w:r w:rsidR="00612572" w:rsidRPr="00D927E0">
        <w:rPr>
          <w:rFonts w:ascii="Verdana" w:hAnsi="Verdana"/>
          <w:sz w:val="24"/>
          <w:szCs w:val="24"/>
        </w:rPr>
        <w:t>и объему ответственности Поручителя, определяемо</w:t>
      </w:r>
      <w:r w:rsidR="00BE4611" w:rsidRPr="00D927E0">
        <w:rPr>
          <w:rFonts w:ascii="Verdana" w:hAnsi="Verdana"/>
          <w:sz w:val="24"/>
          <w:szCs w:val="24"/>
        </w:rPr>
        <w:t>му</w:t>
      </w:r>
      <w:r w:rsidR="00612572" w:rsidRPr="00D927E0">
        <w:rPr>
          <w:rFonts w:ascii="Verdana" w:hAnsi="Verdana"/>
          <w:sz w:val="24"/>
          <w:szCs w:val="24"/>
        </w:rPr>
        <w:t xml:space="preserve"> в </w:t>
      </w:r>
      <w:r w:rsidR="00C2441D" w:rsidRPr="00D927E0">
        <w:rPr>
          <w:rFonts w:ascii="Verdana" w:hAnsi="Verdana"/>
          <w:sz w:val="24"/>
          <w:szCs w:val="24"/>
        </w:rPr>
        <w:t>процентах</w:t>
      </w:r>
      <w:r w:rsidR="00BC697C" w:rsidRPr="00D927E0">
        <w:rPr>
          <w:rFonts w:ascii="Verdana" w:hAnsi="Verdana"/>
          <w:sz w:val="24"/>
          <w:szCs w:val="24"/>
          <w:vertAlign w:val="superscript"/>
        </w:rPr>
        <w:t>4</w:t>
      </w:r>
      <w:r w:rsidR="00612572" w:rsidRPr="00D927E0">
        <w:rPr>
          <w:rFonts w:ascii="Verdana" w:hAnsi="Verdana"/>
          <w:sz w:val="24"/>
          <w:szCs w:val="24"/>
        </w:rPr>
        <w:t>,</w:t>
      </w:r>
      <w:r w:rsidR="00612572" w:rsidRPr="00D927E0">
        <w:rPr>
          <w:rFonts w:ascii="Verdana" w:hAnsi="Verdana"/>
          <w:sz w:val="24"/>
          <w:szCs w:val="24"/>
          <w:vertAlign w:val="superscript"/>
        </w:rPr>
        <w:t xml:space="preserve"> </w:t>
      </w:r>
      <w:r w:rsidRPr="00D927E0">
        <w:rPr>
          <w:rFonts w:ascii="Verdana" w:hAnsi="Verdana"/>
          <w:sz w:val="24"/>
          <w:szCs w:val="24"/>
        </w:rPr>
        <w:t>без учета денежных средств, уплаченных Поручителем по такому Кредитному договору;</w:t>
      </w:r>
    </w:p>
    <w:p w14:paraId="65DE1E70" w14:textId="7925E361" w:rsidR="005D3FEF" w:rsidRPr="00D927E0" w:rsidRDefault="008F15F0" w:rsidP="00EF007F">
      <w:pPr>
        <w:spacing w:after="0"/>
        <w:ind w:left="0" w:right="0" w:firstLine="709"/>
        <w:rPr>
          <w:rFonts w:ascii="Verdana" w:hAnsi="Verdana"/>
          <w:sz w:val="24"/>
          <w:szCs w:val="24"/>
        </w:rPr>
      </w:pPr>
      <w:r w:rsidRPr="00D927E0">
        <w:rPr>
          <w:rFonts w:ascii="Verdana" w:hAnsi="Verdana"/>
          <w:sz w:val="24"/>
          <w:szCs w:val="24"/>
        </w:rPr>
        <w:t xml:space="preserve">2) </w:t>
      </w:r>
      <w:r w:rsidR="005D3FEF" w:rsidRPr="00D927E0">
        <w:rPr>
          <w:rFonts w:ascii="Verdana" w:hAnsi="Verdana"/>
          <w:sz w:val="24"/>
          <w:szCs w:val="24"/>
        </w:rPr>
        <w:t>в случае предъявления нескольких Требований по одному Кредитному договору</w:t>
      </w:r>
      <w:r w:rsidRPr="00D927E0">
        <w:rPr>
          <w:rFonts w:ascii="Verdana" w:hAnsi="Verdana"/>
          <w:sz w:val="24"/>
          <w:szCs w:val="24"/>
        </w:rPr>
        <w:t> </w:t>
      </w:r>
      <w:r w:rsidR="005D3FEF" w:rsidRPr="00D927E0">
        <w:rPr>
          <w:rFonts w:ascii="Verdana" w:hAnsi="Verdana"/>
          <w:sz w:val="24"/>
          <w:szCs w:val="24"/>
        </w:rPr>
        <w:t xml:space="preserve">– на сумму платежа, осуществленного </w:t>
      </w:r>
      <w:r w:rsidR="00D376AD" w:rsidRPr="00D927E0">
        <w:rPr>
          <w:rFonts w:ascii="Verdana" w:hAnsi="Verdana"/>
          <w:sz w:val="24"/>
          <w:szCs w:val="24"/>
        </w:rPr>
        <w:t xml:space="preserve">Поручителями </w:t>
      </w:r>
      <w:r w:rsidR="005D3FEF" w:rsidRPr="00D927E0">
        <w:rPr>
          <w:rFonts w:ascii="Verdana" w:hAnsi="Verdana"/>
          <w:sz w:val="24"/>
          <w:szCs w:val="24"/>
        </w:rPr>
        <w:t>в пользу Кредитора по такому Кредитному договору;</w:t>
      </w:r>
    </w:p>
    <w:p w14:paraId="1542A7A0" w14:textId="7E2CA7D5" w:rsidR="00D66B81"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3) при уменьшении </w:t>
      </w:r>
      <w:r w:rsidR="00AA7684" w:rsidRPr="00D927E0">
        <w:rPr>
          <w:rFonts w:ascii="Verdana" w:hAnsi="Verdana"/>
          <w:sz w:val="24"/>
          <w:szCs w:val="24"/>
        </w:rPr>
        <w:t>с</w:t>
      </w:r>
      <w:r w:rsidRPr="00D927E0">
        <w:rPr>
          <w:rFonts w:ascii="Verdana" w:hAnsi="Verdana"/>
          <w:sz w:val="24"/>
          <w:szCs w:val="24"/>
        </w:rPr>
        <w:t>уммы Кредита в случае изменения Кредитного договора –</w:t>
      </w:r>
      <w:r w:rsidR="008F15F0" w:rsidRPr="00D927E0">
        <w:rPr>
          <w:rFonts w:ascii="Verdana" w:hAnsi="Verdana"/>
          <w:sz w:val="24"/>
          <w:szCs w:val="24"/>
        </w:rPr>
        <w:t xml:space="preserve"> </w:t>
      </w:r>
      <w:r w:rsidRPr="00D927E0">
        <w:rPr>
          <w:rFonts w:ascii="Verdana" w:hAnsi="Verdana"/>
          <w:sz w:val="24"/>
          <w:szCs w:val="24"/>
        </w:rPr>
        <w:t xml:space="preserve">на </w:t>
      </w:r>
      <w:r w:rsidR="00191F6F" w:rsidRPr="00D927E0">
        <w:rPr>
          <w:rFonts w:ascii="Verdana" w:hAnsi="Verdana"/>
          <w:sz w:val="24"/>
          <w:szCs w:val="24"/>
        </w:rPr>
        <w:t>сумму равную произведению суммы</w:t>
      </w:r>
      <w:r w:rsidRPr="00D927E0">
        <w:rPr>
          <w:rFonts w:ascii="Verdana" w:hAnsi="Verdana"/>
          <w:sz w:val="24"/>
          <w:szCs w:val="24"/>
        </w:rPr>
        <w:t xml:space="preserve">, составляющей разницу между первоначальной </w:t>
      </w:r>
      <w:r w:rsidR="00AA7684" w:rsidRPr="00D927E0">
        <w:rPr>
          <w:rFonts w:ascii="Verdana" w:hAnsi="Verdana"/>
          <w:sz w:val="24"/>
          <w:szCs w:val="24"/>
        </w:rPr>
        <w:t>с</w:t>
      </w:r>
      <w:r w:rsidRPr="00D927E0">
        <w:rPr>
          <w:rFonts w:ascii="Verdana" w:hAnsi="Verdana"/>
          <w:sz w:val="24"/>
          <w:szCs w:val="24"/>
        </w:rPr>
        <w:t>уммой Кредит</w:t>
      </w:r>
      <w:r w:rsidR="00191F6F" w:rsidRPr="00D927E0">
        <w:rPr>
          <w:rFonts w:ascii="Verdana" w:hAnsi="Verdana"/>
          <w:sz w:val="24"/>
          <w:szCs w:val="24"/>
        </w:rPr>
        <w:t>ного договора</w:t>
      </w:r>
      <w:r w:rsidRPr="00D927E0">
        <w:rPr>
          <w:rFonts w:ascii="Verdana" w:hAnsi="Verdana"/>
          <w:sz w:val="24"/>
          <w:szCs w:val="24"/>
        </w:rPr>
        <w:t xml:space="preserve"> и измененной</w:t>
      </w:r>
      <w:r w:rsidR="00D66B81" w:rsidRPr="00D927E0">
        <w:rPr>
          <w:rFonts w:ascii="Verdana" w:hAnsi="Verdana"/>
          <w:sz w:val="24"/>
          <w:szCs w:val="24"/>
        </w:rPr>
        <w:t>,</w:t>
      </w:r>
      <w:r w:rsidR="00191F6F" w:rsidRPr="00D927E0">
        <w:rPr>
          <w:rFonts w:ascii="Verdana" w:hAnsi="Verdana"/>
          <w:sz w:val="24"/>
          <w:szCs w:val="24"/>
        </w:rPr>
        <w:t xml:space="preserve"> и процента равного объему ответственности Поручителя, определяемого в </w:t>
      </w:r>
      <w:r w:rsidR="00C2441D" w:rsidRPr="00D927E0">
        <w:rPr>
          <w:rFonts w:ascii="Verdana" w:hAnsi="Verdana"/>
          <w:sz w:val="24"/>
          <w:szCs w:val="24"/>
        </w:rPr>
        <w:t>процентах</w:t>
      </w:r>
      <w:r w:rsidR="00BC47C4" w:rsidRPr="00D927E0">
        <w:rPr>
          <w:rFonts w:ascii="Verdana" w:hAnsi="Verdana"/>
          <w:sz w:val="24"/>
          <w:szCs w:val="24"/>
          <w:vertAlign w:val="superscript"/>
        </w:rPr>
        <w:t>4</w:t>
      </w:r>
    </w:p>
    <w:p w14:paraId="39255F0C" w14:textId="55D67834" w:rsidR="008337BD" w:rsidRPr="00D927E0" w:rsidRDefault="00D66B81" w:rsidP="000D4E04">
      <w:pPr>
        <w:spacing w:after="0"/>
        <w:ind w:left="0" w:right="0" w:firstLine="709"/>
        <w:rPr>
          <w:rFonts w:ascii="Verdana" w:hAnsi="Verdana"/>
          <w:sz w:val="24"/>
          <w:szCs w:val="24"/>
        </w:rPr>
      </w:pPr>
      <w:r w:rsidRPr="00D927E0">
        <w:rPr>
          <w:rFonts w:ascii="Verdana" w:hAnsi="Verdana"/>
          <w:sz w:val="24"/>
          <w:szCs w:val="24"/>
        </w:rPr>
        <w:t xml:space="preserve">4) при увеличении суммы Кредита в случае изменения Кредитного договора без согласия </w:t>
      </w:r>
      <w:r w:rsidR="00D376AD" w:rsidRPr="00D927E0">
        <w:rPr>
          <w:rFonts w:ascii="Verdana" w:hAnsi="Verdana"/>
          <w:sz w:val="24"/>
          <w:szCs w:val="24"/>
        </w:rPr>
        <w:t>Поручителей</w:t>
      </w:r>
      <w:r w:rsidRPr="00D927E0">
        <w:rPr>
          <w:rFonts w:ascii="Verdana" w:hAnsi="Verdana"/>
          <w:sz w:val="24"/>
          <w:szCs w:val="24"/>
        </w:rPr>
        <w:t>, предусмотренного п. 2.3.4 Договора, – на сумму, составляющую разницу между первоначальной суммой Кредитного договора и измененной</w:t>
      </w:r>
      <w:r w:rsidR="00B9056D" w:rsidRPr="00D927E0">
        <w:rPr>
          <w:rFonts w:ascii="Verdana" w:hAnsi="Verdana"/>
          <w:sz w:val="24"/>
          <w:szCs w:val="24"/>
        </w:rPr>
        <w:t>.</w:t>
      </w:r>
      <w:r w:rsidR="000D4E04" w:rsidRPr="00511236">
        <w:rPr>
          <w:rFonts w:ascii="Verdana" w:hAnsi="Verdana"/>
          <w:sz w:val="24"/>
          <w:szCs w:val="24"/>
        </w:rPr>
        <w:t xml:space="preserve"> Настоящий подпункт не применяется в случае увеличения суммы основного долга за счет капитализации процентов в силу закона.</w:t>
      </w:r>
    </w:p>
    <w:p w14:paraId="69BC127E" w14:textId="46184ACE"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5.2.4. К Требованию Кредитора должны быть приложены следующие документы:</w:t>
      </w:r>
    </w:p>
    <w:p w14:paraId="6F1E6262" w14:textId="2B9E4551" w:rsidR="005D3FEF" w:rsidRPr="00D927E0" w:rsidRDefault="005D3FEF" w:rsidP="00D9121B">
      <w:pPr>
        <w:spacing w:after="0"/>
        <w:ind w:left="0" w:right="0" w:firstLine="709"/>
        <w:rPr>
          <w:rFonts w:ascii="Verdana" w:hAnsi="Verdana"/>
          <w:sz w:val="24"/>
          <w:szCs w:val="24"/>
        </w:rPr>
      </w:pPr>
      <w:r w:rsidRPr="00D927E0">
        <w:rPr>
          <w:rFonts w:ascii="Verdana" w:hAnsi="Verdana"/>
          <w:sz w:val="24"/>
          <w:szCs w:val="24"/>
        </w:rPr>
        <w:t>1)</w:t>
      </w:r>
      <w:r w:rsidRPr="00D927E0">
        <w:rPr>
          <w:rFonts w:ascii="Verdana" w:hAnsi="Verdana"/>
          <w:sz w:val="24"/>
          <w:szCs w:val="24"/>
        </w:rPr>
        <w:tab/>
        <w:t>копия Кредитного договора (со всеми изменениями и дополнениями)</w:t>
      </w:r>
      <w:r w:rsidR="009923CB" w:rsidRPr="00D927E0">
        <w:rPr>
          <w:rFonts w:ascii="Verdana" w:hAnsi="Verdana"/>
          <w:sz w:val="24"/>
          <w:szCs w:val="24"/>
        </w:rPr>
        <w:t>;</w:t>
      </w:r>
      <w:r w:rsidR="00FB6C15" w:rsidRPr="00D927E0">
        <w:rPr>
          <w:rFonts w:ascii="Verdana" w:hAnsi="Verdana"/>
          <w:sz w:val="24"/>
          <w:szCs w:val="24"/>
        </w:rPr>
        <w:t xml:space="preserve"> копия требования Заемщика об изменении Кредитного договора по основанию, предусмотренному Законом № 106-ФЗ</w:t>
      </w:r>
      <w:r w:rsidR="00364C32" w:rsidRPr="00D927E0">
        <w:rPr>
          <w:rFonts w:ascii="Verdana" w:hAnsi="Verdana"/>
          <w:sz w:val="24"/>
          <w:szCs w:val="24"/>
        </w:rPr>
        <w:t xml:space="preserve"> </w:t>
      </w:r>
      <w:r w:rsidR="00F613FD" w:rsidRPr="00D927E0">
        <w:rPr>
          <w:rFonts w:ascii="Verdana" w:hAnsi="Verdana"/>
          <w:sz w:val="24"/>
          <w:szCs w:val="24"/>
        </w:rPr>
        <w:t>или</w:t>
      </w:r>
      <w:r w:rsidR="00364C32" w:rsidRPr="00D927E0">
        <w:rPr>
          <w:rFonts w:ascii="Verdana" w:hAnsi="Verdana"/>
          <w:sz w:val="24"/>
          <w:szCs w:val="24"/>
        </w:rPr>
        <w:t xml:space="preserve"> Закон</w:t>
      </w:r>
      <w:r w:rsidR="00A67B2B" w:rsidRPr="00D927E0">
        <w:rPr>
          <w:rFonts w:ascii="Verdana" w:hAnsi="Verdana"/>
          <w:sz w:val="24"/>
          <w:szCs w:val="24"/>
        </w:rPr>
        <w:t>ом</w:t>
      </w:r>
      <w:r w:rsidR="00364C32" w:rsidRPr="00D927E0">
        <w:rPr>
          <w:rFonts w:ascii="Verdana" w:hAnsi="Verdana"/>
          <w:sz w:val="24"/>
          <w:szCs w:val="24"/>
        </w:rPr>
        <w:t xml:space="preserve"> № 276-ФЗ</w:t>
      </w:r>
      <w:r w:rsidR="00A97DA1" w:rsidRPr="00D927E0">
        <w:rPr>
          <w:rFonts w:ascii="Verdana" w:hAnsi="Verdana"/>
          <w:sz w:val="24"/>
          <w:szCs w:val="24"/>
        </w:rPr>
        <w:t>,</w:t>
      </w:r>
      <w:r w:rsidR="00FB6C15" w:rsidRPr="00D927E0">
        <w:rPr>
          <w:rFonts w:ascii="Verdana" w:hAnsi="Verdana"/>
          <w:sz w:val="24"/>
          <w:szCs w:val="24"/>
        </w:rPr>
        <w:t xml:space="preserve"> </w:t>
      </w:r>
      <w:r w:rsidR="004E3F87" w:rsidRPr="00D927E0">
        <w:rPr>
          <w:rFonts w:ascii="Verdana" w:hAnsi="Verdana"/>
          <w:sz w:val="24"/>
          <w:szCs w:val="24"/>
        </w:rPr>
        <w:t xml:space="preserve">копия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D927E0">
        <w:rPr>
          <w:rFonts w:ascii="Verdana" w:hAnsi="Verdana"/>
          <w:sz w:val="24"/>
          <w:szCs w:val="24"/>
        </w:rPr>
        <w:t>С</w:t>
      </w:r>
      <w:r w:rsidR="004E3F87" w:rsidRPr="00D927E0">
        <w:rPr>
          <w:rFonts w:ascii="Verdana" w:hAnsi="Verdana"/>
          <w:sz w:val="24"/>
          <w:szCs w:val="24"/>
        </w:rPr>
        <w:t xml:space="preserve">рока Кредитного договора осуществлялось в силу одного из указанных федеральных законов (в </w:t>
      </w:r>
      <w:r w:rsidR="004E3F87" w:rsidRPr="00D927E0">
        <w:rPr>
          <w:rFonts w:ascii="Verdana" w:hAnsi="Verdana"/>
          <w:sz w:val="24"/>
          <w:szCs w:val="24"/>
        </w:rPr>
        <w:lastRenderedPageBreak/>
        <w:t xml:space="preserve">случае </w:t>
      </w:r>
      <w:proofErr w:type="spellStart"/>
      <w:r w:rsidR="004E3F87" w:rsidRPr="00D927E0">
        <w:rPr>
          <w:rFonts w:ascii="Verdana" w:hAnsi="Verdana"/>
          <w:sz w:val="24"/>
          <w:szCs w:val="24"/>
        </w:rPr>
        <w:t>ненаправления</w:t>
      </w:r>
      <w:proofErr w:type="spellEnd"/>
      <w:r w:rsidR="004E3F87" w:rsidRPr="00D927E0">
        <w:rPr>
          <w:rFonts w:ascii="Verdana" w:hAnsi="Verdana"/>
          <w:sz w:val="24"/>
          <w:szCs w:val="24"/>
        </w:rPr>
        <w:t xml:space="preserve"> такого уведомления Заемщику Кредитор предоставляет сведения о сроке действия Кредитного договора, измененного в соответствии с одним из указанных федеральных законов)</w:t>
      </w:r>
      <w:r w:rsidRPr="00D927E0">
        <w:rPr>
          <w:rFonts w:ascii="Verdana" w:hAnsi="Verdana"/>
          <w:sz w:val="24"/>
          <w:szCs w:val="24"/>
        </w:rPr>
        <w:t>;</w:t>
      </w:r>
    </w:p>
    <w:p w14:paraId="7BB1380B"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2) </w:t>
      </w:r>
      <w:r w:rsidRPr="00D927E0">
        <w:rPr>
          <w:rFonts w:ascii="Verdana" w:hAnsi="Verdana"/>
          <w:sz w:val="24"/>
          <w:szCs w:val="24"/>
        </w:rPr>
        <w:tab/>
        <w:t>копии всех договоров залога (ипотеки), поручительства</w:t>
      </w:r>
      <w:r w:rsidR="00297B93" w:rsidRPr="00D927E0">
        <w:rPr>
          <w:rFonts w:ascii="Verdana" w:hAnsi="Verdana"/>
          <w:sz w:val="24"/>
          <w:szCs w:val="24"/>
        </w:rPr>
        <w:t xml:space="preserve"> (за исключением</w:t>
      </w:r>
      <w:r w:rsidR="00E3126A" w:rsidRPr="00D927E0">
        <w:rPr>
          <w:rFonts w:ascii="Verdana" w:hAnsi="Verdana"/>
          <w:sz w:val="24"/>
          <w:szCs w:val="24"/>
        </w:rPr>
        <w:t xml:space="preserve"> копии</w:t>
      </w:r>
      <w:r w:rsidR="00297B93" w:rsidRPr="00D927E0">
        <w:rPr>
          <w:rFonts w:ascii="Verdana" w:hAnsi="Verdana"/>
          <w:sz w:val="24"/>
          <w:szCs w:val="24"/>
        </w:rPr>
        <w:t xml:space="preserve"> Договора)</w:t>
      </w:r>
      <w:r w:rsidRPr="00D927E0">
        <w:rPr>
          <w:rFonts w:ascii="Verdana" w:hAnsi="Verdana"/>
          <w:sz w:val="24"/>
          <w:szCs w:val="24"/>
        </w:rPr>
        <w:t>, независимых гарантий и иных договоров, обеспечивающих исполнение обязательства Заемщика по Кредитному договору, со всеми изменениями и дополнениями (в случае если такие договоры заключались);</w:t>
      </w:r>
    </w:p>
    <w:p w14:paraId="58BFF44F" w14:textId="4D318AFA" w:rsidR="005D3FEF" w:rsidRPr="00D927E0" w:rsidRDefault="009D658A" w:rsidP="00EF007F">
      <w:pPr>
        <w:spacing w:after="0"/>
        <w:ind w:left="0" w:right="0" w:firstLine="709"/>
        <w:rPr>
          <w:rFonts w:ascii="Verdana" w:hAnsi="Verdana"/>
          <w:sz w:val="24"/>
          <w:szCs w:val="24"/>
        </w:rPr>
      </w:pPr>
      <w:r w:rsidRPr="00D927E0">
        <w:rPr>
          <w:rFonts w:ascii="Verdana" w:hAnsi="Verdana"/>
          <w:sz w:val="24"/>
          <w:szCs w:val="24"/>
        </w:rPr>
        <w:t>3</w:t>
      </w:r>
      <w:r w:rsidR="005D3FEF" w:rsidRPr="00D927E0">
        <w:rPr>
          <w:rFonts w:ascii="Verdana" w:hAnsi="Verdana"/>
          <w:sz w:val="24"/>
          <w:szCs w:val="24"/>
        </w:rPr>
        <w:t>)</w:t>
      </w:r>
      <w:r w:rsidR="005D3FEF" w:rsidRPr="00D927E0">
        <w:rPr>
          <w:rFonts w:ascii="Verdana" w:hAnsi="Verdana"/>
          <w:sz w:val="24"/>
          <w:szCs w:val="24"/>
        </w:rPr>
        <w:tab/>
        <w:t xml:space="preserve">расчет суммы, требуемой к уплате по Поручительству, в виде отдельного документа за подписью уполномоченного лица Кредитора, скрепленного его печатью, </w:t>
      </w:r>
      <w:r w:rsidR="00117A05" w:rsidRPr="00D927E0">
        <w:rPr>
          <w:rFonts w:ascii="Verdana" w:hAnsi="Verdana"/>
          <w:sz w:val="24"/>
          <w:szCs w:val="24"/>
        </w:rPr>
        <w:t xml:space="preserve">по </w:t>
      </w:r>
      <w:r w:rsidR="00D376AD" w:rsidRPr="00D927E0">
        <w:rPr>
          <w:rFonts w:ascii="Verdana" w:hAnsi="Verdana"/>
          <w:sz w:val="24"/>
          <w:szCs w:val="24"/>
        </w:rPr>
        <w:t xml:space="preserve">форме, согласно Приложению № 7, </w:t>
      </w:r>
      <w:r w:rsidR="005D3FEF" w:rsidRPr="00D927E0">
        <w:rPr>
          <w:rFonts w:ascii="Verdana" w:hAnsi="Verdana"/>
          <w:sz w:val="24"/>
          <w:szCs w:val="24"/>
        </w:rPr>
        <w:t>содержащий сведения</w:t>
      </w:r>
      <w:r w:rsidR="00D376AD" w:rsidRPr="00D927E0">
        <w:rPr>
          <w:rFonts w:ascii="Verdana" w:hAnsi="Verdana"/>
          <w:sz w:val="24"/>
          <w:szCs w:val="24"/>
        </w:rPr>
        <w:t xml:space="preserve"> </w:t>
      </w:r>
      <w:r w:rsidR="005D3FEF" w:rsidRPr="00D927E0">
        <w:rPr>
          <w:rFonts w:ascii="Verdana" w:hAnsi="Verdana"/>
          <w:sz w:val="24"/>
          <w:szCs w:val="24"/>
        </w:rPr>
        <w:t xml:space="preserve">о размере требуемой Кредитором суммы, рассчитанной в соответствии с </w:t>
      </w:r>
      <w:r w:rsidR="005C2147" w:rsidRPr="00D927E0">
        <w:rPr>
          <w:rFonts w:ascii="Verdana" w:hAnsi="Verdana"/>
          <w:sz w:val="24"/>
          <w:szCs w:val="24"/>
        </w:rPr>
        <w:t xml:space="preserve">пунктами </w:t>
      </w:r>
      <w:r w:rsidR="005D3FEF" w:rsidRPr="00D927E0">
        <w:rPr>
          <w:rFonts w:ascii="Verdana" w:hAnsi="Verdana"/>
          <w:sz w:val="24"/>
          <w:szCs w:val="24"/>
        </w:rPr>
        <w:t>5.2.2</w:t>
      </w:r>
      <w:r w:rsidR="005C2147" w:rsidRPr="00D927E0">
        <w:rPr>
          <w:rFonts w:ascii="Verdana" w:hAnsi="Verdana"/>
          <w:sz w:val="24"/>
          <w:szCs w:val="24"/>
        </w:rPr>
        <w:t>, 5.2.3</w:t>
      </w:r>
      <w:r w:rsidR="005D3FEF" w:rsidRPr="00D927E0">
        <w:rPr>
          <w:rFonts w:ascii="Verdana" w:hAnsi="Verdana"/>
          <w:sz w:val="24"/>
          <w:szCs w:val="24"/>
        </w:rPr>
        <w:t xml:space="preserve"> Договора</w:t>
      </w:r>
      <w:r w:rsidR="00D376AD" w:rsidRPr="00D927E0">
        <w:rPr>
          <w:rFonts w:ascii="Verdana" w:hAnsi="Verdana"/>
          <w:sz w:val="24"/>
          <w:szCs w:val="24"/>
        </w:rPr>
        <w:t>.</w:t>
      </w:r>
    </w:p>
    <w:p w14:paraId="337B19B9" w14:textId="77777777" w:rsidR="00FB602B" w:rsidRPr="00D927E0" w:rsidRDefault="00FB602B" w:rsidP="00EF007F">
      <w:pPr>
        <w:spacing w:after="0"/>
        <w:ind w:left="0" w:right="0" w:firstLine="709"/>
        <w:rPr>
          <w:rFonts w:ascii="Verdana" w:hAnsi="Verdana"/>
          <w:sz w:val="24"/>
          <w:szCs w:val="24"/>
        </w:rPr>
      </w:pPr>
      <w:r w:rsidRPr="00D927E0">
        <w:rPr>
          <w:rFonts w:ascii="Verdana" w:hAnsi="Verdana"/>
          <w:sz w:val="24"/>
          <w:szCs w:val="24"/>
        </w:rPr>
        <w:t>Расчет, не соответствующий форме, утвержденной Приложением № 7, не подлежит рассмотрению Поручителями.</w:t>
      </w:r>
    </w:p>
    <w:p w14:paraId="14969ED5" w14:textId="77777777" w:rsidR="00D66B81" w:rsidRPr="00D927E0" w:rsidRDefault="00D66B81" w:rsidP="00EF007F">
      <w:pPr>
        <w:spacing w:after="0"/>
        <w:ind w:left="0" w:right="0" w:firstLine="709"/>
        <w:rPr>
          <w:rFonts w:ascii="Verdana" w:hAnsi="Verdana"/>
          <w:sz w:val="24"/>
          <w:szCs w:val="24"/>
        </w:rPr>
      </w:pPr>
      <w:r w:rsidRPr="00D927E0">
        <w:rPr>
          <w:rFonts w:ascii="Verdana" w:hAnsi="Verdana"/>
          <w:sz w:val="24"/>
          <w:szCs w:val="24"/>
        </w:rPr>
        <w:t>Сумма, требуемая к уплате по Поручительству, подлежит округлению до целого рубля в сторону уменьшения.</w:t>
      </w:r>
    </w:p>
    <w:p w14:paraId="715815F0" w14:textId="77777777" w:rsidR="00A528B1" w:rsidRPr="00D927E0" w:rsidRDefault="009D658A" w:rsidP="00EF007F">
      <w:pPr>
        <w:spacing w:after="0"/>
        <w:ind w:left="0" w:right="0" w:firstLine="709"/>
        <w:rPr>
          <w:rFonts w:ascii="Verdana" w:hAnsi="Verdana"/>
          <w:sz w:val="24"/>
          <w:szCs w:val="24"/>
        </w:rPr>
      </w:pPr>
      <w:r w:rsidRPr="00D927E0">
        <w:rPr>
          <w:rFonts w:ascii="Verdana" w:hAnsi="Verdana"/>
          <w:sz w:val="24"/>
          <w:szCs w:val="24"/>
        </w:rPr>
        <w:t>4</w:t>
      </w:r>
      <w:r w:rsidR="005D3FEF" w:rsidRPr="00D927E0">
        <w:rPr>
          <w:rFonts w:ascii="Verdana" w:hAnsi="Verdana"/>
          <w:sz w:val="24"/>
          <w:szCs w:val="24"/>
        </w:rPr>
        <w:t>)</w:t>
      </w:r>
      <w:r w:rsidR="005D3FEF" w:rsidRPr="00D927E0">
        <w:rPr>
          <w:rFonts w:ascii="Verdana" w:hAnsi="Verdana"/>
          <w:sz w:val="24"/>
          <w:szCs w:val="24"/>
        </w:rPr>
        <w:tab/>
        <w:t xml:space="preserve">копия требования Кредитора о досрочном возврате Кредита (в случае предъявления Кредитором требования о досрочном возврате Кредита) или </w:t>
      </w:r>
    </w:p>
    <w:p w14:paraId="5B4E79BE" w14:textId="77777777" w:rsidR="00A528B1"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копия требования Кредитора к Заемщику об исполнении Заемщиком нарушенных обязательств по Кредитному договору (в случае если требование о досрочном возврате Кредита не предъявлялось) </w:t>
      </w:r>
      <w:r w:rsidR="005A2E7F" w:rsidRPr="00D927E0">
        <w:rPr>
          <w:rFonts w:ascii="Verdana" w:hAnsi="Verdana"/>
          <w:sz w:val="24"/>
          <w:szCs w:val="24"/>
        </w:rPr>
        <w:t xml:space="preserve">или </w:t>
      </w:r>
    </w:p>
    <w:p w14:paraId="6CA15B0B" w14:textId="77777777" w:rsidR="00A528B1" w:rsidRPr="00D927E0" w:rsidRDefault="005A2E7F" w:rsidP="00EF007F">
      <w:pPr>
        <w:spacing w:after="0"/>
        <w:ind w:left="0" w:right="0" w:firstLine="709"/>
        <w:rPr>
          <w:rFonts w:ascii="Verdana" w:hAnsi="Verdana"/>
          <w:sz w:val="24"/>
          <w:szCs w:val="24"/>
        </w:rPr>
      </w:pPr>
      <w:r w:rsidRPr="00D927E0">
        <w:rPr>
          <w:rFonts w:ascii="Verdana" w:hAnsi="Verdana"/>
          <w:sz w:val="24"/>
          <w:szCs w:val="24"/>
        </w:rPr>
        <w:t xml:space="preserve">копия заявления о включении требований Кредитора по Кредиту в реестр требований кредиторов в рамках рассмотрения дела о несостоятельности (банкротстве) Заемщика (в случае если требования об исполнении Заемщиком нарушенных обязательств по Кредитному договору или о досрочном возврате Кредита не предъявлялись) </w:t>
      </w:r>
      <w:r w:rsidR="00AD077E" w:rsidRPr="00D927E0">
        <w:rPr>
          <w:rFonts w:ascii="Verdana" w:hAnsi="Verdana"/>
          <w:sz w:val="24"/>
          <w:szCs w:val="24"/>
        </w:rPr>
        <w:t xml:space="preserve">или </w:t>
      </w:r>
    </w:p>
    <w:p w14:paraId="052E99DA" w14:textId="77777777" w:rsidR="005D3FEF" w:rsidRPr="00D927E0" w:rsidRDefault="00AD077E" w:rsidP="00EF007F">
      <w:pPr>
        <w:spacing w:after="0"/>
        <w:ind w:left="0" w:right="0" w:firstLine="709"/>
        <w:rPr>
          <w:rFonts w:ascii="Verdana" w:hAnsi="Verdana"/>
          <w:sz w:val="24"/>
          <w:szCs w:val="24"/>
        </w:rPr>
      </w:pPr>
      <w:r w:rsidRPr="00D927E0">
        <w:rPr>
          <w:rFonts w:ascii="Verdana" w:hAnsi="Verdana"/>
          <w:sz w:val="24"/>
          <w:szCs w:val="24"/>
        </w:rPr>
        <w:t>копи</w:t>
      </w:r>
      <w:r w:rsidR="00E77958" w:rsidRPr="00D927E0">
        <w:rPr>
          <w:rFonts w:ascii="Verdana" w:hAnsi="Verdana"/>
          <w:sz w:val="24"/>
          <w:szCs w:val="24"/>
        </w:rPr>
        <w:t>и</w:t>
      </w:r>
      <w:r w:rsidRPr="00D927E0">
        <w:rPr>
          <w:rFonts w:ascii="Verdana" w:hAnsi="Verdana"/>
          <w:sz w:val="24"/>
          <w:szCs w:val="24"/>
        </w:rPr>
        <w:t xml:space="preserve"> </w:t>
      </w:r>
      <w:r w:rsidR="00E77958" w:rsidRPr="00D927E0">
        <w:rPr>
          <w:rFonts w:ascii="Verdana" w:hAnsi="Verdana"/>
          <w:sz w:val="24"/>
          <w:szCs w:val="24"/>
        </w:rPr>
        <w:t xml:space="preserve">требования </w:t>
      </w:r>
      <w:r w:rsidR="00D96654" w:rsidRPr="00D927E0">
        <w:rPr>
          <w:rFonts w:ascii="Verdana" w:hAnsi="Verdana"/>
          <w:sz w:val="24"/>
          <w:szCs w:val="24"/>
        </w:rPr>
        <w:t xml:space="preserve">Кредитора </w:t>
      </w:r>
      <w:r w:rsidR="00E77958" w:rsidRPr="00D927E0">
        <w:rPr>
          <w:rFonts w:ascii="Verdana" w:hAnsi="Verdana"/>
          <w:sz w:val="24"/>
          <w:szCs w:val="24"/>
        </w:rPr>
        <w:t xml:space="preserve">к ликвидационной комиссии (ликвидатору) </w:t>
      </w:r>
      <w:r w:rsidR="00FB6906" w:rsidRPr="00D927E0">
        <w:rPr>
          <w:rFonts w:ascii="Verdana" w:hAnsi="Verdana"/>
          <w:sz w:val="24"/>
          <w:szCs w:val="24"/>
        </w:rPr>
        <w:t xml:space="preserve">Заемщика </w:t>
      </w:r>
      <w:r w:rsidR="00D96654" w:rsidRPr="00D927E0">
        <w:rPr>
          <w:rFonts w:ascii="Verdana" w:hAnsi="Verdana"/>
          <w:sz w:val="24"/>
          <w:szCs w:val="24"/>
        </w:rPr>
        <w:t xml:space="preserve">о включении требований в ликвидационный баланс </w:t>
      </w:r>
      <w:r w:rsidRPr="00D927E0">
        <w:rPr>
          <w:rFonts w:ascii="Verdana" w:hAnsi="Verdana"/>
          <w:sz w:val="24"/>
          <w:szCs w:val="24"/>
        </w:rPr>
        <w:t>(</w:t>
      </w:r>
      <w:r w:rsidR="00E77958" w:rsidRPr="00D927E0">
        <w:rPr>
          <w:rFonts w:ascii="Verdana" w:hAnsi="Verdana"/>
          <w:sz w:val="24"/>
          <w:szCs w:val="24"/>
        </w:rPr>
        <w:t>в случае если требования об исполнении Заемщиком нарушенных обязательств по Кредитному договору или о досрочном возврате Кредита не предъявлялись</w:t>
      </w:r>
      <w:r w:rsidRPr="00D927E0">
        <w:rPr>
          <w:rFonts w:ascii="Verdana" w:hAnsi="Verdana"/>
          <w:sz w:val="24"/>
          <w:szCs w:val="24"/>
        </w:rPr>
        <w:t xml:space="preserve">) </w:t>
      </w:r>
      <w:r w:rsidR="005D3FEF" w:rsidRPr="00D927E0">
        <w:rPr>
          <w:rFonts w:ascii="Verdana" w:hAnsi="Verdana"/>
          <w:sz w:val="24"/>
          <w:szCs w:val="24"/>
        </w:rPr>
        <w:t>с приложением копий почтовых документов, подтверждающих направление вышеуказанных требований (либо копии расписки о получении требований);</w:t>
      </w:r>
    </w:p>
    <w:p w14:paraId="67D1068D" w14:textId="2D040E4B" w:rsidR="00A144F6" w:rsidRPr="00D927E0" w:rsidRDefault="009D658A" w:rsidP="00EF007F">
      <w:pPr>
        <w:spacing w:after="0"/>
        <w:ind w:left="0" w:right="0" w:firstLine="709"/>
        <w:rPr>
          <w:rFonts w:ascii="Verdana" w:hAnsi="Verdana"/>
          <w:sz w:val="24"/>
          <w:szCs w:val="24"/>
        </w:rPr>
      </w:pPr>
      <w:r w:rsidRPr="00D927E0">
        <w:rPr>
          <w:rFonts w:ascii="Verdana" w:hAnsi="Verdana"/>
          <w:sz w:val="24"/>
          <w:szCs w:val="24"/>
        </w:rPr>
        <w:t>5</w:t>
      </w:r>
      <w:r w:rsidR="005D3FEF" w:rsidRPr="00D927E0">
        <w:rPr>
          <w:rFonts w:ascii="Verdana" w:hAnsi="Verdana"/>
          <w:sz w:val="24"/>
          <w:szCs w:val="24"/>
        </w:rPr>
        <w:t>)</w:t>
      </w:r>
      <w:r w:rsidR="005D3FEF" w:rsidRPr="00D927E0">
        <w:rPr>
          <w:rFonts w:ascii="Verdana" w:hAnsi="Verdana"/>
          <w:sz w:val="24"/>
          <w:szCs w:val="24"/>
        </w:rPr>
        <w:tab/>
        <w:t>копии документов, подтверждающих полномочия лица, подписавшего Требование Кредитора, документы и заверившего копии прилагаемых к Требованию Кредитора документов</w:t>
      </w:r>
      <w:r w:rsidR="00FF6245" w:rsidRPr="00D927E0">
        <w:rPr>
          <w:rFonts w:ascii="Verdana" w:hAnsi="Verdana"/>
          <w:sz w:val="24"/>
          <w:szCs w:val="24"/>
        </w:rPr>
        <w:t>.</w:t>
      </w:r>
      <w:r w:rsidR="00A144F6" w:rsidRPr="00D927E0">
        <w:rPr>
          <w:rFonts w:ascii="Verdana" w:hAnsi="Verdana"/>
          <w:sz w:val="24"/>
          <w:szCs w:val="24"/>
        </w:rPr>
        <w:t xml:space="preserve"> </w:t>
      </w:r>
    </w:p>
    <w:p w14:paraId="58F53E91" w14:textId="243D5BE5" w:rsidR="00C43C6F" w:rsidRPr="00D927E0" w:rsidRDefault="009D658A" w:rsidP="00EF007F">
      <w:pPr>
        <w:spacing w:after="0"/>
        <w:ind w:left="0" w:right="0" w:firstLine="709"/>
        <w:rPr>
          <w:rFonts w:ascii="Verdana" w:hAnsi="Verdana"/>
          <w:sz w:val="24"/>
          <w:szCs w:val="24"/>
        </w:rPr>
      </w:pPr>
      <w:r w:rsidRPr="00D927E0">
        <w:rPr>
          <w:rFonts w:ascii="Verdana" w:hAnsi="Verdana"/>
          <w:sz w:val="24"/>
          <w:szCs w:val="24"/>
        </w:rPr>
        <w:t>6</w:t>
      </w:r>
      <w:r w:rsidR="00C43C6F" w:rsidRPr="00D927E0">
        <w:rPr>
          <w:rFonts w:ascii="Verdana" w:hAnsi="Verdana"/>
          <w:sz w:val="24"/>
          <w:szCs w:val="24"/>
        </w:rPr>
        <w:t>) заверения о</w:t>
      </w:r>
      <w:r w:rsidR="00573EA4" w:rsidRPr="00D927E0">
        <w:rPr>
          <w:rFonts w:ascii="Verdana" w:hAnsi="Verdana"/>
          <w:sz w:val="24"/>
          <w:szCs w:val="24"/>
        </w:rPr>
        <w:t xml:space="preserve">б обстоятельствах, подтверждающие </w:t>
      </w:r>
      <w:r w:rsidR="00C43C6F" w:rsidRPr="00D927E0">
        <w:rPr>
          <w:rFonts w:ascii="Verdana" w:hAnsi="Verdana"/>
          <w:sz w:val="24"/>
          <w:szCs w:val="24"/>
        </w:rPr>
        <w:t>соблюдени</w:t>
      </w:r>
      <w:r w:rsidR="00573EA4" w:rsidRPr="00D927E0">
        <w:rPr>
          <w:rFonts w:ascii="Verdana" w:hAnsi="Verdana"/>
          <w:sz w:val="24"/>
          <w:szCs w:val="24"/>
        </w:rPr>
        <w:t>е</w:t>
      </w:r>
      <w:r w:rsidR="00C43C6F" w:rsidRPr="00D927E0">
        <w:rPr>
          <w:rFonts w:ascii="Verdana" w:hAnsi="Verdana"/>
          <w:sz w:val="24"/>
          <w:szCs w:val="24"/>
        </w:rPr>
        <w:t xml:space="preserve"> в отношении Кредитного договора требований Договора, в виде отдельного документа за подписью уполномоченного лица Кредитора, скрепленного его печатью</w:t>
      </w:r>
      <w:r w:rsidR="0010109C" w:rsidRPr="00D927E0">
        <w:rPr>
          <w:rFonts w:ascii="Verdana" w:hAnsi="Verdana"/>
          <w:sz w:val="24"/>
          <w:szCs w:val="24"/>
        </w:rPr>
        <w:t>, составленного</w:t>
      </w:r>
      <w:r w:rsidR="00C43C6F" w:rsidRPr="00D927E0">
        <w:rPr>
          <w:rFonts w:ascii="Verdana" w:hAnsi="Verdana"/>
          <w:sz w:val="24"/>
          <w:szCs w:val="24"/>
        </w:rPr>
        <w:t xml:space="preserve"> по форме </w:t>
      </w:r>
      <w:r w:rsidR="0010109C" w:rsidRPr="00D927E0">
        <w:rPr>
          <w:rFonts w:ascii="Verdana" w:hAnsi="Verdana"/>
          <w:sz w:val="24"/>
          <w:szCs w:val="24"/>
        </w:rPr>
        <w:t xml:space="preserve">согласно </w:t>
      </w:r>
      <w:r w:rsidR="00C43C6F" w:rsidRPr="00D927E0">
        <w:rPr>
          <w:rFonts w:ascii="Verdana" w:hAnsi="Verdana"/>
          <w:sz w:val="24"/>
          <w:szCs w:val="24"/>
        </w:rPr>
        <w:t>приложени</w:t>
      </w:r>
      <w:r w:rsidR="0010109C" w:rsidRPr="00D927E0">
        <w:rPr>
          <w:rFonts w:ascii="Verdana" w:hAnsi="Verdana"/>
          <w:sz w:val="24"/>
          <w:szCs w:val="24"/>
        </w:rPr>
        <w:t>ю</w:t>
      </w:r>
      <w:r w:rsidR="00C43C6F" w:rsidRPr="00D927E0">
        <w:rPr>
          <w:rFonts w:ascii="Verdana" w:hAnsi="Verdana"/>
          <w:sz w:val="24"/>
          <w:szCs w:val="24"/>
        </w:rPr>
        <w:t xml:space="preserve"> № 4 к Договору. </w:t>
      </w:r>
    </w:p>
    <w:p w14:paraId="536E175E" w14:textId="41B48BE9"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Копии представляемых Кредитором документов должны быть заверены собственноручной подписью уполномоченного лица Кредитора и содержать оттиск печати Кредитора (вместо заверенных Кредитором копий документов к Требованию Кредитора могут быть приложены их нотариально удостоверенные копии). </w:t>
      </w:r>
    </w:p>
    <w:p w14:paraId="4183510F" w14:textId="27D2F12B"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5.2.5. Требование Кредитора должно быть представлено </w:t>
      </w:r>
      <w:r w:rsidR="00D376AD" w:rsidRPr="00D927E0">
        <w:rPr>
          <w:rFonts w:ascii="Verdana" w:hAnsi="Verdana"/>
          <w:sz w:val="24"/>
          <w:szCs w:val="24"/>
        </w:rPr>
        <w:t xml:space="preserve">Поручителям </w:t>
      </w:r>
      <w:r w:rsidRPr="00D927E0">
        <w:rPr>
          <w:rFonts w:ascii="Verdana" w:hAnsi="Verdana"/>
          <w:sz w:val="24"/>
          <w:szCs w:val="24"/>
        </w:rPr>
        <w:t xml:space="preserve">до окончания срока действия Поручительства, </w:t>
      </w:r>
      <w:r w:rsidRPr="00D927E0">
        <w:rPr>
          <w:rFonts w:ascii="Verdana" w:hAnsi="Verdana"/>
          <w:sz w:val="24"/>
          <w:szCs w:val="24"/>
        </w:rPr>
        <w:lastRenderedPageBreak/>
        <w:t>рассчитанного в порядке, установленном пунктом 2.2 Договора, и указанного в Реестре кредит</w:t>
      </w:r>
      <w:r w:rsidR="001D7AA5" w:rsidRPr="00D927E0">
        <w:rPr>
          <w:rFonts w:ascii="Verdana" w:hAnsi="Verdana"/>
          <w:sz w:val="24"/>
          <w:szCs w:val="24"/>
        </w:rPr>
        <w:t>ных договоров</w:t>
      </w:r>
      <w:r w:rsidRPr="00D927E0">
        <w:rPr>
          <w:rFonts w:ascii="Verdana" w:hAnsi="Verdana"/>
          <w:sz w:val="24"/>
          <w:szCs w:val="24"/>
        </w:rPr>
        <w:t>, обеспеченных Поручительством.</w:t>
      </w:r>
    </w:p>
    <w:p w14:paraId="65C9731B" w14:textId="44C8AD93" w:rsidR="005D3FEF" w:rsidRPr="00D927E0" w:rsidRDefault="005D3FEF" w:rsidP="00C94FDE">
      <w:pPr>
        <w:spacing w:after="0"/>
        <w:ind w:left="0" w:right="0" w:firstLine="709"/>
        <w:rPr>
          <w:rFonts w:ascii="Verdana" w:hAnsi="Verdana"/>
          <w:sz w:val="24"/>
          <w:szCs w:val="24"/>
        </w:rPr>
      </w:pPr>
      <w:r w:rsidRPr="00D927E0">
        <w:rPr>
          <w:rFonts w:ascii="Verdana" w:hAnsi="Verdana"/>
          <w:sz w:val="24"/>
          <w:szCs w:val="24"/>
        </w:rPr>
        <w:t xml:space="preserve">Датой представления </w:t>
      </w:r>
      <w:r w:rsidR="00D376AD" w:rsidRPr="00D927E0">
        <w:rPr>
          <w:rFonts w:ascii="Verdana" w:hAnsi="Verdana"/>
          <w:sz w:val="24"/>
          <w:szCs w:val="24"/>
        </w:rPr>
        <w:t xml:space="preserve">Поручителям </w:t>
      </w:r>
      <w:r w:rsidRPr="00D927E0">
        <w:rPr>
          <w:rFonts w:ascii="Verdana" w:hAnsi="Verdana"/>
          <w:sz w:val="24"/>
          <w:szCs w:val="24"/>
        </w:rPr>
        <w:t xml:space="preserve">Требования Кредитора и приложенных к нему документов считается дата их получения </w:t>
      </w:r>
      <w:r w:rsidR="00A514D7" w:rsidRPr="00D927E0">
        <w:rPr>
          <w:rFonts w:ascii="Verdana" w:hAnsi="Verdana"/>
          <w:sz w:val="24"/>
          <w:szCs w:val="24"/>
        </w:rPr>
        <w:t>Корпорацией</w:t>
      </w:r>
      <w:r w:rsidRPr="00D927E0">
        <w:rPr>
          <w:rFonts w:ascii="Verdana" w:hAnsi="Verdana"/>
          <w:sz w:val="24"/>
          <w:szCs w:val="24"/>
        </w:rPr>
        <w:t xml:space="preserve"> в бумажном виде, а именно:</w:t>
      </w:r>
    </w:p>
    <w:p w14:paraId="7C51B7A9" w14:textId="60E54002" w:rsidR="005D3FEF" w:rsidRPr="00D927E0" w:rsidRDefault="005D3FEF">
      <w:pPr>
        <w:spacing w:after="0"/>
        <w:ind w:left="0" w:right="0" w:firstLine="709"/>
        <w:rPr>
          <w:rFonts w:ascii="Verdana" w:hAnsi="Verdana"/>
          <w:sz w:val="24"/>
          <w:szCs w:val="24"/>
        </w:rPr>
      </w:pPr>
      <w:r w:rsidRPr="00D927E0">
        <w:rPr>
          <w:rFonts w:ascii="Verdana" w:hAnsi="Verdana"/>
          <w:sz w:val="24"/>
          <w:szCs w:val="24"/>
        </w:rPr>
        <w:t>–</w:t>
      </w:r>
      <w:r w:rsidRPr="00D927E0">
        <w:rPr>
          <w:rFonts w:ascii="Verdana" w:hAnsi="Verdana"/>
          <w:sz w:val="24"/>
          <w:szCs w:val="24"/>
        </w:rPr>
        <w:tab/>
        <w:t xml:space="preserve">при направлении Требования Кредитора и приложенных к нему документов по почте – дата расписки </w:t>
      </w:r>
      <w:r w:rsidR="004B7AA1" w:rsidRPr="00D927E0">
        <w:rPr>
          <w:rFonts w:ascii="Verdana" w:hAnsi="Verdana"/>
          <w:sz w:val="24"/>
          <w:szCs w:val="24"/>
        </w:rPr>
        <w:t xml:space="preserve">Корпорации </w:t>
      </w:r>
      <w:r w:rsidRPr="00D927E0">
        <w:rPr>
          <w:rFonts w:ascii="Verdana" w:hAnsi="Verdana"/>
          <w:sz w:val="24"/>
          <w:szCs w:val="24"/>
        </w:rPr>
        <w:t>в почтовом уведомлении о вручении;</w:t>
      </w:r>
    </w:p>
    <w:p w14:paraId="65FFBAF7" w14:textId="681C5B53" w:rsidR="005D3FEF" w:rsidRPr="00D927E0" w:rsidRDefault="005D3FEF">
      <w:pPr>
        <w:spacing w:after="0"/>
        <w:ind w:left="0" w:right="0" w:firstLine="709"/>
        <w:rPr>
          <w:rFonts w:ascii="Verdana" w:hAnsi="Verdana"/>
          <w:sz w:val="24"/>
          <w:szCs w:val="24"/>
        </w:rPr>
      </w:pPr>
      <w:r w:rsidRPr="00D927E0">
        <w:rPr>
          <w:rFonts w:ascii="Verdana" w:hAnsi="Verdana"/>
          <w:sz w:val="24"/>
          <w:szCs w:val="24"/>
        </w:rPr>
        <w:t>–</w:t>
      </w:r>
      <w:r w:rsidRPr="00D927E0">
        <w:rPr>
          <w:rFonts w:ascii="Verdana" w:hAnsi="Verdana"/>
          <w:sz w:val="24"/>
          <w:szCs w:val="24"/>
        </w:rPr>
        <w:tab/>
        <w:t xml:space="preserve">при передаче Требования Кредитора и приложенных к нему документов уполномоченному представителю </w:t>
      </w:r>
      <w:r w:rsidR="004B7AA1" w:rsidRPr="00D927E0">
        <w:rPr>
          <w:rFonts w:ascii="Verdana" w:hAnsi="Verdana"/>
          <w:sz w:val="24"/>
          <w:szCs w:val="24"/>
        </w:rPr>
        <w:t xml:space="preserve">Корпорации </w:t>
      </w:r>
      <w:r w:rsidRPr="00D927E0">
        <w:rPr>
          <w:rFonts w:ascii="Verdana" w:hAnsi="Verdana"/>
          <w:sz w:val="24"/>
          <w:szCs w:val="24"/>
        </w:rPr>
        <w:t xml:space="preserve">– дата расписки уполномоченного представителя </w:t>
      </w:r>
      <w:r w:rsidR="004B7AA1" w:rsidRPr="00D927E0">
        <w:rPr>
          <w:rFonts w:ascii="Verdana" w:hAnsi="Verdana"/>
          <w:sz w:val="24"/>
          <w:szCs w:val="24"/>
        </w:rPr>
        <w:t xml:space="preserve">Корпорации </w:t>
      </w:r>
      <w:r w:rsidRPr="00D927E0">
        <w:rPr>
          <w:rFonts w:ascii="Verdana" w:hAnsi="Verdana"/>
          <w:sz w:val="24"/>
          <w:szCs w:val="24"/>
        </w:rPr>
        <w:t>в получении Требования Кредитора и приложенных к нему документов.</w:t>
      </w:r>
    </w:p>
    <w:p w14:paraId="1EB47737" w14:textId="1E803CE1" w:rsidR="005D3FEF" w:rsidRPr="00D927E0" w:rsidRDefault="005D3FEF">
      <w:pPr>
        <w:spacing w:after="0"/>
        <w:ind w:left="0" w:right="0" w:firstLine="709"/>
        <w:rPr>
          <w:rFonts w:ascii="Verdana" w:hAnsi="Verdana"/>
          <w:sz w:val="24"/>
          <w:szCs w:val="24"/>
        </w:rPr>
      </w:pPr>
      <w:r w:rsidRPr="00D927E0">
        <w:rPr>
          <w:rFonts w:ascii="Verdana" w:hAnsi="Verdana"/>
          <w:sz w:val="24"/>
          <w:szCs w:val="24"/>
        </w:rPr>
        <w:t xml:space="preserve">Требование, полученное </w:t>
      </w:r>
      <w:r w:rsidR="004B7AA1" w:rsidRPr="00D927E0">
        <w:rPr>
          <w:rFonts w:ascii="Verdana" w:hAnsi="Verdana"/>
          <w:sz w:val="24"/>
          <w:szCs w:val="24"/>
        </w:rPr>
        <w:t xml:space="preserve">Поручителями </w:t>
      </w:r>
      <w:r w:rsidRPr="00D927E0">
        <w:rPr>
          <w:rFonts w:ascii="Verdana" w:hAnsi="Verdana"/>
          <w:sz w:val="24"/>
          <w:szCs w:val="24"/>
        </w:rPr>
        <w:t xml:space="preserve">в последний день срока действия Поручительства, считается предъявленным с соблюдением установленного Договором срока и подлежит рассмотрению </w:t>
      </w:r>
      <w:r w:rsidR="004B7AA1" w:rsidRPr="00D927E0">
        <w:rPr>
          <w:rFonts w:ascii="Verdana" w:hAnsi="Verdana"/>
          <w:sz w:val="24"/>
          <w:szCs w:val="24"/>
        </w:rPr>
        <w:t>Поручителями</w:t>
      </w:r>
      <w:r w:rsidRPr="00D927E0">
        <w:rPr>
          <w:rFonts w:ascii="Verdana" w:hAnsi="Verdana"/>
          <w:sz w:val="24"/>
          <w:szCs w:val="24"/>
        </w:rPr>
        <w:t xml:space="preserve">. </w:t>
      </w:r>
    </w:p>
    <w:p w14:paraId="0C4E3886" w14:textId="63DCE7CC"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5.2.6. Требование Кредитора и приложенные к нему документы, оформленные с нарушением требований Договора, в том числе </w:t>
      </w:r>
      <w:r w:rsidR="000266D7" w:rsidRPr="00D927E0">
        <w:rPr>
          <w:rFonts w:ascii="Verdana" w:hAnsi="Verdana"/>
          <w:sz w:val="24"/>
          <w:szCs w:val="24"/>
        </w:rPr>
        <w:t>в случае несоблюдения установленных</w:t>
      </w:r>
      <w:r w:rsidRPr="00D927E0">
        <w:rPr>
          <w:rFonts w:ascii="Verdana" w:hAnsi="Verdana"/>
          <w:sz w:val="24"/>
          <w:szCs w:val="24"/>
        </w:rPr>
        <w:t xml:space="preserve"> Договором</w:t>
      </w:r>
      <w:r w:rsidR="000266D7" w:rsidRPr="00D927E0">
        <w:rPr>
          <w:rFonts w:ascii="Verdana" w:hAnsi="Verdana"/>
          <w:sz w:val="24"/>
          <w:szCs w:val="24"/>
        </w:rPr>
        <w:t xml:space="preserve"> форм</w:t>
      </w:r>
      <w:r w:rsidRPr="00D927E0">
        <w:rPr>
          <w:rFonts w:ascii="Verdana" w:hAnsi="Verdana"/>
          <w:sz w:val="24"/>
          <w:szCs w:val="24"/>
        </w:rPr>
        <w:t>, признаются ненадлежащими (не соответствующими условиям Договора).</w:t>
      </w:r>
    </w:p>
    <w:p w14:paraId="2FDB215B"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5.3. Основания для отказа в выплате по Требованию Кредитора. </w:t>
      </w:r>
    </w:p>
    <w:p w14:paraId="049B6E23" w14:textId="2CB5625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5.3.1. </w:t>
      </w:r>
      <w:r w:rsidR="00A514D7" w:rsidRPr="00D927E0">
        <w:rPr>
          <w:rFonts w:ascii="Verdana" w:hAnsi="Verdana"/>
          <w:sz w:val="24"/>
          <w:szCs w:val="24"/>
        </w:rPr>
        <w:t xml:space="preserve">Поручители </w:t>
      </w:r>
      <w:r w:rsidRPr="00D927E0">
        <w:rPr>
          <w:rFonts w:ascii="Verdana" w:hAnsi="Verdana"/>
          <w:sz w:val="24"/>
          <w:szCs w:val="24"/>
        </w:rPr>
        <w:t>отказыва</w:t>
      </w:r>
      <w:r w:rsidR="00A514D7" w:rsidRPr="00D927E0">
        <w:rPr>
          <w:rFonts w:ascii="Verdana" w:hAnsi="Verdana"/>
          <w:sz w:val="24"/>
          <w:szCs w:val="24"/>
        </w:rPr>
        <w:t>ю</w:t>
      </w:r>
      <w:r w:rsidRPr="00D927E0">
        <w:rPr>
          <w:rFonts w:ascii="Verdana" w:hAnsi="Verdana"/>
          <w:sz w:val="24"/>
          <w:szCs w:val="24"/>
        </w:rPr>
        <w:t>т Кредитору в удовлетворении Требования Кредитора</w:t>
      </w:r>
      <w:r w:rsidR="00263714" w:rsidRPr="00D927E0">
        <w:rPr>
          <w:rFonts w:ascii="Verdana" w:hAnsi="Verdana"/>
          <w:sz w:val="24"/>
          <w:szCs w:val="24"/>
        </w:rPr>
        <w:t xml:space="preserve"> и выплата по Договору не осуществляется</w:t>
      </w:r>
      <w:r w:rsidRPr="00D927E0">
        <w:rPr>
          <w:rFonts w:ascii="Verdana" w:hAnsi="Verdana"/>
          <w:sz w:val="24"/>
          <w:szCs w:val="24"/>
        </w:rPr>
        <w:t xml:space="preserve"> в случае, если Кредитором допущено любое из следующих нарушений:</w:t>
      </w:r>
    </w:p>
    <w:p w14:paraId="59DCF288"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1)</w:t>
      </w:r>
      <w:r w:rsidRPr="00D927E0">
        <w:rPr>
          <w:rFonts w:ascii="Verdana" w:hAnsi="Verdana"/>
          <w:sz w:val="24"/>
          <w:szCs w:val="24"/>
        </w:rPr>
        <w:tab/>
        <w:t>Требование Кредитора или приложенные к нему документы не соответствуют условиям Договора, в том числе в случае:</w:t>
      </w:r>
    </w:p>
    <w:p w14:paraId="0C511FA1"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 непредставления документов, предусмотренных </w:t>
      </w:r>
      <w:r w:rsidR="00827512" w:rsidRPr="00D927E0">
        <w:rPr>
          <w:rFonts w:ascii="Verdana" w:hAnsi="Verdana"/>
          <w:sz w:val="24"/>
          <w:szCs w:val="24"/>
        </w:rPr>
        <w:t xml:space="preserve">пунктом 5.2.4 </w:t>
      </w:r>
      <w:r w:rsidRPr="00D927E0">
        <w:rPr>
          <w:rFonts w:ascii="Verdana" w:hAnsi="Verdana"/>
          <w:sz w:val="24"/>
          <w:szCs w:val="24"/>
        </w:rPr>
        <w:t>Договор</w:t>
      </w:r>
      <w:r w:rsidR="00827512" w:rsidRPr="00D927E0">
        <w:rPr>
          <w:rFonts w:ascii="Verdana" w:hAnsi="Verdana"/>
          <w:sz w:val="24"/>
          <w:szCs w:val="24"/>
        </w:rPr>
        <w:t>а</w:t>
      </w:r>
      <w:r w:rsidRPr="00D927E0">
        <w:rPr>
          <w:rFonts w:ascii="Verdana" w:hAnsi="Verdana"/>
          <w:sz w:val="24"/>
          <w:szCs w:val="24"/>
        </w:rPr>
        <w:t>;</w:t>
      </w:r>
    </w:p>
    <w:p w14:paraId="1F371D43" w14:textId="6983180C" w:rsidR="00776804" w:rsidRPr="00D927E0" w:rsidRDefault="005D3FEF" w:rsidP="00EF007F">
      <w:pPr>
        <w:spacing w:after="0"/>
        <w:ind w:left="0" w:right="0" w:firstLine="709"/>
        <w:rPr>
          <w:rFonts w:ascii="Verdana" w:hAnsi="Verdana"/>
          <w:sz w:val="24"/>
          <w:szCs w:val="24"/>
        </w:rPr>
      </w:pPr>
      <w:r w:rsidRPr="00D927E0">
        <w:rPr>
          <w:rFonts w:ascii="Verdana" w:hAnsi="Verdana"/>
          <w:sz w:val="24"/>
          <w:szCs w:val="24"/>
        </w:rPr>
        <w:t>– представления документов</w:t>
      </w:r>
      <w:r w:rsidR="009D658A" w:rsidRPr="00D927E0">
        <w:rPr>
          <w:rFonts w:ascii="Verdana" w:hAnsi="Verdana"/>
          <w:sz w:val="24"/>
          <w:szCs w:val="24"/>
        </w:rPr>
        <w:t xml:space="preserve"> в нечитаемом виде и/или</w:t>
      </w:r>
      <w:r w:rsidRPr="00D927E0">
        <w:rPr>
          <w:rFonts w:ascii="Verdana" w:hAnsi="Verdana"/>
          <w:sz w:val="24"/>
          <w:szCs w:val="24"/>
        </w:rPr>
        <w:t xml:space="preserve"> оформленных с нарушением условий Договора, в том числе в случае </w:t>
      </w:r>
      <w:r w:rsidR="000266D7" w:rsidRPr="00D927E0">
        <w:rPr>
          <w:rFonts w:ascii="Verdana" w:hAnsi="Verdana"/>
          <w:sz w:val="24"/>
          <w:szCs w:val="24"/>
        </w:rPr>
        <w:t>несоблюдения установленных Договором форм</w:t>
      </w:r>
      <w:r w:rsidR="000266D7" w:rsidRPr="00D927E0" w:rsidDel="000266D7">
        <w:rPr>
          <w:rFonts w:ascii="Verdana" w:hAnsi="Verdana"/>
          <w:sz w:val="24"/>
          <w:szCs w:val="24"/>
        </w:rPr>
        <w:t xml:space="preserve"> </w:t>
      </w:r>
      <w:r w:rsidRPr="00D927E0">
        <w:rPr>
          <w:rFonts w:ascii="Verdana" w:hAnsi="Verdana"/>
          <w:sz w:val="24"/>
          <w:szCs w:val="24"/>
        </w:rPr>
        <w:t>(ненадлежащие документы)</w:t>
      </w:r>
      <w:r w:rsidR="00776804" w:rsidRPr="00D927E0">
        <w:rPr>
          <w:rFonts w:ascii="Verdana" w:hAnsi="Verdana"/>
          <w:sz w:val="24"/>
          <w:szCs w:val="24"/>
        </w:rPr>
        <w:t>.</w:t>
      </w:r>
    </w:p>
    <w:p w14:paraId="206A488B" w14:textId="653E652A"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2)</w:t>
      </w:r>
      <w:r w:rsidRPr="00D927E0">
        <w:rPr>
          <w:rFonts w:ascii="Verdana" w:hAnsi="Verdana"/>
          <w:sz w:val="24"/>
          <w:szCs w:val="24"/>
        </w:rPr>
        <w:tab/>
        <w:t xml:space="preserve">Требование Кредитора предъявлено </w:t>
      </w:r>
      <w:r w:rsidR="00FA4CDE" w:rsidRPr="00D927E0">
        <w:rPr>
          <w:rFonts w:ascii="Verdana" w:hAnsi="Verdana"/>
          <w:sz w:val="24"/>
          <w:szCs w:val="24"/>
        </w:rPr>
        <w:t xml:space="preserve">Поручителям </w:t>
      </w:r>
      <w:r w:rsidRPr="00D927E0">
        <w:rPr>
          <w:rFonts w:ascii="Verdana" w:hAnsi="Verdana"/>
          <w:sz w:val="24"/>
          <w:szCs w:val="24"/>
        </w:rPr>
        <w:t>по окончании срока действия Поручительства, определяемого согласно пункту 2.2 Договора;</w:t>
      </w:r>
    </w:p>
    <w:p w14:paraId="286DAEA0" w14:textId="25BBF02C" w:rsidR="000266D7" w:rsidRPr="00D927E0" w:rsidRDefault="000266D7" w:rsidP="00EF007F">
      <w:pPr>
        <w:spacing w:after="0"/>
        <w:ind w:left="0" w:right="0" w:firstLine="709"/>
        <w:rPr>
          <w:rFonts w:ascii="Verdana" w:hAnsi="Verdana"/>
          <w:sz w:val="24"/>
          <w:szCs w:val="24"/>
        </w:rPr>
      </w:pPr>
      <w:r w:rsidRPr="00D927E0">
        <w:rPr>
          <w:rFonts w:ascii="Verdana" w:hAnsi="Verdana"/>
          <w:sz w:val="24"/>
          <w:szCs w:val="24"/>
        </w:rPr>
        <w:t>3) Требование Кредитора предъявлено Поручител</w:t>
      </w:r>
      <w:r w:rsidR="00FA4CDE" w:rsidRPr="00D927E0">
        <w:rPr>
          <w:rFonts w:ascii="Verdana" w:hAnsi="Verdana"/>
          <w:sz w:val="24"/>
          <w:szCs w:val="24"/>
        </w:rPr>
        <w:t>ям</w:t>
      </w:r>
      <w:r w:rsidRPr="00D927E0">
        <w:rPr>
          <w:rFonts w:ascii="Verdana" w:hAnsi="Verdana"/>
          <w:sz w:val="24"/>
          <w:szCs w:val="24"/>
        </w:rPr>
        <w:t xml:space="preserve"> по адресу отличному от адреса, указанного в п. 5.1.3 Договора.</w:t>
      </w:r>
    </w:p>
    <w:p w14:paraId="12D0F776" w14:textId="44BF0D74" w:rsidR="005D3FEF" w:rsidRPr="00D927E0" w:rsidRDefault="000266D7" w:rsidP="00EF007F">
      <w:pPr>
        <w:spacing w:after="0"/>
        <w:ind w:left="0" w:right="0" w:firstLine="709"/>
        <w:rPr>
          <w:rFonts w:ascii="Verdana" w:hAnsi="Verdana"/>
          <w:sz w:val="24"/>
          <w:szCs w:val="24"/>
        </w:rPr>
      </w:pPr>
      <w:r w:rsidRPr="00D927E0">
        <w:rPr>
          <w:rFonts w:ascii="Verdana" w:hAnsi="Verdana"/>
          <w:sz w:val="24"/>
          <w:szCs w:val="24"/>
        </w:rPr>
        <w:t>4</w:t>
      </w:r>
      <w:r w:rsidR="005D3FEF" w:rsidRPr="00D927E0">
        <w:rPr>
          <w:rFonts w:ascii="Verdana" w:hAnsi="Verdana"/>
          <w:sz w:val="24"/>
          <w:szCs w:val="24"/>
        </w:rPr>
        <w:t>)</w:t>
      </w:r>
      <w:r w:rsidR="005D3FEF" w:rsidRPr="00D927E0">
        <w:rPr>
          <w:rFonts w:ascii="Verdana" w:hAnsi="Verdana"/>
          <w:sz w:val="24"/>
          <w:szCs w:val="24"/>
        </w:rPr>
        <w:tab/>
        <w:t>сведения об Обеспечиваемом обязательстве</w:t>
      </w:r>
      <w:r w:rsidR="009D658A" w:rsidRPr="00D927E0">
        <w:rPr>
          <w:rFonts w:ascii="Verdana" w:hAnsi="Verdana"/>
          <w:sz w:val="24"/>
          <w:szCs w:val="24"/>
        </w:rPr>
        <w:t xml:space="preserve"> (в том числе о Заемщике)</w:t>
      </w:r>
      <w:r w:rsidR="005D3FEF" w:rsidRPr="00D927E0">
        <w:rPr>
          <w:rFonts w:ascii="Verdana" w:hAnsi="Verdana"/>
          <w:sz w:val="24"/>
          <w:szCs w:val="24"/>
        </w:rPr>
        <w:t>, в отношении которого получено Требование Кредитора, отсутствуют в Реестре кредит</w:t>
      </w:r>
      <w:r w:rsidR="00D66B81" w:rsidRPr="00D927E0">
        <w:rPr>
          <w:rFonts w:ascii="Verdana" w:hAnsi="Verdana"/>
          <w:sz w:val="24"/>
          <w:szCs w:val="24"/>
        </w:rPr>
        <w:t>ных договоров</w:t>
      </w:r>
      <w:r w:rsidR="005D3FEF" w:rsidRPr="00D927E0">
        <w:rPr>
          <w:rFonts w:ascii="Verdana" w:hAnsi="Verdana"/>
          <w:sz w:val="24"/>
          <w:szCs w:val="24"/>
        </w:rPr>
        <w:t xml:space="preserve">, обеспеченных Поручительством, полученном </w:t>
      </w:r>
      <w:r w:rsidR="00FA4CDE" w:rsidRPr="00D927E0">
        <w:rPr>
          <w:rFonts w:ascii="Verdana" w:hAnsi="Verdana"/>
          <w:sz w:val="24"/>
          <w:szCs w:val="24"/>
        </w:rPr>
        <w:t>Корпорацией</w:t>
      </w:r>
      <w:r w:rsidR="005D3FEF" w:rsidRPr="00D927E0">
        <w:rPr>
          <w:rFonts w:ascii="Verdana" w:hAnsi="Verdana"/>
          <w:sz w:val="24"/>
          <w:szCs w:val="24"/>
        </w:rPr>
        <w:t>, в том числе в случае если Кредит</w:t>
      </w:r>
      <w:r w:rsidR="00D66B81" w:rsidRPr="00D927E0">
        <w:rPr>
          <w:rFonts w:ascii="Verdana" w:hAnsi="Verdana"/>
          <w:sz w:val="24"/>
          <w:szCs w:val="24"/>
        </w:rPr>
        <w:t>ный договор</w:t>
      </w:r>
      <w:r w:rsidR="005D3FEF" w:rsidRPr="00D927E0">
        <w:rPr>
          <w:rFonts w:ascii="Verdana" w:hAnsi="Verdana"/>
          <w:sz w:val="24"/>
          <w:szCs w:val="24"/>
        </w:rPr>
        <w:t xml:space="preserve"> исключен из </w:t>
      </w:r>
      <w:r w:rsidR="00AF7141" w:rsidRPr="00D927E0">
        <w:rPr>
          <w:rFonts w:ascii="Verdana" w:hAnsi="Verdana"/>
          <w:sz w:val="24"/>
          <w:szCs w:val="24"/>
        </w:rPr>
        <w:t xml:space="preserve">числа Обеспечиваемых обязательств в </w:t>
      </w:r>
      <w:r w:rsidR="005D3FEF" w:rsidRPr="00D927E0">
        <w:rPr>
          <w:rFonts w:ascii="Verdana" w:hAnsi="Verdana"/>
          <w:sz w:val="24"/>
          <w:szCs w:val="24"/>
        </w:rPr>
        <w:t>Реестре кредит</w:t>
      </w:r>
      <w:r w:rsidR="00D66B81" w:rsidRPr="00D927E0">
        <w:rPr>
          <w:rFonts w:ascii="Verdana" w:hAnsi="Verdana"/>
          <w:sz w:val="24"/>
          <w:szCs w:val="24"/>
        </w:rPr>
        <w:t>ных договоров</w:t>
      </w:r>
      <w:r w:rsidR="005D3FEF" w:rsidRPr="00D927E0">
        <w:rPr>
          <w:rFonts w:ascii="Verdana" w:hAnsi="Verdana"/>
          <w:sz w:val="24"/>
          <w:szCs w:val="24"/>
        </w:rPr>
        <w:t>, обеспеченных Поручительством и (или) Реестр кредит</w:t>
      </w:r>
      <w:r w:rsidR="001D7AA5" w:rsidRPr="00D927E0">
        <w:rPr>
          <w:rFonts w:ascii="Verdana" w:hAnsi="Verdana"/>
          <w:sz w:val="24"/>
          <w:szCs w:val="24"/>
        </w:rPr>
        <w:t>ных договоров</w:t>
      </w:r>
      <w:r w:rsidR="005D3FEF" w:rsidRPr="00D927E0">
        <w:rPr>
          <w:rFonts w:ascii="Verdana" w:hAnsi="Verdana"/>
          <w:sz w:val="24"/>
          <w:szCs w:val="24"/>
        </w:rPr>
        <w:t>, обеспеченных Поручительством, содержащий сведения о Кредит</w:t>
      </w:r>
      <w:r w:rsidR="00D66B81" w:rsidRPr="00D927E0">
        <w:rPr>
          <w:rFonts w:ascii="Verdana" w:hAnsi="Verdana"/>
          <w:sz w:val="24"/>
          <w:szCs w:val="24"/>
        </w:rPr>
        <w:t>ном договоре</w:t>
      </w:r>
      <w:r w:rsidR="005D3FEF" w:rsidRPr="00D927E0">
        <w:rPr>
          <w:rFonts w:ascii="Verdana" w:hAnsi="Verdana"/>
          <w:sz w:val="24"/>
          <w:szCs w:val="24"/>
        </w:rPr>
        <w:t xml:space="preserve">, в отношении которого получено Требование Кредитора, не получен </w:t>
      </w:r>
      <w:r w:rsidR="00FA4CDE" w:rsidRPr="00D927E0">
        <w:rPr>
          <w:rFonts w:ascii="Verdana" w:hAnsi="Verdana"/>
          <w:sz w:val="24"/>
          <w:szCs w:val="24"/>
        </w:rPr>
        <w:t xml:space="preserve">Корпорацией </w:t>
      </w:r>
      <w:r w:rsidR="005D3FEF" w:rsidRPr="00D927E0">
        <w:rPr>
          <w:rFonts w:ascii="Verdana" w:hAnsi="Verdana"/>
          <w:sz w:val="24"/>
          <w:szCs w:val="24"/>
        </w:rPr>
        <w:t>на дату представления Требования</w:t>
      </w:r>
      <w:r w:rsidR="00827512" w:rsidRPr="00D927E0">
        <w:rPr>
          <w:rFonts w:ascii="Verdana" w:hAnsi="Verdana"/>
          <w:sz w:val="24"/>
          <w:szCs w:val="24"/>
        </w:rPr>
        <w:t xml:space="preserve"> Кредитора</w:t>
      </w:r>
      <w:r w:rsidR="005D3FEF" w:rsidRPr="00D927E0">
        <w:rPr>
          <w:rFonts w:ascii="Verdana" w:hAnsi="Verdana"/>
          <w:sz w:val="24"/>
          <w:szCs w:val="24"/>
        </w:rPr>
        <w:t xml:space="preserve">; </w:t>
      </w:r>
    </w:p>
    <w:p w14:paraId="75B21A58" w14:textId="5F85D944" w:rsidR="005D3FEF" w:rsidRPr="00D927E0" w:rsidRDefault="000266D7" w:rsidP="00EF007F">
      <w:pPr>
        <w:spacing w:after="0"/>
        <w:ind w:left="0" w:right="0" w:firstLine="709"/>
        <w:rPr>
          <w:rFonts w:ascii="Verdana" w:hAnsi="Verdana"/>
          <w:sz w:val="24"/>
          <w:szCs w:val="24"/>
        </w:rPr>
      </w:pPr>
      <w:r w:rsidRPr="00D927E0">
        <w:rPr>
          <w:rFonts w:ascii="Verdana" w:hAnsi="Verdana"/>
          <w:sz w:val="24"/>
          <w:szCs w:val="24"/>
        </w:rPr>
        <w:t>5</w:t>
      </w:r>
      <w:r w:rsidR="005D3FEF" w:rsidRPr="00D927E0">
        <w:rPr>
          <w:rFonts w:ascii="Verdana" w:hAnsi="Verdana"/>
          <w:sz w:val="24"/>
          <w:szCs w:val="24"/>
        </w:rPr>
        <w:t>)</w:t>
      </w:r>
      <w:r w:rsidR="005D3FEF" w:rsidRPr="00D927E0">
        <w:rPr>
          <w:rFonts w:ascii="Verdana" w:hAnsi="Verdana"/>
          <w:sz w:val="24"/>
          <w:szCs w:val="24"/>
        </w:rPr>
        <w:tab/>
        <w:t>Кредит</w:t>
      </w:r>
      <w:r w:rsidR="00D66B81" w:rsidRPr="00D927E0">
        <w:rPr>
          <w:rFonts w:ascii="Verdana" w:hAnsi="Verdana"/>
          <w:sz w:val="24"/>
          <w:szCs w:val="24"/>
        </w:rPr>
        <w:t>ный договор</w:t>
      </w:r>
      <w:r w:rsidR="005D3FEF" w:rsidRPr="00D927E0">
        <w:rPr>
          <w:rFonts w:ascii="Verdana" w:hAnsi="Verdana"/>
          <w:sz w:val="24"/>
          <w:szCs w:val="24"/>
        </w:rPr>
        <w:t xml:space="preserve"> подлежит исключению из числа Обеспечиваемых обязательств в Реестре кредит</w:t>
      </w:r>
      <w:r w:rsidR="001D7AA5" w:rsidRPr="00D927E0">
        <w:rPr>
          <w:rFonts w:ascii="Verdana" w:hAnsi="Verdana"/>
          <w:sz w:val="24"/>
          <w:szCs w:val="24"/>
        </w:rPr>
        <w:t>ных договоров</w:t>
      </w:r>
      <w:r w:rsidR="005D3FEF" w:rsidRPr="00D927E0">
        <w:rPr>
          <w:rFonts w:ascii="Verdana" w:hAnsi="Verdana"/>
          <w:sz w:val="24"/>
          <w:szCs w:val="24"/>
        </w:rPr>
        <w:t xml:space="preserve">, обеспеченных Поручительством, </w:t>
      </w:r>
      <w:r w:rsidR="00263714" w:rsidRPr="00D927E0">
        <w:rPr>
          <w:rFonts w:ascii="Verdana" w:hAnsi="Verdana"/>
          <w:sz w:val="24"/>
          <w:szCs w:val="24"/>
        </w:rPr>
        <w:t>в соответствии с пунктами 2.3.2, 3.2.</w:t>
      </w:r>
      <w:r w:rsidR="00AF21C1" w:rsidRPr="00D927E0">
        <w:rPr>
          <w:rFonts w:ascii="Verdana" w:hAnsi="Verdana"/>
          <w:color w:val="000000" w:themeColor="text1"/>
          <w:sz w:val="24"/>
          <w:szCs w:val="24"/>
        </w:rPr>
        <w:t>2</w:t>
      </w:r>
      <w:r w:rsidR="00263714" w:rsidRPr="00D927E0">
        <w:rPr>
          <w:rFonts w:ascii="Verdana" w:hAnsi="Verdana"/>
          <w:color w:val="000000" w:themeColor="text1"/>
          <w:sz w:val="24"/>
          <w:szCs w:val="24"/>
        </w:rPr>
        <w:t xml:space="preserve"> </w:t>
      </w:r>
      <w:r w:rsidR="00263714" w:rsidRPr="00D927E0">
        <w:rPr>
          <w:rFonts w:ascii="Verdana" w:hAnsi="Verdana"/>
          <w:sz w:val="24"/>
          <w:szCs w:val="24"/>
        </w:rPr>
        <w:lastRenderedPageBreak/>
        <w:t xml:space="preserve">Договора, </w:t>
      </w:r>
      <w:r w:rsidR="005D3FEF" w:rsidRPr="00D927E0">
        <w:rPr>
          <w:rFonts w:ascii="Verdana" w:hAnsi="Verdana"/>
          <w:sz w:val="24"/>
          <w:szCs w:val="24"/>
        </w:rPr>
        <w:t xml:space="preserve">в том числе в случае если Кредитору направлено уведомление </w:t>
      </w:r>
      <w:r w:rsidR="005D65CE" w:rsidRPr="00D927E0">
        <w:rPr>
          <w:rFonts w:ascii="Verdana" w:hAnsi="Verdana"/>
          <w:sz w:val="24"/>
          <w:szCs w:val="24"/>
        </w:rPr>
        <w:t xml:space="preserve">Корпорации </w:t>
      </w:r>
      <w:r w:rsidR="005D3FEF" w:rsidRPr="00D927E0">
        <w:rPr>
          <w:rFonts w:ascii="Verdana" w:hAnsi="Verdana"/>
          <w:sz w:val="24"/>
          <w:szCs w:val="24"/>
        </w:rPr>
        <w:t>о таком исключении, но Кредит</w:t>
      </w:r>
      <w:r w:rsidR="00D66B81" w:rsidRPr="00D927E0">
        <w:rPr>
          <w:rFonts w:ascii="Verdana" w:hAnsi="Verdana"/>
          <w:sz w:val="24"/>
          <w:szCs w:val="24"/>
        </w:rPr>
        <w:t>ный договор</w:t>
      </w:r>
      <w:r w:rsidR="005D3FEF" w:rsidRPr="00D927E0">
        <w:rPr>
          <w:rFonts w:ascii="Verdana" w:hAnsi="Verdana"/>
          <w:sz w:val="24"/>
          <w:szCs w:val="24"/>
        </w:rPr>
        <w:t xml:space="preserve"> не был исключен из числа Обеспечиваемых обязательств в указанном Реестре;</w:t>
      </w:r>
    </w:p>
    <w:p w14:paraId="1FFF037E" w14:textId="57FD1029" w:rsidR="00327DD0" w:rsidRPr="00D927E0" w:rsidRDefault="00C67269" w:rsidP="00EF007F">
      <w:pPr>
        <w:spacing w:after="0"/>
        <w:ind w:left="0" w:right="0" w:firstLine="709"/>
        <w:rPr>
          <w:rFonts w:ascii="Verdana" w:hAnsi="Verdana"/>
          <w:sz w:val="24"/>
          <w:szCs w:val="24"/>
        </w:rPr>
      </w:pPr>
      <w:r w:rsidRPr="00D927E0">
        <w:rPr>
          <w:rFonts w:ascii="Verdana" w:hAnsi="Verdana"/>
          <w:sz w:val="24"/>
          <w:szCs w:val="24"/>
        </w:rPr>
        <w:t>6</w:t>
      </w:r>
      <w:r w:rsidR="005D3FEF" w:rsidRPr="00D927E0">
        <w:rPr>
          <w:rFonts w:ascii="Verdana" w:hAnsi="Verdana"/>
          <w:sz w:val="24"/>
          <w:szCs w:val="24"/>
        </w:rPr>
        <w:t>)</w:t>
      </w:r>
      <w:r w:rsidR="005D3FEF" w:rsidRPr="00D927E0">
        <w:rPr>
          <w:rFonts w:ascii="Verdana" w:hAnsi="Verdana"/>
          <w:sz w:val="24"/>
          <w:szCs w:val="24"/>
        </w:rPr>
        <w:tab/>
        <w:t xml:space="preserve">Кредитором осуществлен неправильный расчет суммы, подлежащей уплате </w:t>
      </w:r>
      <w:r w:rsidR="005D65CE" w:rsidRPr="00D927E0">
        <w:rPr>
          <w:rFonts w:ascii="Verdana" w:hAnsi="Verdana"/>
          <w:sz w:val="24"/>
          <w:szCs w:val="24"/>
        </w:rPr>
        <w:t>Поручителями</w:t>
      </w:r>
      <w:r w:rsidR="005D3FEF" w:rsidRPr="00D927E0">
        <w:rPr>
          <w:rFonts w:ascii="Verdana" w:hAnsi="Verdana"/>
          <w:sz w:val="24"/>
          <w:szCs w:val="24"/>
        </w:rPr>
        <w:t>, в том числе не соответствующий условиям пунктов 5.2.2 и 5.2.3 Договора</w:t>
      </w:r>
      <w:r w:rsidR="00327DD0" w:rsidRPr="00D927E0">
        <w:rPr>
          <w:rFonts w:ascii="Verdana" w:hAnsi="Verdana"/>
          <w:sz w:val="24"/>
          <w:szCs w:val="24"/>
        </w:rPr>
        <w:t>;</w:t>
      </w:r>
    </w:p>
    <w:p w14:paraId="6912BDA0" w14:textId="77777777" w:rsidR="004B4E5D" w:rsidRPr="00D927E0" w:rsidRDefault="00C67269" w:rsidP="00EF007F">
      <w:pPr>
        <w:spacing w:after="0"/>
        <w:ind w:left="0" w:right="0" w:firstLine="709"/>
        <w:rPr>
          <w:rFonts w:ascii="Verdana" w:hAnsi="Verdana"/>
          <w:sz w:val="24"/>
          <w:szCs w:val="24"/>
        </w:rPr>
      </w:pPr>
      <w:r w:rsidRPr="00D927E0">
        <w:rPr>
          <w:rFonts w:ascii="Verdana" w:hAnsi="Verdana"/>
          <w:sz w:val="24"/>
          <w:szCs w:val="24"/>
        </w:rPr>
        <w:t>7</w:t>
      </w:r>
      <w:r w:rsidR="00327DD0" w:rsidRPr="00D927E0">
        <w:rPr>
          <w:rFonts w:ascii="Verdana" w:hAnsi="Verdana"/>
          <w:sz w:val="24"/>
          <w:szCs w:val="24"/>
        </w:rPr>
        <w:t>) превышение Предельного уровня выплат по Договору, определяемого в соответствии с пунктом 6.2 Договора (в том числе в случае, если осуществление выплаты по Требованию приведет к такому превышению)</w:t>
      </w:r>
      <w:r w:rsidR="004B4E5D" w:rsidRPr="00D927E0">
        <w:rPr>
          <w:rFonts w:ascii="Verdana" w:hAnsi="Verdana"/>
          <w:sz w:val="24"/>
          <w:szCs w:val="24"/>
        </w:rPr>
        <w:t>;</w:t>
      </w:r>
    </w:p>
    <w:p w14:paraId="1535C5F4" w14:textId="1246174B" w:rsidR="005D3FEF" w:rsidRPr="00D927E0" w:rsidRDefault="004B4E5D" w:rsidP="00EF007F">
      <w:pPr>
        <w:spacing w:after="0"/>
        <w:ind w:left="0" w:right="0" w:firstLine="709"/>
        <w:rPr>
          <w:rFonts w:ascii="Verdana" w:hAnsi="Verdana"/>
          <w:sz w:val="24"/>
          <w:szCs w:val="24"/>
        </w:rPr>
      </w:pPr>
      <w:r w:rsidRPr="00D927E0">
        <w:rPr>
          <w:rFonts w:ascii="Verdana" w:hAnsi="Verdana"/>
          <w:sz w:val="24"/>
          <w:szCs w:val="24"/>
        </w:rPr>
        <w:t xml:space="preserve">8) </w:t>
      </w:r>
      <w:r w:rsidRPr="00FF240F">
        <w:rPr>
          <w:rFonts w:ascii="Verdana" w:hAnsi="Verdana"/>
          <w:sz w:val="24"/>
          <w:szCs w:val="24"/>
        </w:rPr>
        <w:t>превышение суммы Требований, по которым Поручителем приняты решения об осуществлении выплаты и/или банком предъявлены к Поручителю исковые заявления о взыскании денежных средств, над суммой Предельного уровня выплат по Договору (в том числе в случае, если принятие решения об осуществлении выплаты приведет к такому превышению)</w:t>
      </w:r>
      <w:r w:rsidR="00327DD0" w:rsidRPr="00D927E0">
        <w:rPr>
          <w:rFonts w:ascii="Verdana" w:hAnsi="Verdana"/>
          <w:sz w:val="24"/>
          <w:szCs w:val="24"/>
        </w:rPr>
        <w:t>.</w:t>
      </w:r>
      <w:r w:rsidR="00A70C03" w:rsidRPr="00D927E0">
        <w:rPr>
          <w:rFonts w:ascii="Verdana" w:hAnsi="Verdana"/>
          <w:sz w:val="24"/>
          <w:szCs w:val="24"/>
        </w:rPr>
        <w:t xml:space="preserve"> </w:t>
      </w:r>
    </w:p>
    <w:p w14:paraId="12F43E84" w14:textId="77335BF8" w:rsidR="00223DFE" w:rsidRPr="00D927E0" w:rsidRDefault="005D3FEF" w:rsidP="004B0685">
      <w:pPr>
        <w:spacing w:after="0"/>
        <w:ind w:left="0" w:right="0" w:firstLine="709"/>
        <w:rPr>
          <w:rFonts w:ascii="Verdana" w:hAnsi="Verdana"/>
          <w:sz w:val="24"/>
          <w:szCs w:val="24"/>
        </w:rPr>
      </w:pPr>
      <w:r w:rsidRPr="00D927E0">
        <w:rPr>
          <w:rFonts w:ascii="Verdana" w:hAnsi="Verdana"/>
          <w:sz w:val="24"/>
          <w:szCs w:val="24"/>
        </w:rPr>
        <w:t xml:space="preserve">5.4. </w:t>
      </w:r>
      <w:r w:rsidR="00962002" w:rsidRPr="00D927E0">
        <w:rPr>
          <w:rFonts w:ascii="Verdana" w:hAnsi="Verdana"/>
          <w:sz w:val="24"/>
          <w:szCs w:val="24"/>
        </w:rPr>
        <w:t xml:space="preserve">Поручители рассматривают </w:t>
      </w:r>
      <w:r w:rsidRPr="00D927E0">
        <w:rPr>
          <w:rFonts w:ascii="Verdana" w:hAnsi="Verdana"/>
          <w:sz w:val="24"/>
          <w:szCs w:val="24"/>
        </w:rPr>
        <w:t>Требование Кредитора и представленные документы на предмет их соответствия условиям Договора и осуществля</w:t>
      </w:r>
      <w:r w:rsidR="0046442F" w:rsidRPr="00D927E0">
        <w:rPr>
          <w:rFonts w:ascii="Verdana" w:hAnsi="Verdana"/>
          <w:sz w:val="24"/>
          <w:szCs w:val="24"/>
        </w:rPr>
        <w:t>ю</w:t>
      </w:r>
      <w:r w:rsidRPr="00D927E0">
        <w:rPr>
          <w:rFonts w:ascii="Verdana" w:hAnsi="Verdana"/>
          <w:sz w:val="24"/>
          <w:szCs w:val="24"/>
        </w:rPr>
        <w:t>т платеж в пользу Кредитора либо отказыва</w:t>
      </w:r>
      <w:r w:rsidR="0046442F" w:rsidRPr="00D927E0">
        <w:rPr>
          <w:rFonts w:ascii="Verdana" w:hAnsi="Verdana"/>
          <w:sz w:val="24"/>
          <w:szCs w:val="24"/>
        </w:rPr>
        <w:t>ю</w:t>
      </w:r>
      <w:r w:rsidRPr="00D927E0">
        <w:rPr>
          <w:rFonts w:ascii="Verdana" w:hAnsi="Verdana"/>
          <w:sz w:val="24"/>
          <w:szCs w:val="24"/>
        </w:rPr>
        <w:t xml:space="preserve">т в выплате при наличии соответствующих оснований (с направлением Кредитору письма с указанием причин отказа) не позднее 30 (тридцати) </w:t>
      </w:r>
      <w:r w:rsidR="004A58C4" w:rsidRPr="00D927E0">
        <w:rPr>
          <w:rFonts w:ascii="Verdana" w:hAnsi="Verdana"/>
          <w:sz w:val="24"/>
          <w:szCs w:val="24"/>
        </w:rPr>
        <w:t xml:space="preserve">рабочих </w:t>
      </w:r>
      <w:r w:rsidRPr="00D927E0">
        <w:rPr>
          <w:rFonts w:ascii="Verdana" w:hAnsi="Verdana"/>
          <w:sz w:val="24"/>
          <w:szCs w:val="24"/>
        </w:rPr>
        <w:t>дней с даты предъявления Требования Кредитора.</w:t>
      </w:r>
      <w:r w:rsidR="00C41C04" w:rsidRPr="00D927E0">
        <w:rPr>
          <w:rFonts w:ascii="Verdana" w:hAnsi="Verdana"/>
          <w:sz w:val="24"/>
          <w:szCs w:val="24"/>
        </w:rPr>
        <w:t xml:space="preserve"> </w:t>
      </w:r>
    </w:p>
    <w:p w14:paraId="49D866FE" w14:textId="2A7ED7E9"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5.5. В течение 10 (десяти) рабочих дней с даты осуществления </w:t>
      </w:r>
      <w:r w:rsidR="00027EA7" w:rsidRPr="00D927E0">
        <w:rPr>
          <w:rFonts w:ascii="Verdana" w:hAnsi="Verdana"/>
          <w:sz w:val="24"/>
          <w:szCs w:val="24"/>
        </w:rPr>
        <w:t>Корпорацией</w:t>
      </w:r>
      <w:r w:rsidR="00E66B4B" w:rsidRPr="00D927E0">
        <w:rPr>
          <w:rFonts w:ascii="Verdana" w:hAnsi="Verdana"/>
          <w:sz w:val="24"/>
          <w:szCs w:val="24"/>
        </w:rPr>
        <w:t xml:space="preserve"> и</w:t>
      </w:r>
      <w:r w:rsidR="009F704E" w:rsidRPr="00D927E0">
        <w:rPr>
          <w:rFonts w:ascii="Verdana" w:hAnsi="Verdana"/>
          <w:sz w:val="24"/>
          <w:szCs w:val="24"/>
        </w:rPr>
        <w:t>/или</w:t>
      </w:r>
      <w:r w:rsidR="00E66B4B" w:rsidRPr="00D927E0">
        <w:rPr>
          <w:rFonts w:ascii="Verdana" w:hAnsi="Verdana"/>
          <w:sz w:val="24"/>
          <w:szCs w:val="24"/>
        </w:rPr>
        <w:t xml:space="preserve"> </w:t>
      </w:r>
      <w:r w:rsidR="009C327F" w:rsidRPr="00D927E0">
        <w:rPr>
          <w:rFonts w:ascii="Verdana" w:hAnsi="Verdana"/>
          <w:sz w:val="24"/>
          <w:szCs w:val="24"/>
        </w:rPr>
        <w:t>ВЭБ.РФ выплаты</w:t>
      </w:r>
      <w:r w:rsidRPr="00D927E0">
        <w:rPr>
          <w:rFonts w:ascii="Verdana" w:hAnsi="Verdana"/>
          <w:sz w:val="24"/>
          <w:szCs w:val="24"/>
        </w:rPr>
        <w:t xml:space="preserve"> по Договору Кредитор предоставляет </w:t>
      </w:r>
      <w:r w:rsidR="0046576D" w:rsidRPr="00D927E0">
        <w:rPr>
          <w:rFonts w:ascii="Verdana" w:hAnsi="Verdana"/>
          <w:sz w:val="24"/>
          <w:szCs w:val="24"/>
        </w:rPr>
        <w:t>Поручителям</w:t>
      </w:r>
      <w:r w:rsidR="005D65CE" w:rsidRPr="00D927E0">
        <w:rPr>
          <w:rFonts w:ascii="Verdana" w:hAnsi="Verdana"/>
          <w:sz w:val="24"/>
          <w:szCs w:val="24"/>
        </w:rPr>
        <w:t>,</w:t>
      </w:r>
      <w:r w:rsidRPr="00D927E0">
        <w:rPr>
          <w:rFonts w:ascii="Verdana" w:hAnsi="Verdana"/>
          <w:sz w:val="24"/>
          <w:szCs w:val="24"/>
        </w:rPr>
        <w:t xml:space="preserve"> следующие документы</w:t>
      </w:r>
      <w:r w:rsidR="000D0F6E" w:rsidRPr="00D927E0">
        <w:rPr>
          <w:rFonts w:ascii="Verdana" w:hAnsi="Verdana"/>
          <w:sz w:val="24"/>
          <w:szCs w:val="24"/>
        </w:rPr>
        <w:t xml:space="preserve"> (по одному экземпляру для каждого поручителя)</w:t>
      </w:r>
      <w:r w:rsidRPr="00D927E0">
        <w:rPr>
          <w:rFonts w:ascii="Verdana" w:hAnsi="Verdana"/>
          <w:sz w:val="24"/>
          <w:szCs w:val="24"/>
        </w:rPr>
        <w:t>:</w:t>
      </w:r>
    </w:p>
    <w:p w14:paraId="0DF3F232"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1) уведомление о переходе прав Кредитора по Кредитному договору к Поручителю, исполнившему обязательство (в размере исполненной части);</w:t>
      </w:r>
    </w:p>
    <w:p w14:paraId="629F2C6C"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2) заверенные Кредитором копии Кредитного договора со всеми изменениями и дополнениями (в случае если такие документы не были представлены в соответствии с </w:t>
      </w:r>
      <w:r w:rsidR="00827512" w:rsidRPr="00D927E0">
        <w:rPr>
          <w:rFonts w:ascii="Verdana" w:hAnsi="Verdana"/>
          <w:sz w:val="24"/>
          <w:szCs w:val="24"/>
        </w:rPr>
        <w:t>п</w:t>
      </w:r>
      <w:r w:rsidRPr="00D927E0">
        <w:rPr>
          <w:rFonts w:ascii="Verdana" w:hAnsi="Verdana"/>
          <w:sz w:val="24"/>
          <w:szCs w:val="24"/>
        </w:rPr>
        <w:t>унктом 5.2.4 Договора);</w:t>
      </w:r>
    </w:p>
    <w:p w14:paraId="0F781749"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3) заверенные Кредитором копии всех договоров залога (ипотеки), поручительства, независимых гарантий и иных договоров, обеспечивающих исполнение обязательства Заемщика по Кредиту, со всеми изменениями и дополнениями (в случае если такие договоры заключались и не были представлены в соответствии с пунктом 5.2.4 Договора);</w:t>
      </w:r>
    </w:p>
    <w:p w14:paraId="0D21FC27" w14:textId="7A3726DF" w:rsidR="000C2E8D"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4) заверенные Кредитором копии иных документов, удостоверяющих требования </w:t>
      </w:r>
      <w:r w:rsidR="005D65CE" w:rsidRPr="00D927E0">
        <w:rPr>
          <w:rFonts w:ascii="Verdana" w:hAnsi="Verdana"/>
          <w:sz w:val="24"/>
          <w:szCs w:val="24"/>
        </w:rPr>
        <w:t xml:space="preserve">Поручителей </w:t>
      </w:r>
      <w:r w:rsidRPr="00D927E0">
        <w:rPr>
          <w:rFonts w:ascii="Verdana" w:hAnsi="Verdana"/>
          <w:sz w:val="24"/>
          <w:szCs w:val="24"/>
        </w:rPr>
        <w:t>к Заемщику (при наличии таких документов).</w:t>
      </w:r>
    </w:p>
    <w:p w14:paraId="6BD31338" w14:textId="77777777" w:rsidR="000C2E8D" w:rsidRPr="00D927E0" w:rsidRDefault="000C2E8D" w:rsidP="00EF007F">
      <w:pPr>
        <w:spacing w:after="0"/>
        <w:ind w:left="0" w:right="0" w:firstLine="709"/>
        <w:rPr>
          <w:rFonts w:ascii="Verdana" w:hAnsi="Verdana"/>
          <w:sz w:val="24"/>
          <w:szCs w:val="24"/>
        </w:rPr>
      </w:pPr>
    </w:p>
    <w:p w14:paraId="1B954E3F" w14:textId="77777777" w:rsidR="000B0404" w:rsidRPr="00D927E0" w:rsidRDefault="000B0404" w:rsidP="00EF007F">
      <w:pPr>
        <w:pStyle w:val="a4"/>
        <w:numPr>
          <w:ilvl w:val="0"/>
          <w:numId w:val="8"/>
        </w:numPr>
        <w:spacing w:after="0"/>
        <w:ind w:right="0" w:hanging="218"/>
        <w:rPr>
          <w:rFonts w:ascii="Verdana" w:hAnsi="Verdana"/>
          <w:sz w:val="24"/>
          <w:szCs w:val="24"/>
        </w:rPr>
      </w:pPr>
      <w:r w:rsidRPr="00D927E0">
        <w:rPr>
          <w:rFonts w:ascii="Verdana" w:hAnsi="Verdana"/>
          <w:sz w:val="24"/>
          <w:szCs w:val="24"/>
        </w:rPr>
        <w:t xml:space="preserve">ПОРЯДОК </w:t>
      </w:r>
      <w:r w:rsidR="00514161" w:rsidRPr="00D927E0">
        <w:rPr>
          <w:rFonts w:ascii="Verdana" w:hAnsi="Verdana"/>
          <w:sz w:val="24"/>
          <w:szCs w:val="24"/>
        </w:rPr>
        <w:t>ВОЗМЕЩЕНИЯ КРЕДИТОРОМ ИМУЩЕСТВЕННЫХ ПОТЕРЬ ПОРУЧИТЕЛЯ</w:t>
      </w:r>
      <w:r w:rsidRPr="00D927E0">
        <w:rPr>
          <w:rFonts w:ascii="Verdana" w:hAnsi="Verdana"/>
          <w:sz w:val="24"/>
          <w:szCs w:val="24"/>
        </w:rPr>
        <w:t xml:space="preserve"> </w:t>
      </w:r>
    </w:p>
    <w:p w14:paraId="49E786F3" w14:textId="30DB28BB" w:rsidR="008710E7" w:rsidRPr="00D927E0" w:rsidRDefault="00FA59C0" w:rsidP="00EF007F">
      <w:pPr>
        <w:spacing w:after="0"/>
        <w:ind w:left="0" w:right="0" w:firstLine="709"/>
        <w:rPr>
          <w:rFonts w:ascii="Verdana" w:hAnsi="Verdana"/>
          <w:sz w:val="24"/>
          <w:szCs w:val="24"/>
        </w:rPr>
      </w:pPr>
      <w:r w:rsidRPr="00D927E0">
        <w:rPr>
          <w:rFonts w:ascii="Verdana" w:hAnsi="Verdana"/>
          <w:sz w:val="24"/>
          <w:szCs w:val="24"/>
        </w:rPr>
        <w:t>6</w:t>
      </w:r>
      <w:r w:rsidR="00514161" w:rsidRPr="00D927E0">
        <w:rPr>
          <w:rFonts w:ascii="Verdana" w:hAnsi="Verdana"/>
          <w:sz w:val="24"/>
          <w:szCs w:val="24"/>
        </w:rPr>
        <w:t xml:space="preserve">.1. </w:t>
      </w:r>
      <w:r w:rsidR="000C2E8D" w:rsidRPr="00D927E0">
        <w:rPr>
          <w:rFonts w:ascii="Verdana" w:hAnsi="Verdana"/>
          <w:sz w:val="24"/>
          <w:szCs w:val="24"/>
        </w:rPr>
        <w:t xml:space="preserve">В случае осуществления </w:t>
      </w:r>
      <w:r w:rsidR="00A514D7" w:rsidRPr="00D927E0">
        <w:rPr>
          <w:rFonts w:ascii="Verdana" w:hAnsi="Verdana"/>
          <w:sz w:val="24"/>
          <w:szCs w:val="24"/>
        </w:rPr>
        <w:t>Поручителями</w:t>
      </w:r>
      <w:r w:rsidR="000C2E8D" w:rsidRPr="00D927E0">
        <w:rPr>
          <w:rFonts w:ascii="Verdana" w:hAnsi="Verdana"/>
          <w:sz w:val="24"/>
          <w:szCs w:val="24"/>
        </w:rPr>
        <w:t xml:space="preserve"> выплат по Договору в размере, превышающем </w:t>
      </w:r>
      <w:r w:rsidR="007044A4" w:rsidRPr="00D927E0">
        <w:rPr>
          <w:rFonts w:ascii="Verdana" w:hAnsi="Verdana"/>
          <w:sz w:val="24"/>
          <w:szCs w:val="24"/>
        </w:rPr>
        <w:t>П</w:t>
      </w:r>
      <w:r w:rsidR="00C859E5" w:rsidRPr="00D927E0">
        <w:rPr>
          <w:rFonts w:ascii="Verdana" w:hAnsi="Verdana"/>
          <w:sz w:val="24"/>
          <w:szCs w:val="24"/>
        </w:rPr>
        <w:t xml:space="preserve">редельный </w:t>
      </w:r>
      <w:r w:rsidR="00B40032" w:rsidRPr="00D927E0">
        <w:rPr>
          <w:rFonts w:ascii="Verdana" w:hAnsi="Verdana"/>
          <w:sz w:val="24"/>
          <w:szCs w:val="24"/>
        </w:rPr>
        <w:t xml:space="preserve">уровень </w:t>
      </w:r>
      <w:r w:rsidR="00C859E5" w:rsidRPr="00D927E0">
        <w:rPr>
          <w:rFonts w:ascii="Verdana" w:hAnsi="Verdana"/>
          <w:sz w:val="24"/>
          <w:szCs w:val="24"/>
        </w:rPr>
        <w:t>выплат</w:t>
      </w:r>
      <w:r w:rsidR="00690725" w:rsidRPr="00D927E0">
        <w:rPr>
          <w:rFonts w:ascii="Verdana" w:hAnsi="Verdana"/>
          <w:sz w:val="24"/>
          <w:szCs w:val="24"/>
        </w:rPr>
        <w:t xml:space="preserve"> </w:t>
      </w:r>
      <w:r w:rsidR="00C859E5" w:rsidRPr="00D927E0">
        <w:rPr>
          <w:rFonts w:ascii="Verdana" w:hAnsi="Verdana"/>
          <w:sz w:val="24"/>
          <w:szCs w:val="24"/>
        </w:rPr>
        <w:t>по Договору, определяемый в соответствии с пунктом 6.2 Договора,</w:t>
      </w:r>
      <w:r w:rsidR="000C2E8D" w:rsidRPr="00D927E0">
        <w:rPr>
          <w:rFonts w:ascii="Verdana" w:hAnsi="Verdana"/>
          <w:sz w:val="24"/>
          <w:szCs w:val="24"/>
        </w:rPr>
        <w:t xml:space="preserve"> Кредитор обязан возместить </w:t>
      </w:r>
      <w:r w:rsidR="00BC1C3C" w:rsidRPr="00D927E0">
        <w:rPr>
          <w:rFonts w:ascii="Verdana" w:hAnsi="Verdana"/>
          <w:sz w:val="24"/>
          <w:szCs w:val="24"/>
        </w:rPr>
        <w:t xml:space="preserve">каждому </w:t>
      </w:r>
      <w:r w:rsidR="00C859E5" w:rsidRPr="00D927E0">
        <w:rPr>
          <w:rFonts w:ascii="Verdana" w:hAnsi="Verdana"/>
          <w:sz w:val="24"/>
          <w:szCs w:val="24"/>
        </w:rPr>
        <w:t>Поручителю</w:t>
      </w:r>
      <w:r w:rsidR="000C2E8D" w:rsidRPr="00D927E0">
        <w:rPr>
          <w:rFonts w:ascii="Verdana" w:hAnsi="Verdana"/>
          <w:sz w:val="24"/>
          <w:szCs w:val="24"/>
        </w:rPr>
        <w:t xml:space="preserve"> имущественные потери (статья 406.1 Гражданского кодекса Российской Федерации).</w:t>
      </w:r>
    </w:p>
    <w:p w14:paraId="5230FDBB" w14:textId="228CA8F5" w:rsidR="006B571C" w:rsidRPr="00D927E0" w:rsidRDefault="006B571C" w:rsidP="00EF007F">
      <w:pPr>
        <w:spacing w:after="0"/>
        <w:ind w:left="0" w:right="0" w:firstLine="709"/>
        <w:rPr>
          <w:rFonts w:ascii="Verdana" w:hAnsi="Verdana"/>
          <w:sz w:val="24"/>
          <w:szCs w:val="24"/>
        </w:rPr>
      </w:pPr>
      <w:r w:rsidRPr="00D927E0">
        <w:rPr>
          <w:rFonts w:ascii="Verdana" w:hAnsi="Verdana"/>
          <w:sz w:val="24"/>
          <w:szCs w:val="24"/>
        </w:rPr>
        <w:t xml:space="preserve">6.2. Предельный уровень выплат для Кредитных договоров, включенных в Реестр кредитных договоров, обеспеченных </w:t>
      </w:r>
      <w:r w:rsidRPr="00D927E0">
        <w:rPr>
          <w:rFonts w:ascii="Verdana" w:hAnsi="Verdana"/>
          <w:sz w:val="24"/>
          <w:szCs w:val="24"/>
        </w:rPr>
        <w:lastRenderedPageBreak/>
        <w:t>Поручительством, составляет</w:t>
      </w:r>
      <w:r w:rsidR="00FF084C" w:rsidRPr="00D927E0">
        <w:rPr>
          <w:rFonts w:ascii="Verdana" w:hAnsi="Verdana"/>
          <w:sz w:val="24"/>
          <w:szCs w:val="24"/>
        </w:rPr>
        <w:t xml:space="preserve"> [</w:t>
      </w:r>
      <w:r w:rsidR="001E6803" w:rsidRPr="00D927E0">
        <w:rPr>
          <w:rFonts w:ascii="Verdana" w:hAnsi="Verdana"/>
          <w:i/>
          <w:sz w:val="24"/>
          <w:szCs w:val="24"/>
        </w:rPr>
        <w:t>7,4</w:t>
      </w:r>
      <w:r w:rsidR="00FF084C" w:rsidRPr="00D927E0">
        <w:rPr>
          <w:rFonts w:ascii="Verdana" w:hAnsi="Verdana"/>
          <w:i/>
          <w:sz w:val="24"/>
          <w:szCs w:val="24"/>
        </w:rPr>
        <w:t xml:space="preserve">% при выборе </w:t>
      </w:r>
      <w:r w:rsidR="00A97DA1" w:rsidRPr="00D927E0">
        <w:rPr>
          <w:rFonts w:ascii="Verdana" w:hAnsi="Verdana"/>
          <w:i/>
          <w:sz w:val="24"/>
          <w:szCs w:val="24"/>
        </w:rPr>
        <w:t>подпункта (</w:t>
      </w:r>
      <w:r w:rsidR="00FF084C" w:rsidRPr="00D927E0">
        <w:rPr>
          <w:rFonts w:ascii="Verdana" w:hAnsi="Verdana"/>
          <w:i/>
          <w:sz w:val="24"/>
          <w:szCs w:val="24"/>
        </w:rPr>
        <w:t>А</w:t>
      </w:r>
      <w:r w:rsidR="00A97DA1" w:rsidRPr="00D927E0">
        <w:rPr>
          <w:rFonts w:ascii="Verdana" w:hAnsi="Verdana"/>
          <w:i/>
          <w:sz w:val="24"/>
          <w:szCs w:val="24"/>
        </w:rPr>
        <w:t>)</w:t>
      </w:r>
      <w:r w:rsidR="00FF084C" w:rsidRPr="00D927E0">
        <w:rPr>
          <w:rFonts w:ascii="Verdana" w:hAnsi="Verdana"/>
          <w:i/>
          <w:sz w:val="24"/>
          <w:szCs w:val="24"/>
        </w:rPr>
        <w:t xml:space="preserve"> </w:t>
      </w:r>
      <w:r w:rsidR="00A97DA1" w:rsidRPr="00D927E0">
        <w:rPr>
          <w:rFonts w:ascii="Verdana" w:hAnsi="Verdana"/>
          <w:i/>
          <w:sz w:val="24"/>
          <w:szCs w:val="24"/>
        </w:rPr>
        <w:t>пункта</w:t>
      </w:r>
      <w:r w:rsidR="00FF084C" w:rsidRPr="00D927E0">
        <w:rPr>
          <w:rFonts w:ascii="Verdana" w:hAnsi="Verdana"/>
          <w:i/>
          <w:sz w:val="24"/>
          <w:szCs w:val="24"/>
        </w:rPr>
        <w:t xml:space="preserve"> 4.2.2 Договора/ 3,3% </w:t>
      </w:r>
      <w:r w:rsidR="00126524" w:rsidRPr="00D927E0">
        <w:rPr>
          <w:rFonts w:ascii="Verdana" w:hAnsi="Verdana"/>
          <w:i/>
          <w:sz w:val="24"/>
          <w:szCs w:val="24"/>
        </w:rPr>
        <w:t>при выборе</w:t>
      </w:r>
      <w:r w:rsidR="00A97DA1" w:rsidRPr="00D927E0">
        <w:rPr>
          <w:rFonts w:ascii="Verdana" w:hAnsi="Verdana"/>
          <w:i/>
          <w:sz w:val="24"/>
          <w:szCs w:val="24"/>
        </w:rPr>
        <w:t xml:space="preserve"> подпункта</w:t>
      </w:r>
      <w:r w:rsidR="00126524" w:rsidRPr="00D927E0">
        <w:rPr>
          <w:rFonts w:ascii="Verdana" w:hAnsi="Verdana"/>
          <w:i/>
          <w:sz w:val="24"/>
          <w:szCs w:val="24"/>
        </w:rPr>
        <w:t xml:space="preserve"> </w:t>
      </w:r>
      <w:r w:rsidR="00A97DA1" w:rsidRPr="00D927E0">
        <w:rPr>
          <w:rFonts w:ascii="Verdana" w:hAnsi="Verdana"/>
          <w:i/>
          <w:sz w:val="24"/>
          <w:szCs w:val="24"/>
        </w:rPr>
        <w:t>(</w:t>
      </w:r>
      <w:r w:rsidR="00126524" w:rsidRPr="00D927E0">
        <w:rPr>
          <w:rFonts w:ascii="Verdana" w:hAnsi="Verdana"/>
          <w:i/>
          <w:sz w:val="24"/>
          <w:szCs w:val="24"/>
        </w:rPr>
        <w:t>В</w:t>
      </w:r>
      <w:r w:rsidR="00A97DA1" w:rsidRPr="00D927E0">
        <w:rPr>
          <w:rFonts w:ascii="Verdana" w:hAnsi="Verdana"/>
          <w:i/>
          <w:sz w:val="24"/>
          <w:szCs w:val="24"/>
        </w:rPr>
        <w:t>) пункта</w:t>
      </w:r>
      <w:r w:rsidR="00126524" w:rsidRPr="00D927E0">
        <w:rPr>
          <w:rFonts w:ascii="Verdana" w:hAnsi="Verdana"/>
          <w:i/>
          <w:sz w:val="24"/>
          <w:szCs w:val="24"/>
        </w:rPr>
        <w:t xml:space="preserve"> 4.2.2</w:t>
      </w:r>
      <w:r w:rsidR="001E6803" w:rsidRPr="00D927E0">
        <w:rPr>
          <w:rFonts w:ascii="Verdana" w:hAnsi="Verdana"/>
          <w:i/>
          <w:sz w:val="24"/>
          <w:szCs w:val="24"/>
        </w:rPr>
        <w:t>/ 6%</w:t>
      </w:r>
      <w:r w:rsidR="00126524" w:rsidRPr="00D927E0">
        <w:rPr>
          <w:rFonts w:ascii="Verdana" w:hAnsi="Verdana"/>
          <w:i/>
          <w:sz w:val="24"/>
          <w:szCs w:val="24"/>
        </w:rPr>
        <w:t xml:space="preserve"> </w:t>
      </w:r>
      <w:r w:rsidR="001E6803" w:rsidRPr="00D927E0">
        <w:rPr>
          <w:rFonts w:ascii="Verdana" w:hAnsi="Verdana"/>
          <w:i/>
          <w:sz w:val="24"/>
          <w:szCs w:val="24"/>
        </w:rPr>
        <w:t xml:space="preserve">при выборе подпункта (С) пункта 4.2.2 </w:t>
      </w:r>
      <w:r w:rsidR="00126524" w:rsidRPr="00D927E0">
        <w:rPr>
          <w:rFonts w:ascii="Verdana" w:hAnsi="Verdana"/>
          <w:i/>
          <w:sz w:val="24"/>
          <w:szCs w:val="24"/>
        </w:rPr>
        <w:t>Договора</w:t>
      </w:r>
      <w:r w:rsidR="00FF084C" w:rsidRPr="00D927E0">
        <w:rPr>
          <w:rFonts w:ascii="Verdana" w:hAnsi="Verdana"/>
          <w:sz w:val="24"/>
          <w:szCs w:val="24"/>
        </w:rPr>
        <w:t xml:space="preserve">] </w:t>
      </w:r>
      <w:r w:rsidRPr="00D927E0">
        <w:rPr>
          <w:rFonts w:ascii="Verdana" w:hAnsi="Verdana"/>
          <w:sz w:val="24"/>
          <w:szCs w:val="24"/>
        </w:rPr>
        <w:t>% от суммы Поручительства по таким Кредитным договорам.</w:t>
      </w:r>
    </w:p>
    <w:p w14:paraId="30848D94" w14:textId="369EB032" w:rsidR="006B571C" w:rsidRPr="00D927E0" w:rsidRDefault="00C377B3" w:rsidP="00EF007F">
      <w:pPr>
        <w:spacing w:after="0"/>
        <w:ind w:left="0" w:right="0" w:firstLine="709"/>
        <w:rPr>
          <w:rFonts w:ascii="Verdana" w:hAnsi="Verdana"/>
          <w:sz w:val="24"/>
          <w:szCs w:val="24"/>
        </w:rPr>
      </w:pPr>
      <w:r w:rsidRPr="00D927E0" w:rsidDel="00C377B3">
        <w:rPr>
          <w:rFonts w:ascii="Verdana" w:hAnsi="Verdana"/>
          <w:sz w:val="24"/>
          <w:szCs w:val="24"/>
        </w:rPr>
        <w:t xml:space="preserve"> </w:t>
      </w:r>
      <w:r w:rsidR="006B571C" w:rsidRPr="00D927E0">
        <w:rPr>
          <w:rFonts w:ascii="Verdana" w:hAnsi="Verdana"/>
          <w:sz w:val="24"/>
          <w:szCs w:val="24"/>
        </w:rPr>
        <w:t>Совокупное денежное выражение Предельного уровня выплат по Договору рассчитывается в соответствии с пунктом 6.3 Договора.</w:t>
      </w:r>
    </w:p>
    <w:p w14:paraId="27D1859D" w14:textId="3242B8E1" w:rsidR="00A92BC5" w:rsidRPr="00D927E0" w:rsidRDefault="00852C1B" w:rsidP="00EF007F">
      <w:pPr>
        <w:ind w:firstLine="709"/>
        <w:rPr>
          <w:rFonts w:ascii="Verdana" w:hAnsi="Verdana"/>
          <w:color w:val="auto"/>
          <w:sz w:val="24"/>
          <w:szCs w:val="24"/>
        </w:rPr>
      </w:pPr>
      <w:r w:rsidRPr="00D927E0">
        <w:rPr>
          <w:rFonts w:ascii="Verdana" w:hAnsi="Verdana"/>
          <w:sz w:val="24"/>
          <w:szCs w:val="24"/>
        </w:rPr>
        <w:t xml:space="preserve"> </w:t>
      </w:r>
      <w:r w:rsidR="00A92BC5" w:rsidRPr="00D927E0">
        <w:rPr>
          <w:rFonts w:ascii="Verdana" w:hAnsi="Verdana"/>
          <w:sz w:val="24"/>
          <w:szCs w:val="24"/>
        </w:rPr>
        <w:t>6.3 Сумма Предельного уровня выплат (</w:t>
      </w:r>
      <w:proofErr w:type="spellStart"/>
      <w:r w:rsidR="00A92BC5" w:rsidRPr="00D927E0">
        <w:rPr>
          <w:rFonts w:ascii="Verdana" w:hAnsi="Verdana"/>
          <w:sz w:val="24"/>
          <w:szCs w:val="24"/>
        </w:rPr>
        <w:t>Спув</w:t>
      </w:r>
      <w:proofErr w:type="spellEnd"/>
      <w:r w:rsidR="00A92BC5" w:rsidRPr="00D927E0">
        <w:rPr>
          <w:rFonts w:ascii="Verdana" w:hAnsi="Verdana"/>
          <w:sz w:val="24"/>
          <w:szCs w:val="24"/>
        </w:rPr>
        <w:t xml:space="preserve">) </w:t>
      </w:r>
      <w:r w:rsidR="00C34A0B" w:rsidRPr="00D927E0">
        <w:rPr>
          <w:rFonts w:ascii="Verdana" w:hAnsi="Verdana"/>
          <w:sz w:val="24"/>
          <w:szCs w:val="24"/>
        </w:rPr>
        <w:t xml:space="preserve">для каждого Поручителя </w:t>
      </w:r>
      <w:r w:rsidR="00A92BC5" w:rsidRPr="00D927E0">
        <w:rPr>
          <w:rFonts w:ascii="Verdana" w:hAnsi="Verdana"/>
          <w:sz w:val="24"/>
          <w:szCs w:val="24"/>
        </w:rPr>
        <w:t xml:space="preserve">рассчитывается как сумма произведений всех Сумм Кредитных договоров, включенных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Поручительством, на дату окончания </w:t>
      </w:r>
      <w:r w:rsidR="000E6C8B" w:rsidRPr="00D927E0">
        <w:rPr>
          <w:rFonts w:ascii="Verdana" w:hAnsi="Verdana"/>
          <w:sz w:val="24"/>
          <w:szCs w:val="24"/>
        </w:rPr>
        <w:t xml:space="preserve">Периода </w:t>
      </w:r>
      <w:r w:rsidR="00A92BC5" w:rsidRPr="00D927E0">
        <w:rPr>
          <w:rFonts w:ascii="Verdana" w:hAnsi="Verdana"/>
          <w:sz w:val="24"/>
          <w:szCs w:val="24"/>
        </w:rPr>
        <w:t>выборки, на долю ответственности Поручителя и ставку Предельного уровня выплат, определенные в рамках каждого Кредитного договора в соответствии с Договором:</w:t>
      </w:r>
    </w:p>
    <w:p w14:paraId="2BFF909C" w14:textId="77777777" w:rsidR="00A92BC5" w:rsidRPr="00D927E0" w:rsidRDefault="00A92BC5" w:rsidP="00EF007F">
      <w:pPr>
        <w:ind w:firstLine="709"/>
        <w:rPr>
          <w:rFonts w:ascii="Verdana" w:hAnsi="Verdana"/>
          <w:sz w:val="24"/>
          <w:szCs w:val="24"/>
        </w:rPr>
      </w:pPr>
      <w:r w:rsidRPr="00D927E0">
        <w:rPr>
          <w:rFonts w:ascii="Verdana" w:hAnsi="Verdana"/>
          <w:sz w:val="24"/>
          <w:szCs w:val="24"/>
        </w:rPr>
        <w:t>              n</w:t>
      </w:r>
    </w:p>
    <w:p w14:paraId="065B6979" w14:textId="77777777" w:rsidR="00A92BC5" w:rsidRPr="00D927E0" w:rsidRDefault="00A92BC5" w:rsidP="00EF007F">
      <w:pPr>
        <w:ind w:firstLine="709"/>
        <w:rPr>
          <w:rFonts w:ascii="Verdana" w:hAnsi="Verdana"/>
          <w:sz w:val="24"/>
          <w:szCs w:val="24"/>
        </w:rPr>
      </w:pPr>
      <w:proofErr w:type="spellStart"/>
      <w:r w:rsidRPr="00D927E0">
        <w:rPr>
          <w:rFonts w:ascii="Verdana" w:hAnsi="Verdana"/>
          <w:sz w:val="24"/>
          <w:szCs w:val="24"/>
        </w:rPr>
        <w:t>Спув</w:t>
      </w:r>
      <w:proofErr w:type="spellEnd"/>
      <w:r w:rsidRPr="00D927E0">
        <w:rPr>
          <w:rFonts w:ascii="Verdana" w:hAnsi="Verdana"/>
          <w:sz w:val="24"/>
          <w:szCs w:val="24"/>
        </w:rPr>
        <w:t xml:space="preserve"> = ∑ (</w:t>
      </w:r>
      <w:proofErr w:type="spellStart"/>
      <w:r w:rsidRPr="00D927E0">
        <w:rPr>
          <w:rFonts w:ascii="Verdana" w:hAnsi="Verdana"/>
          <w:sz w:val="24"/>
          <w:szCs w:val="24"/>
        </w:rPr>
        <w:t>СКi</w:t>
      </w:r>
      <w:proofErr w:type="spellEnd"/>
      <w:r w:rsidRPr="00D927E0">
        <w:rPr>
          <w:rFonts w:ascii="Verdana" w:hAnsi="Verdana"/>
          <w:sz w:val="24"/>
          <w:szCs w:val="24"/>
        </w:rPr>
        <w:t xml:space="preserve"> х </w:t>
      </w:r>
      <w:proofErr w:type="spellStart"/>
      <w:r w:rsidRPr="00D927E0">
        <w:rPr>
          <w:rFonts w:ascii="Verdana" w:hAnsi="Verdana"/>
          <w:sz w:val="24"/>
          <w:szCs w:val="24"/>
        </w:rPr>
        <w:t>ОПi</w:t>
      </w:r>
      <w:proofErr w:type="spellEnd"/>
      <w:r w:rsidRPr="00D927E0">
        <w:rPr>
          <w:rFonts w:ascii="Verdana" w:hAnsi="Verdana"/>
          <w:sz w:val="24"/>
          <w:szCs w:val="24"/>
        </w:rPr>
        <w:t xml:space="preserve"> х </w:t>
      </w:r>
      <w:proofErr w:type="spellStart"/>
      <w:r w:rsidRPr="00D927E0">
        <w:rPr>
          <w:rFonts w:ascii="Verdana" w:hAnsi="Verdana"/>
          <w:sz w:val="24"/>
          <w:szCs w:val="24"/>
        </w:rPr>
        <w:t>ПУВi</w:t>
      </w:r>
      <w:proofErr w:type="spellEnd"/>
      <w:r w:rsidRPr="00D927E0">
        <w:rPr>
          <w:rFonts w:ascii="Verdana" w:hAnsi="Verdana"/>
          <w:sz w:val="24"/>
          <w:szCs w:val="24"/>
        </w:rPr>
        <w:t>), где:</w:t>
      </w:r>
    </w:p>
    <w:p w14:paraId="7BE9EE4B" w14:textId="77777777" w:rsidR="00A92BC5" w:rsidRPr="00D927E0" w:rsidRDefault="00A92BC5" w:rsidP="00EF007F">
      <w:pPr>
        <w:ind w:firstLine="709"/>
        <w:rPr>
          <w:rFonts w:ascii="Verdana" w:hAnsi="Verdana"/>
          <w:sz w:val="24"/>
          <w:szCs w:val="24"/>
        </w:rPr>
      </w:pPr>
      <w:r w:rsidRPr="00D927E0">
        <w:rPr>
          <w:rFonts w:ascii="Verdana" w:hAnsi="Verdana"/>
          <w:sz w:val="24"/>
          <w:szCs w:val="24"/>
        </w:rPr>
        <w:t>            i=1</w:t>
      </w:r>
    </w:p>
    <w:p w14:paraId="58679AF2" w14:textId="7F6DAB85" w:rsidR="00A92BC5" w:rsidRPr="00D927E0" w:rsidRDefault="00A92BC5" w:rsidP="00EF007F">
      <w:pPr>
        <w:ind w:firstLine="709"/>
        <w:rPr>
          <w:rFonts w:ascii="Verdana" w:hAnsi="Verdana"/>
          <w:sz w:val="24"/>
          <w:szCs w:val="24"/>
        </w:rPr>
      </w:pPr>
      <w:r w:rsidRPr="00D927E0">
        <w:rPr>
          <w:rFonts w:ascii="Verdana" w:hAnsi="Verdana"/>
          <w:sz w:val="24"/>
          <w:szCs w:val="24"/>
        </w:rPr>
        <w:t xml:space="preserve">n – Общее количество Кредитных договоров, включенных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Поручительством, на дату окончания </w:t>
      </w:r>
      <w:r w:rsidR="000E6C8B" w:rsidRPr="00D927E0">
        <w:rPr>
          <w:rFonts w:ascii="Verdana" w:hAnsi="Verdana"/>
          <w:sz w:val="24"/>
          <w:szCs w:val="24"/>
        </w:rPr>
        <w:t xml:space="preserve">Периода </w:t>
      </w:r>
      <w:r w:rsidRPr="00D927E0">
        <w:rPr>
          <w:rFonts w:ascii="Verdana" w:hAnsi="Verdana"/>
          <w:sz w:val="24"/>
          <w:szCs w:val="24"/>
        </w:rPr>
        <w:t>выборки;</w:t>
      </w:r>
    </w:p>
    <w:p w14:paraId="19B01EBE" w14:textId="6E75A477" w:rsidR="00A92BC5" w:rsidRPr="00D927E0" w:rsidRDefault="00A92BC5" w:rsidP="00EF007F">
      <w:pPr>
        <w:ind w:firstLine="709"/>
        <w:rPr>
          <w:rFonts w:ascii="Verdana" w:hAnsi="Verdana"/>
          <w:sz w:val="24"/>
          <w:szCs w:val="24"/>
        </w:rPr>
      </w:pPr>
      <w:proofErr w:type="spellStart"/>
      <w:r w:rsidRPr="00D927E0">
        <w:rPr>
          <w:rFonts w:ascii="Verdana" w:hAnsi="Verdana"/>
          <w:sz w:val="24"/>
          <w:szCs w:val="24"/>
        </w:rPr>
        <w:t>СКi</w:t>
      </w:r>
      <w:proofErr w:type="spellEnd"/>
      <w:r w:rsidRPr="00D927E0">
        <w:rPr>
          <w:rFonts w:ascii="Verdana" w:hAnsi="Verdana"/>
          <w:sz w:val="24"/>
          <w:szCs w:val="24"/>
        </w:rPr>
        <w:t xml:space="preserve"> – Сумма Кредитного договора по i-</w:t>
      </w:r>
      <w:proofErr w:type="spellStart"/>
      <w:r w:rsidRPr="00D927E0">
        <w:rPr>
          <w:rFonts w:ascii="Verdana" w:hAnsi="Verdana"/>
          <w:sz w:val="24"/>
          <w:szCs w:val="24"/>
        </w:rPr>
        <w:t>му</w:t>
      </w:r>
      <w:proofErr w:type="spellEnd"/>
      <w:r w:rsidRPr="00D927E0">
        <w:rPr>
          <w:rFonts w:ascii="Verdana" w:hAnsi="Verdana"/>
          <w:sz w:val="24"/>
          <w:szCs w:val="24"/>
        </w:rPr>
        <w:t xml:space="preserve"> Обеспечиваемому обязательству, включенному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w:t>
      </w:r>
      <w:r w:rsidR="003A29AF" w:rsidRPr="00D927E0">
        <w:rPr>
          <w:rFonts w:ascii="Verdana" w:hAnsi="Verdana"/>
          <w:sz w:val="24"/>
          <w:szCs w:val="24"/>
        </w:rPr>
        <w:t xml:space="preserve">твом, на дату окончания </w:t>
      </w:r>
      <w:r w:rsidR="000E6C8B" w:rsidRPr="00D927E0">
        <w:rPr>
          <w:rFonts w:ascii="Verdana" w:hAnsi="Verdana"/>
          <w:sz w:val="24"/>
          <w:szCs w:val="24"/>
        </w:rPr>
        <w:t xml:space="preserve">Периода </w:t>
      </w:r>
      <w:r w:rsidR="003A29AF" w:rsidRPr="00D927E0">
        <w:rPr>
          <w:rFonts w:ascii="Verdana" w:hAnsi="Verdana"/>
          <w:sz w:val="24"/>
          <w:szCs w:val="24"/>
        </w:rPr>
        <w:t>выборки</w:t>
      </w:r>
      <w:r w:rsidRPr="00D927E0">
        <w:rPr>
          <w:rFonts w:ascii="Verdana" w:hAnsi="Verdana"/>
          <w:sz w:val="24"/>
          <w:szCs w:val="24"/>
        </w:rPr>
        <w:t>;</w:t>
      </w:r>
    </w:p>
    <w:p w14:paraId="149816EC" w14:textId="56ABB793" w:rsidR="00A92BC5" w:rsidRPr="00D927E0" w:rsidRDefault="00A92BC5" w:rsidP="00EF007F">
      <w:pPr>
        <w:ind w:firstLine="709"/>
        <w:rPr>
          <w:rFonts w:ascii="Verdana" w:hAnsi="Verdana"/>
          <w:sz w:val="24"/>
          <w:szCs w:val="24"/>
        </w:rPr>
      </w:pPr>
      <w:proofErr w:type="spellStart"/>
      <w:r w:rsidRPr="00D927E0">
        <w:rPr>
          <w:rFonts w:ascii="Verdana" w:hAnsi="Verdana"/>
          <w:sz w:val="24"/>
          <w:szCs w:val="24"/>
        </w:rPr>
        <w:t>ОПi</w:t>
      </w:r>
      <w:proofErr w:type="spellEnd"/>
      <w:r w:rsidRPr="00D927E0">
        <w:rPr>
          <w:rFonts w:ascii="Verdana" w:hAnsi="Verdana"/>
          <w:sz w:val="24"/>
          <w:szCs w:val="24"/>
        </w:rPr>
        <w:t xml:space="preserve"> – доля ответственности Поручителя по i-</w:t>
      </w:r>
      <w:proofErr w:type="spellStart"/>
      <w:r w:rsidRPr="00D927E0">
        <w:rPr>
          <w:rFonts w:ascii="Verdana" w:hAnsi="Verdana"/>
          <w:sz w:val="24"/>
          <w:szCs w:val="24"/>
        </w:rPr>
        <w:t>му</w:t>
      </w:r>
      <w:proofErr w:type="spellEnd"/>
      <w:r w:rsidRPr="00D927E0">
        <w:rPr>
          <w:rFonts w:ascii="Verdana" w:hAnsi="Verdana"/>
          <w:sz w:val="24"/>
          <w:szCs w:val="24"/>
        </w:rPr>
        <w:t xml:space="preserve"> Обеспечиваемому обязательству, определенная </w:t>
      </w:r>
      <w:r w:rsidR="00B55DAD" w:rsidRPr="00D927E0">
        <w:rPr>
          <w:rFonts w:ascii="Verdana" w:hAnsi="Verdana"/>
          <w:sz w:val="24"/>
          <w:szCs w:val="24"/>
        </w:rPr>
        <w:t xml:space="preserve">Кредитором </w:t>
      </w:r>
      <w:r w:rsidRPr="00D927E0">
        <w:rPr>
          <w:rFonts w:ascii="Verdana" w:hAnsi="Verdana"/>
          <w:sz w:val="24"/>
          <w:szCs w:val="24"/>
        </w:rPr>
        <w:t>при включении Кредита в Реестр (в процентах), но не более максимального объема ответственности Поручителя, установленного подпунктом 2.1.1 Договора;</w:t>
      </w:r>
    </w:p>
    <w:p w14:paraId="29B4228B" w14:textId="77777777" w:rsidR="00A92BC5" w:rsidRPr="00D927E0" w:rsidRDefault="00A92BC5" w:rsidP="00EF007F">
      <w:pPr>
        <w:ind w:firstLine="709"/>
        <w:rPr>
          <w:rFonts w:ascii="Verdana" w:hAnsi="Verdana"/>
          <w:sz w:val="24"/>
          <w:szCs w:val="24"/>
        </w:rPr>
      </w:pPr>
      <w:proofErr w:type="spellStart"/>
      <w:r w:rsidRPr="00D927E0">
        <w:rPr>
          <w:rFonts w:ascii="Verdana" w:hAnsi="Verdana"/>
          <w:sz w:val="24"/>
          <w:szCs w:val="24"/>
        </w:rPr>
        <w:t>ПУВi</w:t>
      </w:r>
      <w:proofErr w:type="spellEnd"/>
      <w:r w:rsidRPr="00D927E0">
        <w:rPr>
          <w:rFonts w:ascii="Verdana" w:hAnsi="Verdana"/>
          <w:sz w:val="24"/>
          <w:szCs w:val="24"/>
        </w:rPr>
        <w:t xml:space="preserve"> – ставка Предельного уровня выплаты, определенная пунктом 6.2 Договора.</w:t>
      </w:r>
    </w:p>
    <w:p w14:paraId="7E9DFAEB" w14:textId="300BA45B" w:rsidR="00A92BC5" w:rsidRPr="00D927E0" w:rsidRDefault="00A92BC5" w:rsidP="00EF007F">
      <w:pPr>
        <w:ind w:firstLine="709"/>
        <w:rPr>
          <w:rFonts w:ascii="Verdana" w:hAnsi="Verdana"/>
          <w:sz w:val="24"/>
          <w:szCs w:val="24"/>
        </w:rPr>
      </w:pPr>
      <w:r w:rsidRPr="00D927E0">
        <w:rPr>
          <w:rFonts w:ascii="Verdana" w:hAnsi="Verdana"/>
          <w:sz w:val="24"/>
          <w:szCs w:val="24"/>
        </w:rPr>
        <w:t xml:space="preserve">Расчет суммы Предельного уровня выплат производится по состоянию на </w:t>
      </w:r>
      <w:r w:rsidR="00E36404" w:rsidRPr="00D927E0">
        <w:rPr>
          <w:rFonts w:ascii="Verdana" w:hAnsi="Verdana"/>
          <w:sz w:val="24"/>
          <w:szCs w:val="24"/>
        </w:rPr>
        <w:t>последний день Периода выборки.</w:t>
      </w:r>
    </w:p>
    <w:p w14:paraId="50AEFF07" w14:textId="3372E1A5"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4</w:t>
      </w:r>
      <w:r w:rsidR="00193BCF" w:rsidRPr="00D927E0">
        <w:rPr>
          <w:rFonts w:ascii="Verdana" w:hAnsi="Verdana"/>
          <w:sz w:val="24"/>
          <w:szCs w:val="24"/>
        </w:rPr>
        <w:t xml:space="preserve">. </w:t>
      </w:r>
      <w:proofErr w:type="gramStart"/>
      <w:r w:rsidR="00193BCF" w:rsidRPr="00D927E0">
        <w:rPr>
          <w:rFonts w:ascii="Verdana" w:hAnsi="Verdana"/>
          <w:sz w:val="24"/>
          <w:szCs w:val="24"/>
        </w:rPr>
        <w:t xml:space="preserve">Поручитель </w:t>
      </w:r>
      <w:r w:rsidRPr="00D927E0">
        <w:rPr>
          <w:rFonts w:ascii="Verdana" w:hAnsi="Verdana"/>
          <w:sz w:val="24"/>
          <w:szCs w:val="24"/>
        </w:rPr>
        <w:t xml:space="preserve"> предъяв</w:t>
      </w:r>
      <w:r w:rsidR="00193BCF" w:rsidRPr="00D927E0">
        <w:rPr>
          <w:rFonts w:ascii="Verdana" w:hAnsi="Verdana"/>
          <w:sz w:val="24"/>
          <w:szCs w:val="24"/>
        </w:rPr>
        <w:t>ляет</w:t>
      </w:r>
      <w:proofErr w:type="gramEnd"/>
      <w:r w:rsidRPr="00D927E0">
        <w:rPr>
          <w:rFonts w:ascii="Verdana" w:hAnsi="Verdana"/>
          <w:sz w:val="24"/>
          <w:szCs w:val="24"/>
        </w:rPr>
        <w:t xml:space="preserve"> Кредитору требование о возмещении имущественных потерь по Договору при одновременном наступлении следующих обстоятельств:</w:t>
      </w:r>
    </w:p>
    <w:p w14:paraId="647AA21B" w14:textId="77777777"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 xml:space="preserve">1) на дату предъявления Поручителем требования о возмещении имущественных потерь по Договору превышен </w:t>
      </w:r>
      <w:r w:rsidR="00E8213E" w:rsidRPr="00D927E0">
        <w:rPr>
          <w:rFonts w:ascii="Verdana" w:hAnsi="Verdana"/>
          <w:sz w:val="24"/>
          <w:szCs w:val="24"/>
        </w:rPr>
        <w:t>П</w:t>
      </w:r>
      <w:r w:rsidRPr="00D927E0">
        <w:rPr>
          <w:rFonts w:ascii="Verdana" w:hAnsi="Verdana"/>
          <w:sz w:val="24"/>
          <w:szCs w:val="24"/>
        </w:rPr>
        <w:t xml:space="preserve">редельный </w:t>
      </w:r>
      <w:r w:rsidR="00E8213E" w:rsidRPr="00D927E0">
        <w:rPr>
          <w:rFonts w:ascii="Verdana" w:hAnsi="Verdana"/>
          <w:sz w:val="24"/>
          <w:szCs w:val="24"/>
        </w:rPr>
        <w:t>уровень</w:t>
      </w:r>
      <w:r w:rsidR="004249CD" w:rsidRPr="00D927E0">
        <w:rPr>
          <w:rFonts w:ascii="Verdana" w:hAnsi="Verdana"/>
          <w:sz w:val="24"/>
          <w:szCs w:val="24"/>
        </w:rPr>
        <w:t xml:space="preserve"> </w:t>
      </w:r>
      <w:r w:rsidRPr="00D927E0">
        <w:rPr>
          <w:rFonts w:ascii="Verdana" w:hAnsi="Verdana"/>
          <w:sz w:val="24"/>
          <w:szCs w:val="24"/>
        </w:rPr>
        <w:t>выплат по Договору, рассчитанный в порядке, установленном в пункте 6.2 Договора;</w:t>
      </w:r>
    </w:p>
    <w:p w14:paraId="4FA9DB98" w14:textId="77777777"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2) на дату предъявления Поручителем Кредитору требования о возмещении имущественных потерь по Договору Заемщиком допущена просрочка исполнения обязательства по возмещению Поручителю уплаченных по Договору денежных средств сроком более 30 (тридцати) календарных дней с даты окончания срока такого возмещения, указанного в претензии Поручителя.</w:t>
      </w:r>
    </w:p>
    <w:p w14:paraId="425A44BD" w14:textId="77777777"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3) Окончания Периода выборки, установленного п</w:t>
      </w:r>
      <w:r w:rsidR="004249CD" w:rsidRPr="00D927E0">
        <w:rPr>
          <w:rFonts w:ascii="Verdana" w:hAnsi="Verdana"/>
          <w:sz w:val="24"/>
          <w:szCs w:val="24"/>
        </w:rPr>
        <w:t>унктом</w:t>
      </w:r>
      <w:r w:rsidRPr="00D927E0">
        <w:rPr>
          <w:rFonts w:ascii="Verdana" w:hAnsi="Verdana"/>
          <w:sz w:val="24"/>
          <w:szCs w:val="24"/>
        </w:rPr>
        <w:t xml:space="preserve"> 3.1.3 Договора. </w:t>
      </w:r>
    </w:p>
    <w:p w14:paraId="1C0BDD6E" w14:textId="102CE694"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lastRenderedPageBreak/>
        <w:t>6.</w:t>
      </w:r>
      <w:r w:rsidR="009C7B9A" w:rsidRPr="00D927E0">
        <w:rPr>
          <w:rFonts w:ascii="Verdana" w:hAnsi="Verdana"/>
          <w:sz w:val="24"/>
          <w:szCs w:val="24"/>
        </w:rPr>
        <w:t>5</w:t>
      </w:r>
      <w:r w:rsidRPr="00D927E0">
        <w:rPr>
          <w:rFonts w:ascii="Verdana" w:hAnsi="Verdana"/>
          <w:sz w:val="24"/>
          <w:szCs w:val="24"/>
        </w:rPr>
        <w:t xml:space="preserve">. Возмещению Кредитором </w:t>
      </w:r>
      <w:r w:rsidR="00EF2CCC" w:rsidRPr="00D927E0">
        <w:rPr>
          <w:rFonts w:ascii="Verdana" w:hAnsi="Verdana"/>
          <w:sz w:val="24"/>
          <w:szCs w:val="24"/>
        </w:rPr>
        <w:t>Поручителям</w:t>
      </w:r>
      <w:r w:rsidRPr="00D927E0">
        <w:rPr>
          <w:rFonts w:ascii="Verdana" w:hAnsi="Verdana"/>
          <w:sz w:val="24"/>
          <w:szCs w:val="24"/>
        </w:rPr>
        <w:t xml:space="preserve"> подлежит сумма, составляющая положительную разницу между </w:t>
      </w:r>
      <w:r w:rsidR="00CC578F" w:rsidRPr="00D927E0">
        <w:rPr>
          <w:rFonts w:ascii="Verdana" w:hAnsi="Verdana"/>
          <w:sz w:val="24"/>
          <w:szCs w:val="24"/>
        </w:rPr>
        <w:t>П</w:t>
      </w:r>
      <w:r w:rsidRPr="00D927E0">
        <w:rPr>
          <w:rFonts w:ascii="Verdana" w:hAnsi="Verdana"/>
          <w:sz w:val="24"/>
          <w:szCs w:val="24"/>
        </w:rPr>
        <w:t xml:space="preserve">редельным </w:t>
      </w:r>
      <w:r w:rsidR="00CC578F" w:rsidRPr="00D927E0">
        <w:rPr>
          <w:rFonts w:ascii="Verdana" w:hAnsi="Verdana"/>
          <w:sz w:val="24"/>
          <w:szCs w:val="24"/>
        </w:rPr>
        <w:t xml:space="preserve">уровнем </w:t>
      </w:r>
      <w:r w:rsidRPr="00D927E0">
        <w:rPr>
          <w:rFonts w:ascii="Verdana" w:hAnsi="Verdana"/>
          <w:sz w:val="24"/>
          <w:szCs w:val="24"/>
        </w:rPr>
        <w:t>выплат по Договору, рассчитанным в соответствии с пунктом 6.2 Договора, и суммой фактически осуществленных Поручител</w:t>
      </w:r>
      <w:r w:rsidR="00EF2CCC" w:rsidRPr="00D927E0">
        <w:rPr>
          <w:rFonts w:ascii="Verdana" w:hAnsi="Verdana"/>
          <w:sz w:val="24"/>
          <w:szCs w:val="24"/>
        </w:rPr>
        <w:t>ями</w:t>
      </w:r>
      <w:r w:rsidRPr="00D927E0">
        <w:rPr>
          <w:rFonts w:ascii="Verdana" w:hAnsi="Verdana"/>
          <w:sz w:val="24"/>
          <w:szCs w:val="24"/>
        </w:rPr>
        <w:t xml:space="preserve"> выплат на дату предъявления требования (при условии, что такие выплаты не возмещены Заемщиком Поручител</w:t>
      </w:r>
      <w:r w:rsidR="00EF2CCC" w:rsidRPr="00D927E0">
        <w:rPr>
          <w:rFonts w:ascii="Verdana" w:hAnsi="Verdana"/>
          <w:sz w:val="24"/>
          <w:szCs w:val="24"/>
        </w:rPr>
        <w:t>ям</w:t>
      </w:r>
      <w:r w:rsidRPr="00D927E0">
        <w:rPr>
          <w:rFonts w:ascii="Verdana" w:hAnsi="Verdana"/>
          <w:sz w:val="24"/>
          <w:szCs w:val="24"/>
        </w:rPr>
        <w:t xml:space="preserve"> в течение 30 (тридцати) календарных дней с даты окончания срока их возмещения, указанного в претензии Поручител</w:t>
      </w:r>
      <w:r w:rsidR="00EF2CCC" w:rsidRPr="00D927E0">
        <w:rPr>
          <w:rFonts w:ascii="Verdana" w:hAnsi="Verdana"/>
          <w:sz w:val="24"/>
          <w:szCs w:val="24"/>
        </w:rPr>
        <w:t>ей</w:t>
      </w:r>
      <w:r w:rsidR="007F0D34" w:rsidRPr="00D927E0">
        <w:rPr>
          <w:rFonts w:ascii="Verdana" w:hAnsi="Verdana"/>
          <w:sz w:val="24"/>
          <w:szCs w:val="24"/>
        </w:rPr>
        <w:t>)</w:t>
      </w:r>
      <w:r w:rsidRPr="00D927E0">
        <w:rPr>
          <w:rFonts w:ascii="Verdana" w:hAnsi="Verdana"/>
          <w:sz w:val="24"/>
          <w:szCs w:val="24"/>
        </w:rPr>
        <w:t>.</w:t>
      </w:r>
    </w:p>
    <w:p w14:paraId="0E3A857A" w14:textId="23AE374A"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6</w:t>
      </w:r>
      <w:r w:rsidRPr="00D927E0">
        <w:rPr>
          <w:rFonts w:ascii="Verdana" w:hAnsi="Verdana"/>
          <w:sz w:val="24"/>
          <w:szCs w:val="24"/>
        </w:rPr>
        <w:t>. При наступлении обстоятельств, указанных в пункте 6.</w:t>
      </w:r>
      <w:r w:rsidR="009D401E" w:rsidRPr="00D927E0">
        <w:rPr>
          <w:rFonts w:ascii="Verdana" w:hAnsi="Verdana"/>
          <w:sz w:val="24"/>
          <w:szCs w:val="24"/>
        </w:rPr>
        <w:t>4</w:t>
      </w:r>
      <w:r w:rsidRPr="00D927E0">
        <w:rPr>
          <w:rFonts w:ascii="Verdana" w:hAnsi="Verdana"/>
          <w:sz w:val="24"/>
          <w:szCs w:val="24"/>
        </w:rPr>
        <w:t xml:space="preserve"> Договора</w:t>
      </w:r>
      <w:r w:rsidR="004249CD" w:rsidRPr="00D927E0">
        <w:rPr>
          <w:rFonts w:ascii="Verdana" w:hAnsi="Verdana"/>
          <w:sz w:val="24"/>
          <w:szCs w:val="24"/>
        </w:rPr>
        <w:t>,</w:t>
      </w:r>
      <w:r w:rsidRPr="00D927E0">
        <w:rPr>
          <w:rFonts w:ascii="Verdana" w:hAnsi="Verdana"/>
          <w:sz w:val="24"/>
          <w:szCs w:val="24"/>
        </w:rPr>
        <w:t xml:space="preserve"> Поручитель</w:t>
      </w:r>
      <w:r w:rsidR="00690725" w:rsidRPr="00D927E0">
        <w:rPr>
          <w:rFonts w:ascii="Verdana" w:hAnsi="Verdana"/>
          <w:sz w:val="24"/>
          <w:szCs w:val="24"/>
        </w:rPr>
        <w:t xml:space="preserve"> </w:t>
      </w:r>
      <w:r w:rsidR="006845C0" w:rsidRPr="00D927E0">
        <w:rPr>
          <w:rFonts w:ascii="Verdana" w:hAnsi="Verdana"/>
          <w:sz w:val="24"/>
          <w:szCs w:val="24"/>
        </w:rPr>
        <w:t>направляет</w:t>
      </w:r>
      <w:r w:rsidRPr="00D927E0">
        <w:rPr>
          <w:rFonts w:ascii="Verdana" w:hAnsi="Verdana"/>
          <w:sz w:val="24"/>
          <w:szCs w:val="24"/>
        </w:rPr>
        <w:t xml:space="preserve"> Кредитору требование о возмещении имущественных потерь по Договору с указанием реквизитов Поручителя, подлежащей возмещению суммы и с приложением расчета такой суммы</w:t>
      </w:r>
      <w:r w:rsidR="005B54DB" w:rsidRPr="00D927E0">
        <w:rPr>
          <w:rFonts w:ascii="Verdana" w:hAnsi="Verdana"/>
          <w:sz w:val="24"/>
          <w:szCs w:val="24"/>
        </w:rPr>
        <w:t>, в порядке и сроки, определенные Поручителем</w:t>
      </w:r>
      <w:r w:rsidRPr="00D927E0">
        <w:rPr>
          <w:rFonts w:ascii="Verdana" w:hAnsi="Verdana"/>
          <w:sz w:val="24"/>
          <w:szCs w:val="24"/>
        </w:rPr>
        <w:t>.</w:t>
      </w:r>
    </w:p>
    <w:p w14:paraId="761F5BDB" w14:textId="25967457"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7</w:t>
      </w:r>
      <w:r w:rsidRPr="00D927E0">
        <w:rPr>
          <w:rFonts w:ascii="Verdana" w:hAnsi="Verdana"/>
          <w:sz w:val="24"/>
          <w:szCs w:val="24"/>
        </w:rPr>
        <w:t>. Кредитор в течение 10 (десяти) рабочих дней с даты получения требования, указанного в пункте 6.</w:t>
      </w:r>
      <w:r w:rsidR="009D401E" w:rsidRPr="00D927E0">
        <w:rPr>
          <w:rFonts w:ascii="Verdana" w:hAnsi="Verdana"/>
          <w:sz w:val="24"/>
          <w:szCs w:val="24"/>
        </w:rPr>
        <w:t>6</w:t>
      </w:r>
      <w:r w:rsidRPr="00D927E0">
        <w:rPr>
          <w:rFonts w:ascii="Verdana" w:hAnsi="Verdana"/>
          <w:sz w:val="24"/>
          <w:szCs w:val="24"/>
        </w:rPr>
        <w:t xml:space="preserve"> Договора, обязан осуществить платеж по возмещению имущественных потерь </w:t>
      </w:r>
      <w:r w:rsidR="00EF2CCC" w:rsidRPr="00D927E0">
        <w:rPr>
          <w:rFonts w:ascii="Verdana" w:hAnsi="Verdana"/>
          <w:sz w:val="24"/>
          <w:szCs w:val="24"/>
        </w:rPr>
        <w:t>Поручителям</w:t>
      </w:r>
      <w:r w:rsidRPr="00D927E0">
        <w:rPr>
          <w:rFonts w:ascii="Verdana" w:hAnsi="Verdana"/>
          <w:sz w:val="24"/>
          <w:szCs w:val="24"/>
        </w:rPr>
        <w:t xml:space="preserve">. </w:t>
      </w:r>
    </w:p>
    <w:p w14:paraId="2C13C5CA" w14:textId="17F9E667"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 xml:space="preserve">При уплате Кредитором указанного возмещения обязательство Заемщика возместить </w:t>
      </w:r>
      <w:r w:rsidR="00EF2CCC" w:rsidRPr="00D927E0">
        <w:rPr>
          <w:rFonts w:ascii="Verdana" w:hAnsi="Verdana"/>
          <w:sz w:val="24"/>
          <w:szCs w:val="24"/>
        </w:rPr>
        <w:t>Поручителям</w:t>
      </w:r>
      <w:r w:rsidRPr="00D927E0">
        <w:rPr>
          <w:rFonts w:ascii="Verdana" w:hAnsi="Verdana"/>
          <w:sz w:val="24"/>
          <w:szCs w:val="24"/>
        </w:rPr>
        <w:t xml:space="preserve"> суммы, уплаченные во исполнение Поручительства, прекращается</w:t>
      </w:r>
      <w:r w:rsidR="0095620B" w:rsidRPr="00D927E0">
        <w:rPr>
          <w:rFonts w:ascii="Verdana" w:hAnsi="Verdana"/>
          <w:sz w:val="24"/>
          <w:szCs w:val="24"/>
        </w:rPr>
        <w:t xml:space="preserve"> в размере выплаченного возмещения</w:t>
      </w:r>
      <w:r w:rsidRPr="00D927E0">
        <w:rPr>
          <w:rFonts w:ascii="Verdana" w:hAnsi="Verdana"/>
          <w:sz w:val="24"/>
          <w:szCs w:val="24"/>
        </w:rPr>
        <w:t>.</w:t>
      </w:r>
    </w:p>
    <w:p w14:paraId="0D979926" w14:textId="6908CB1E" w:rsidR="008A3B80" w:rsidRPr="00D927E0" w:rsidRDefault="00084011"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8</w:t>
      </w:r>
      <w:r w:rsidRPr="00D927E0">
        <w:rPr>
          <w:rFonts w:ascii="Verdana" w:hAnsi="Verdana"/>
          <w:sz w:val="24"/>
          <w:szCs w:val="24"/>
        </w:rPr>
        <w:t xml:space="preserve">. Обязательства Кредитора по возмещению имущественных потерь </w:t>
      </w:r>
      <w:r w:rsidR="00EF2CCC" w:rsidRPr="00D927E0">
        <w:rPr>
          <w:rFonts w:ascii="Verdana" w:hAnsi="Verdana"/>
          <w:sz w:val="24"/>
          <w:szCs w:val="24"/>
        </w:rPr>
        <w:t>Поручителям</w:t>
      </w:r>
      <w:r w:rsidRPr="00D927E0">
        <w:rPr>
          <w:rFonts w:ascii="Verdana" w:hAnsi="Verdana"/>
          <w:sz w:val="24"/>
          <w:szCs w:val="24"/>
        </w:rPr>
        <w:t xml:space="preserve"> считаются исполненными с момента зачисления денежных средств на счет Поручителя.</w:t>
      </w:r>
    </w:p>
    <w:p w14:paraId="0BDAF437" w14:textId="1165259A" w:rsidR="008710E7" w:rsidRPr="00D927E0" w:rsidRDefault="008710E7"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9</w:t>
      </w:r>
      <w:r w:rsidRPr="00D927E0">
        <w:rPr>
          <w:rFonts w:ascii="Verdana" w:hAnsi="Verdana"/>
          <w:sz w:val="24"/>
          <w:szCs w:val="24"/>
        </w:rPr>
        <w:t>. В целях недопущения наступления обстоятельств, указанных в подпункте 1 пункта 6.</w:t>
      </w:r>
      <w:r w:rsidR="009D401E" w:rsidRPr="00D927E0">
        <w:rPr>
          <w:rFonts w:ascii="Verdana" w:hAnsi="Verdana"/>
          <w:sz w:val="24"/>
          <w:szCs w:val="24"/>
        </w:rPr>
        <w:t>4</w:t>
      </w:r>
      <w:r w:rsidRPr="00D927E0">
        <w:rPr>
          <w:rFonts w:ascii="Verdana" w:hAnsi="Verdana"/>
          <w:sz w:val="24"/>
          <w:szCs w:val="24"/>
        </w:rPr>
        <w:t xml:space="preserve"> Договора, Кредитор вправе не предъявлять Требование Кредитора, указанное в пункте 5.1.3 Договора, в</w:t>
      </w:r>
      <w:r w:rsidR="008358FE" w:rsidRPr="00D927E0">
        <w:rPr>
          <w:rFonts w:ascii="Verdana" w:hAnsi="Verdana"/>
          <w:sz w:val="24"/>
          <w:szCs w:val="24"/>
        </w:rPr>
        <w:t xml:space="preserve"> случае если осуществление </w:t>
      </w:r>
      <w:r w:rsidR="00B82C42" w:rsidRPr="00D927E0">
        <w:rPr>
          <w:rFonts w:ascii="Verdana" w:hAnsi="Verdana"/>
          <w:sz w:val="24"/>
          <w:szCs w:val="24"/>
        </w:rPr>
        <w:t xml:space="preserve">Поручителями </w:t>
      </w:r>
      <w:r w:rsidR="008358FE" w:rsidRPr="00D927E0">
        <w:rPr>
          <w:rFonts w:ascii="Verdana" w:hAnsi="Verdana"/>
          <w:sz w:val="24"/>
          <w:szCs w:val="24"/>
        </w:rPr>
        <w:t xml:space="preserve">выплаты </w:t>
      </w:r>
      <w:r w:rsidRPr="00D927E0">
        <w:rPr>
          <w:rFonts w:ascii="Verdana" w:hAnsi="Verdana"/>
          <w:sz w:val="24"/>
          <w:szCs w:val="24"/>
        </w:rPr>
        <w:t xml:space="preserve">по такому Требованию </w:t>
      </w:r>
      <w:r w:rsidR="008358FE" w:rsidRPr="00D927E0">
        <w:rPr>
          <w:rFonts w:ascii="Verdana" w:hAnsi="Verdana"/>
          <w:sz w:val="24"/>
          <w:szCs w:val="24"/>
        </w:rPr>
        <w:t xml:space="preserve">Кредитора </w:t>
      </w:r>
      <w:r w:rsidRPr="00D927E0">
        <w:rPr>
          <w:rFonts w:ascii="Verdana" w:hAnsi="Verdana"/>
          <w:sz w:val="24"/>
          <w:szCs w:val="24"/>
        </w:rPr>
        <w:t xml:space="preserve">приведет к превышению </w:t>
      </w:r>
      <w:r w:rsidR="00AA081E" w:rsidRPr="00D927E0">
        <w:rPr>
          <w:rFonts w:ascii="Verdana" w:hAnsi="Verdana"/>
          <w:sz w:val="24"/>
          <w:szCs w:val="24"/>
        </w:rPr>
        <w:t>П</w:t>
      </w:r>
      <w:r w:rsidRPr="00D927E0">
        <w:rPr>
          <w:rFonts w:ascii="Verdana" w:hAnsi="Verdana"/>
          <w:sz w:val="24"/>
          <w:szCs w:val="24"/>
        </w:rPr>
        <w:t xml:space="preserve">редельного </w:t>
      </w:r>
      <w:r w:rsidR="00AA081E" w:rsidRPr="00D927E0">
        <w:rPr>
          <w:rFonts w:ascii="Verdana" w:hAnsi="Verdana"/>
          <w:sz w:val="24"/>
          <w:szCs w:val="24"/>
        </w:rPr>
        <w:t xml:space="preserve">уровня </w:t>
      </w:r>
      <w:r w:rsidRPr="00D927E0">
        <w:rPr>
          <w:rFonts w:ascii="Verdana" w:hAnsi="Verdana"/>
          <w:sz w:val="24"/>
          <w:szCs w:val="24"/>
        </w:rPr>
        <w:t xml:space="preserve">выплат по Договору. </w:t>
      </w:r>
    </w:p>
    <w:p w14:paraId="69D7984D" w14:textId="77777777" w:rsidR="00A273C4" w:rsidRPr="00D927E0" w:rsidRDefault="00A273C4"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10</w:t>
      </w:r>
      <w:r w:rsidRPr="00D927E0">
        <w:rPr>
          <w:rFonts w:ascii="Verdana" w:hAnsi="Verdana"/>
          <w:sz w:val="24"/>
          <w:szCs w:val="24"/>
        </w:rPr>
        <w:t xml:space="preserve">. </w:t>
      </w:r>
      <w:r w:rsidR="00AA081E" w:rsidRPr="00D927E0">
        <w:rPr>
          <w:rFonts w:ascii="Verdana" w:hAnsi="Verdana"/>
          <w:sz w:val="24"/>
          <w:szCs w:val="24"/>
        </w:rPr>
        <w:t>Поручитель</w:t>
      </w:r>
      <w:r w:rsidRPr="00D927E0">
        <w:rPr>
          <w:rFonts w:ascii="Verdana" w:hAnsi="Verdana"/>
          <w:sz w:val="24"/>
          <w:szCs w:val="24"/>
        </w:rPr>
        <w:t xml:space="preserve"> вправе в одностороннем порядке отказаться от исполнения Договора в случае неисполнения </w:t>
      </w:r>
      <w:r w:rsidR="00AA081E" w:rsidRPr="00D927E0">
        <w:rPr>
          <w:rFonts w:ascii="Verdana" w:hAnsi="Verdana"/>
          <w:sz w:val="24"/>
          <w:szCs w:val="24"/>
        </w:rPr>
        <w:t xml:space="preserve">Кредитором </w:t>
      </w:r>
      <w:r w:rsidRPr="00D927E0">
        <w:rPr>
          <w:rFonts w:ascii="Verdana" w:hAnsi="Verdana"/>
          <w:sz w:val="24"/>
          <w:szCs w:val="24"/>
        </w:rPr>
        <w:t>обязательства по возмещению имущ</w:t>
      </w:r>
      <w:r w:rsidR="000C41E1" w:rsidRPr="00D927E0">
        <w:rPr>
          <w:rFonts w:ascii="Verdana" w:hAnsi="Verdana"/>
          <w:sz w:val="24"/>
          <w:szCs w:val="24"/>
        </w:rPr>
        <w:t>ественных потерь, предусмотренного</w:t>
      </w:r>
      <w:r w:rsidRPr="00D927E0">
        <w:rPr>
          <w:rFonts w:ascii="Verdana" w:hAnsi="Verdana"/>
          <w:sz w:val="24"/>
          <w:szCs w:val="24"/>
        </w:rPr>
        <w:t xml:space="preserve"> </w:t>
      </w:r>
      <w:r w:rsidR="000C41E1" w:rsidRPr="00D927E0">
        <w:rPr>
          <w:rFonts w:ascii="Verdana" w:hAnsi="Verdana"/>
          <w:sz w:val="24"/>
          <w:szCs w:val="24"/>
        </w:rPr>
        <w:t xml:space="preserve">пунктом </w:t>
      </w:r>
      <w:r w:rsidR="00AA081E" w:rsidRPr="00D927E0">
        <w:rPr>
          <w:rFonts w:ascii="Verdana" w:hAnsi="Verdana"/>
          <w:sz w:val="24"/>
          <w:szCs w:val="24"/>
        </w:rPr>
        <w:t>6</w:t>
      </w:r>
      <w:r w:rsidR="000C41E1" w:rsidRPr="00D927E0">
        <w:rPr>
          <w:rFonts w:ascii="Verdana" w:hAnsi="Verdana"/>
          <w:sz w:val="24"/>
          <w:szCs w:val="24"/>
        </w:rPr>
        <w:t>.</w:t>
      </w:r>
      <w:r w:rsidR="009D401E" w:rsidRPr="00D927E0">
        <w:rPr>
          <w:rFonts w:ascii="Verdana" w:hAnsi="Verdana"/>
          <w:sz w:val="24"/>
          <w:szCs w:val="24"/>
        </w:rPr>
        <w:t>7</w:t>
      </w:r>
      <w:r w:rsidR="00AA081E" w:rsidRPr="00D927E0">
        <w:rPr>
          <w:rFonts w:ascii="Verdana" w:hAnsi="Verdana"/>
          <w:sz w:val="24"/>
          <w:szCs w:val="24"/>
        </w:rPr>
        <w:t xml:space="preserve"> Договора</w:t>
      </w:r>
      <w:r w:rsidRPr="00D927E0">
        <w:rPr>
          <w:rFonts w:ascii="Verdana" w:hAnsi="Verdana"/>
          <w:sz w:val="24"/>
          <w:szCs w:val="24"/>
        </w:rPr>
        <w:t>.</w:t>
      </w:r>
    </w:p>
    <w:p w14:paraId="0EFAB644" w14:textId="6C46B4A4" w:rsidR="0095620B" w:rsidRPr="00D927E0" w:rsidRDefault="0095620B" w:rsidP="00EF007F">
      <w:pPr>
        <w:spacing w:after="0"/>
        <w:ind w:left="0" w:right="0" w:firstLine="709"/>
        <w:rPr>
          <w:rFonts w:ascii="Verdana" w:hAnsi="Verdana"/>
          <w:sz w:val="24"/>
          <w:szCs w:val="24"/>
        </w:rPr>
      </w:pPr>
      <w:r w:rsidRPr="00D927E0">
        <w:rPr>
          <w:rFonts w:ascii="Verdana" w:hAnsi="Verdana"/>
          <w:sz w:val="24"/>
          <w:szCs w:val="24"/>
        </w:rPr>
        <w:t>Заявленный на указанных выше условиях, а также по иным основаниям, предусмотренным законом или Договором, отказ одного из Поручителей от исполнения Договора является основанием для прекращения Поручительства, предоставленного другим Поручителем по Договору.</w:t>
      </w:r>
    </w:p>
    <w:p w14:paraId="432EFE95" w14:textId="36DED59F" w:rsidR="008A3B80" w:rsidRPr="00D927E0" w:rsidRDefault="008A3B80" w:rsidP="00EF007F">
      <w:pPr>
        <w:spacing w:after="0"/>
        <w:ind w:left="0" w:right="0" w:firstLine="709"/>
        <w:rPr>
          <w:rFonts w:ascii="Verdana" w:hAnsi="Verdana"/>
          <w:sz w:val="24"/>
          <w:szCs w:val="24"/>
        </w:rPr>
      </w:pPr>
    </w:p>
    <w:p w14:paraId="1DB61619" w14:textId="77777777" w:rsidR="003A5AA3" w:rsidRPr="00D927E0" w:rsidRDefault="003A5AA3" w:rsidP="00EF007F">
      <w:pPr>
        <w:spacing w:after="0"/>
        <w:ind w:left="0" w:right="0" w:firstLine="709"/>
        <w:rPr>
          <w:rFonts w:ascii="Verdana" w:hAnsi="Verdana"/>
          <w:sz w:val="24"/>
          <w:szCs w:val="24"/>
        </w:rPr>
      </w:pPr>
    </w:p>
    <w:p w14:paraId="7CE97696" w14:textId="77777777" w:rsidR="008A3B80" w:rsidRPr="00D927E0" w:rsidRDefault="006A7F9B" w:rsidP="00EF007F">
      <w:pPr>
        <w:spacing w:after="0"/>
        <w:ind w:left="709" w:right="0" w:firstLine="0"/>
        <w:rPr>
          <w:rFonts w:ascii="Verdana" w:hAnsi="Verdana"/>
          <w:sz w:val="24"/>
          <w:szCs w:val="24"/>
        </w:rPr>
      </w:pPr>
      <w:r w:rsidRPr="00D927E0">
        <w:rPr>
          <w:rFonts w:ascii="Verdana" w:hAnsi="Verdana"/>
          <w:sz w:val="24"/>
          <w:szCs w:val="24"/>
        </w:rPr>
        <w:t xml:space="preserve">7. МОНИТОРИНГ </w:t>
      </w:r>
      <w:r w:rsidR="00A20186" w:rsidRPr="00D927E0">
        <w:rPr>
          <w:rFonts w:ascii="Verdana" w:hAnsi="Verdana"/>
          <w:sz w:val="24"/>
          <w:szCs w:val="24"/>
        </w:rPr>
        <w:t xml:space="preserve">КРЕДИТОРА, </w:t>
      </w:r>
      <w:r w:rsidRPr="00D927E0">
        <w:rPr>
          <w:rFonts w:ascii="Verdana" w:hAnsi="Verdana"/>
          <w:sz w:val="24"/>
          <w:szCs w:val="24"/>
        </w:rPr>
        <w:t xml:space="preserve">ЗАЕМЩИКОВ, </w:t>
      </w:r>
      <w:r w:rsidR="008A3B80" w:rsidRPr="00D927E0">
        <w:rPr>
          <w:rFonts w:ascii="Verdana" w:hAnsi="Verdana"/>
          <w:sz w:val="24"/>
          <w:szCs w:val="24"/>
        </w:rPr>
        <w:t>КРЕДИТНЫХ ДОГОВОРОВ, ВКЛЮЧЕННЫХ В РЕЕСТР КРЕДИТ</w:t>
      </w:r>
      <w:r w:rsidR="001D7AA5" w:rsidRPr="00D927E0">
        <w:rPr>
          <w:rFonts w:ascii="Verdana" w:hAnsi="Verdana"/>
          <w:sz w:val="24"/>
          <w:szCs w:val="24"/>
        </w:rPr>
        <w:t>НЫХ ДОГОВОРОВ</w:t>
      </w:r>
      <w:r w:rsidR="008A3B80" w:rsidRPr="00D927E0">
        <w:rPr>
          <w:rFonts w:ascii="Verdana" w:hAnsi="Verdana"/>
          <w:sz w:val="24"/>
          <w:szCs w:val="24"/>
        </w:rPr>
        <w:t>, ОБЕСПЕЧЕННЫХ ПОРУЧИТЕЛЬСТВОМ</w:t>
      </w:r>
    </w:p>
    <w:p w14:paraId="23775E3E"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7.1. Кредитор осуществляет контроль за исполнением Заемщиком принятых на себя обязательств по Кредитному договору </w:t>
      </w:r>
      <w:r w:rsidR="000E7D5B" w:rsidRPr="00D927E0">
        <w:rPr>
          <w:rFonts w:ascii="Verdana" w:hAnsi="Verdana"/>
          <w:sz w:val="24"/>
          <w:szCs w:val="24"/>
        </w:rPr>
        <w:t>в соответствии с внутренними документами</w:t>
      </w:r>
      <w:r w:rsidRPr="00D927E0">
        <w:rPr>
          <w:rFonts w:ascii="Verdana" w:hAnsi="Verdana"/>
          <w:sz w:val="24"/>
          <w:szCs w:val="24"/>
        </w:rPr>
        <w:t xml:space="preserve"> Кредитора с учетом положений настоящего раздела</w:t>
      </w:r>
      <w:r w:rsidR="004249CD" w:rsidRPr="00D927E0">
        <w:rPr>
          <w:rFonts w:ascii="Verdana" w:hAnsi="Verdana"/>
          <w:sz w:val="24"/>
          <w:szCs w:val="24"/>
        </w:rPr>
        <w:t xml:space="preserve"> Договора</w:t>
      </w:r>
      <w:r w:rsidRPr="00D927E0">
        <w:rPr>
          <w:rFonts w:ascii="Verdana" w:hAnsi="Verdana"/>
          <w:sz w:val="24"/>
          <w:szCs w:val="24"/>
        </w:rPr>
        <w:t>.</w:t>
      </w:r>
    </w:p>
    <w:p w14:paraId="35672CD7"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7.2. Кредитор</w:t>
      </w:r>
      <w:r w:rsidR="007F013B" w:rsidRPr="00D927E0">
        <w:rPr>
          <w:rFonts w:ascii="Verdana" w:hAnsi="Verdana"/>
          <w:sz w:val="24"/>
          <w:szCs w:val="24"/>
        </w:rPr>
        <w:t>, руководствуясь своими внутренними документами,</w:t>
      </w:r>
      <w:r w:rsidRPr="00D927E0">
        <w:rPr>
          <w:rFonts w:ascii="Verdana" w:hAnsi="Verdana"/>
          <w:sz w:val="24"/>
          <w:szCs w:val="24"/>
        </w:rPr>
        <w:t xml:space="preserve"> обязан проводить стандартные процедуры сопровождения Кредитных договоров с момента выдачи Кредита до момента полного погашения </w:t>
      </w:r>
      <w:r w:rsidRPr="00D927E0">
        <w:rPr>
          <w:rFonts w:ascii="Verdana" w:hAnsi="Verdana"/>
          <w:sz w:val="24"/>
          <w:szCs w:val="24"/>
        </w:rPr>
        <w:lastRenderedPageBreak/>
        <w:t>Заемщиком основного долга, процентов за пользование Кредитом и прочих денежных обязательств, в том числе:</w:t>
      </w:r>
    </w:p>
    <w:p w14:paraId="52301669"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проводить проверки исполнения отлагательных, дополнительных и особых условий/ограничений Кредитных договоров;</w:t>
      </w:r>
    </w:p>
    <w:p w14:paraId="19D89FFA" w14:textId="77777777" w:rsidR="000C1C7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осуществлять контроль </w:t>
      </w:r>
      <w:r w:rsidR="000C1C70" w:rsidRPr="00D927E0">
        <w:rPr>
          <w:rFonts w:ascii="Verdana" w:hAnsi="Verdana"/>
          <w:sz w:val="24"/>
          <w:szCs w:val="24"/>
        </w:rPr>
        <w:t>целевого использования Кредитов;</w:t>
      </w:r>
    </w:p>
    <w:p w14:paraId="267DE787" w14:textId="70604767" w:rsidR="008A3B80" w:rsidRPr="00D927E0" w:rsidRDefault="000C1C70" w:rsidP="00EF007F">
      <w:pPr>
        <w:spacing w:after="0"/>
        <w:ind w:left="0" w:right="0" w:firstLine="709"/>
        <w:rPr>
          <w:rFonts w:ascii="Verdana" w:hAnsi="Verdana"/>
          <w:sz w:val="24"/>
          <w:szCs w:val="24"/>
        </w:rPr>
      </w:pPr>
      <w:r w:rsidRPr="00D927E0">
        <w:rPr>
          <w:rFonts w:ascii="Verdana" w:hAnsi="Verdana"/>
          <w:sz w:val="24"/>
          <w:szCs w:val="24"/>
        </w:rPr>
        <w:t>– осуществлять контроль</w:t>
      </w:r>
      <w:r w:rsidR="008A3B80" w:rsidRPr="00D927E0">
        <w:rPr>
          <w:rFonts w:ascii="Verdana" w:hAnsi="Verdana"/>
          <w:sz w:val="24"/>
          <w:szCs w:val="24"/>
        </w:rPr>
        <w:t xml:space="preserve"> финансово-хозяйственной деятельности и финансового состояния Заемщиков</w:t>
      </w:r>
      <w:r w:rsidR="005A4C2E" w:rsidRPr="00D927E0">
        <w:rPr>
          <w:rStyle w:val="a8"/>
          <w:rFonts w:ascii="Verdana" w:hAnsi="Verdana"/>
          <w:sz w:val="24"/>
          <w:szCs w:val="24"/>
        </w:rPr>
        <w:footnoteReference w:customMarkFollows="1" w:id="6"/>
        <w:t>5</w:t>
      </w:r>
      <w:r w:rsidR="008A3B80" w:rsidRPr="00D927E0">
        <w:rPr>
          <w:rFonts w:ascii="Verdana" w:hAnsi="Verdana"/>
          <w:sz w:val="24"/>
          <w:szCs w:val="24"/>
        </w:rPr>
        <w:t>;</w:t>
      </w:r>
    </w:p>
    <w:p w14:paraId="4727F83D"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проводить оценку кредитных рисков и классификацию/ </w:t>
      </w:r>
      <w:proofErr w:type="spellStart"/>
      <w:r w:rsidRPr="00D927E0">
        <w:rPr>
          <w:rFonts w:ascii="Verdana" w:hAnsi="Verdana"/>
          <w:sz w:val="24"/>
          <w:szCs w:val="24"/>
        </w:rPr>
        <w:t>реклассификацию</w:t>
      </w:r>
      <w:proofErr w:type="spellEnd"/>
      <w:r w:rsidRPr="00D927E0">
        <w:rPr>
          <w:rFonts w:ascii="Verdana" w:hAnsi="Verdana"/>
          <w:sz w:val="24"/>
          <w:szCs w:val="24"/>
        </w:rPr>
        <w:t xml:space="preserve"> ссудной задолженности с составле</w:t>
      </w:r>
      <w:r w:rsidR="00462FAB" w:rsidRPr="00D927E0">
        <w:rPr>
          <w:rFonts w:ascii="Verdana" w:hAnsi="Verdana"/>
          <w:sz w:val="24"/>
          <w:szCs w:val="24"/>
        </w:rPr>
        <w:t xml:space="preserve">нием профессионального </w:t>
      </w:r>
      <w:r w:rsidR="000B32F6" w:rsidRPr="00D927E0">
        <w:rPr>
          <w:rFonts w:ascii="Verdana" w:hAnsi="Verdana"/>
          <w:sz w:val="24"/>
          <w:szCs w:val="24"/>
        </w:rPr>
        <w:t>суждения</w:t>
      </w:r>
      <w:r w:rsidR="00776542" w:rsidRPr="00D927E0">
        <w:rPr>
          <w:rStyle w:val="a8"/>
          <w:rFonts w:ascii="Verdana" w:hAnsi="Verdana"/>
          <w:sz w:val="24"/>
          <w:szCs w:val="24"/>
        </w:rPr>
        <w:footnoteReference w:customMarkFollows="1" w:id="7"/>
        <w:t>6</w:t>
      </w:r>
      <w:r w:rsidRPr="00D927E0">
        <w:rPr>
          <w:rFonts w:ascii="Verdana" w:hAnsi="Verdana"/>
          <w:sz w:val="24"/>
          <w:szCs w:val="24"/>
        </w:rPr>
        <w:t>.</w:t>
      </w:r>
    </w:p>
    <w:p w14:paraId="636B1FF6" w14:textId="769F4FF3"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7.3. </w:t>
      </w:r>
      <w:r w:rsidR="00CB5DCD" w:rsidRPr="00D927E0">
        <w:rPr>
          <w:rFonts w:ascii="Verdana" w:hAnsi="Verdana"/>
          <w:sz w:val="24"/>
          <w:szCs w:val="24"/>
        </w:rPr>
        <w:t>Кредитор</w:t>
      </w:r>
      <w:r w:rsidRPr="00D927E0">
        <w:rPr>
          <w:rFonts w:ascii="Verdana" w:hAnsi="Verdana"/>
          <w:sz w:val="24"/>
          <w:szCs w:val="24"/>
        </w:rPr>
        <w:t xml:space="preserve"> представляет </w:t>
      </w:r>
      <w:r w:rsidR="00C14A19" w:rsidRPr="00D927E0">
        <w:rPr>
          <w:rFonts w:ascii="Verdana" w:hAnsi="Verdana"/>
          <w:sz w:val="24"/>
          <w:szCs w:val="24"/>
        </w:rPr>
        <w:t xml:space="preserve">Корпорации </w:t>
      </w:r>
      <w:r w:rsidRPr="00D927E0">
        <w:rPr>
          <w:rFonts w:ascii="Verdana" w:hAnsi="Verdana"/>
          <w:sz w:val="24"/>
          <w:szCs w:val="24"/>
        </w:rPr>
        <w:t xml:space="preserve">информацию о выявленных в отношении Кредитов, </w:t>
      </w:r>
      <w:r w:rsidR="004C2A9C" w:rsidRPr="00D927E0">
        <w:rPr>
          <w:rFonts w:ascii="Verdana" w:hAnsi="Verdana"/>
          <w:sz w:val="24"/>
          <w:szCs w:val="24"/>
        </w:rPr>
        <w:t xml:space="preserve">предоставленных одному Заемщику в совокупном размере от 300 млн рублей, </w:t>
      </w:r>
      <w:r w:rsidRPr="00D927E0">
        <w:rPr>
          <w:rFonts w:ascii="Verdana" w:hAnsi="Verdana"/>
          <w:sz w:val="24"/>
          <w:szCs w:val="24"/>
        </w:rPr>
        <w:t>выданных по Кредитным договорам, включенным в Реестр кредит</w:t>
      </w:r>
      <w:r w:rsidR="001D7AA5"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признаках «красной» или «черной» зон </w:t>
      </w:r>
      <w:r w:rsidR="00CA2FC3" w:rsidRPr="00D927E0">
        <w:rPr>
          <w:rFonts w:ascii="Verdana" w:hAnsi="Verdana"/>
          <w:sz w:val="24"/>
          <w:szCs w:val="24"/>
        </w:rPr>
        <w:t xml:space="preserve">риска </w:t>
      </w:r>
      <w:r w:rsidRPr="00D927E0">
        <w:rPr>
          <w:rFonts w:ascii="Verdana" w:hAnsi="Verdana"/>
          <w:sz w:val="24"/>
          <w:szCs w:val="24"/>
        </w:rPr>
        <w:t>проблемно</w:t>
      </w:r>
      <w:r w:rsidR="00CA2FC3" w:rsidRPr="00D927E0">
        <w:rPr>
          <w:rFonts w:ascii="Verdana" w:hAnsi="Verdana"/>
          <w:sz w:val="24"/>
          <w:szCs w:val="24"/>
        </w:rPr>
        <w:t>го актива</w:t>
      </w:r>
      <w:r w:rsidRPr="00D927E0">
        <w:rPr>
          <w:rFonts w:ascii="Verdana" w:hAnsi="Verdana"/>
          <w:sz w:val="24"/>
          <w:szCs w:val="24"/>
        </w:rPr>
        <w:t>, указанных в настоящем пункте, не позднее 10 (десяти) рабочих дней со дня их выявления.</w:t>
      </w:r>
    </w:p>
    <w:p w14:paraId="1FB61E79"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7.3.1. Признаки «желтой» зоны </w:t>
      </w:r>
      <w:r w:rsidR="00CA2FC3" w:rsidRPr="00D927E0">
        <w:rPr>
          <w:rFonts w:ascii="Verdana" w:hAnsi="Verdana"/>
          <w:sz w:val="24"/>
          <w:szCs w:val="24"/>
        </w:rPr>
        <w:t xml:space="preserve">риска </w:t>
      </w:r>
      <w:r w:rsidRPr="00D927E0">
        <w:rPr>
          <w:rFonts w:ascii="Verdana" w:hAnsi="Verdana"/>
          <w:sz w:val="24"/>
          <w:szCs w:val="24"/>
        </w:rPr>
        <w:t>проблемно</w:t>
      </w:r>
      <w:r w:rsidR="00CA2FC3" w:rsidRPr="00D927E0">
        <w:rPr>
          <w:rFonts w:ascii="Verdana" w:hAnsi="Verdana"/>
          <w:sz w:val="24"/>
          <w:szCs w:val="24"/>
        </w:rPr>
        <w:t>го актива</w:t>
      </w:r>
      <w:r w:rsidRPr="00D927E0">
        <w:rPr>
          <w:rFonts w:ascii="Verdana" w:hAnsi="Verdana"/>
          <w:sz w:val="24"/>
          <w:szCs w:val="24"/>
        </w:rPr>
        <w:t>:</w:t>
      </w:r>
    </w:p>
    <w:p w14:paraId="28BBD655"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наличие у Заемщика просроченной задолженности по Кредиту непрерывной длительностью от 5 (пяти) до 30 (тридцати) календарных дней;</w:t>
      </w:r>
    </w:p>
    <w:p w14:paraId="491A5491" w14:textId="1BD97BB1"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осуществление </w:t>
      </w:r>
      <w:r w:rsidR="003B7672" w:rsidRPr="00D927E0">
        <w:rPr>
          <w:rFonts w:ascii="Verdana" w:hAnsi="Verdana"/>
          <w:sz w:val="24"/>
          <w:szCs w:val="24"/>
        </w:rPr>
        <w:t>Кредитором</w:t>
      </w:r>
      <w:r w:rsidRPr="00D927E0">
        <w:rPr>
          <w:rFonts w:ascii="Verdana" w:hAnsi="Verdana"/>
          <w:sz w:val="24"/>
          <w:szCs w:val="24"/>
        </w:rPr>
        <w:t xml:space="preserve"> вывода Кредита из портфеля однородных ссуд;</w:t>
      </w:r>
    </w:p>
    <w:p w14:paraId="122B28C7" w14:textId="6E94E56C"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w:t>
      </w:r>
      <w:proofErr w:type="spellStart"/>
      <w:r w:rsidRPr="00D927E0">
        <w:rPr>
          <w:rFonts w:ascii="Verdana" w:hAnsi="Verdana"/>
          <w:sz w:val="24"/>
          <w:szCs w:val="24"/>
        </w:rPr>
        <w:t>реклассификация</w:t>
      </w:r>
      <w:proofErr w:type="spellEnd"/>
      <w:r w:rsidRPr="00D927E0">
        <w:rPr>
          <w:rFonts w:ascii="Verdana" w:hAnsi="Verdana"/>
          <w:sz w:val="24"/>
          <w:szCs w:val="24"/>
        </w:rPr>
        <w:t xml:space="preserve"> Кредита в ссуду III категории качества (в соответствии с Положением Банка России от 28.06.2017 № 590-П «О порядке формирования кредитными организациями резервов на возможные потери по ссудам, ссудной и приравненной к ней задолженности» (далее – Положение № 590-П))</w:t>
      </w:r>
      <w:r w:rsidR="00D36091" w:rsidRPr="00D927E0">
        <w:rPr>
          <w:rStyle w:val="a8"/>
          <w:rFonts w:ascii="Verdana" w:hAnsi="Verdana"/>
          <w:sz w:val="24"/>
          <w:szCs w:val="24"/>
        </w:rPr>
        <w:footnoteReference w:customMarkFollows="1" w:id="8"/>
        <w:t>7</w:t>
      </w:r>
      <w:r w:rsidRPr="00D927E0">
        <w:rPr>
          <w:rFonts w:ascii="Verdana" w:hAnsi="Verdana"/>
          <w:sz w:val="24"/>
          <w:szCs w:val="24"/>
        </w:rPr>
        <w:t>;</w:t>
      </w:r>
    </w:p>
    <w:p w14:paraId="1CC81590" w14:textId="6024DFB2"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проведение ре</w:t>
      </w:r>
      <w:r w:rsidR="00462FAB" w:rsidRPr="00D927E0">
        <w:rPr>
          <w:rFonts w:ascii="Verdana" w:hAnsi="Verdana"/>
          <w:sz w:val="24"/>
          <w:szCs w:val="24"/>
        </w:rPr>
        <w:t>структуризации</w:t>
      </w:r>
      <w:r w:rsidRPr="00D927E0">
        <w:rPr>
          <w:rFonts w:ascii="Verdana" w:hAnsi="Verdana"/>
          <w:sz w:val="24"/>
          <w:szCs w:val="24"/>
        </w:rPr>
        <w:t xml:space="preserve"> Кредита</w:t>
      </w:r>
      <w:r w:rsidR="005B6B78" w:rsidRPr="00D927E0">
        <w:rPr>
          <w:rStyle w:val="a8"/>
          <w:rFonts w:ascii="Verdana" w:hAnsi="Verdana"/>
          <w:sz w:val="24"/>
          <w:szCs w:val="24"/>
        </w:rPr>
        <w:footnoteReference w:customMarkFollows="1" w:id="9"/>
        <w:t>8</w:t>
      </w:r>
      <w:r w:rsidRPr="00D927E0">
        <w:rPr>
          <w:rFonts w:ascii="Verdana" w:hAnsi="Verdana"/>
          <w:sz w:val="24"/>
          <w:szCs w:val="24"/>
        </w:rPr>
        <w:t>;</w:t>
      </w:r>
    </w:p>
    <w:p w14:paraId="42F002CA"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7.3.2. Признаки «красной» зоны </w:t>
      </w:r>
      <w:r w:rsidR="00CA2FC3" w:rsidRPr="00D927E0">
        <w:rPr>
          <w:rFonts w:ascii="Verdana" w:hAnsi="Verdana"/>
          <w:sz w:val="24"/>
          <w:szCs w:val="24"/>
        </w:rPr>
        <w:t xml:space="preserve">риска </w:t>
      </w:r>
      <w:r w:rsidRPr="00D927E0">
        <w:rPr>
          <w:rFonts w:ascii="Verdana" w:hAnsi="Verdana"/>
          <w:sz w:val="24"/>
          <w:szCs w:val="24"/>
        </w:rPr>
        <w:t>проблемно</w:t>
      </w:r>
      <w:r w:rsidR="00CA2FC3" w:rsidRPr="00D927E0">
        <w:rPr>
          <w:rFonts w:ascii="Verdana" w:hAnsi="Verdana"/>
          <w:sz w:val="24"/>
          <w:szCs w:val="24"/>
        </w:rPr>
        <w:t>го актива</w:t>
      </w:r>
      <w:r w:rsidRPr="00D927E0">
        <w:rPr>
          <w:rFonts w:ascii="Verdana" w:hAnsi="Verdana"/>
          <w:sz w:val="24"/>
          <w:szCs w:val="24"/>
        </w:rPr>
        <w:t>:</w:t>
      </w:r>
    </w:p>
    <w:p w14:paraId="0CA7D22F"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наличие у Заемщика просроченной задолженности по Кредиту непрерывной длительностью от 30 (тридцати) до 90 (девяноста) календарных дней;</w:t>
      </w:r>
    </w:p>
    <w:p w14:paraId="1D36FD8A"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w:t>
      </w:r>
      <w:proofErr w:type="spellStart"/>
      <w:r w:rsidRPr="00D927E0">
        <w:rPr>
          <w:rFonts w:ascii="Verdana" w:hAnsi="Verdana"/>
          <w:sz w:val="24"/>
          <w:szCs w:val="24"/>
        </w:rPr>
        <w:t>реклассификация</w:t>
      </w:r>
      <w:proofErr w:type="spellEnd"/>
      <w:r w:rsidRPr="00D927E0">
        <w:rPr>
          <w:rFonts w:ascii="Verdana" w:hAnsi="Verdana"/>
          <w:sz w:val="24"/>
          <w:szCs w:val="24"/>
        </w:rPr>
        <w:t xml:space="preserve"> Кредита в ссуду IV категории качества (в соответствии с Положением № 590-П);</w:t>
      </w:r>
    </w:p>
    <w:p w14:paraId="61A94DE7"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проведение повторной и последующих </w:t>
      </w:r>
      <w:proofErr w:type="spellStart"/>
      <w:r w:rsidRPr="00D927E0">
        <w:rPr>
          <w:rFonts w:ascii="Verdana" w:hAnsi="Verdana"/>
          <w:sz w:val="24"/>
          <w:szCs w:val="24"/>
        </w:rPr>
        <w:t>реструктуризаций</w:t>
      </w:r>
      <w:proofErr w:type="spellEnd"/>
      <w:r w:rsidRPr="00D927E0">
        <w:rPr>
          <w:rFonts w:ascii="Verdana" w:hAnsi="Verdana"/>
          <w:sz w:val="24"/>
          <w:szCs w:val="24"/>
        </w:rPr>
        <w:t xml:space="preserve"> Кредита;</w:t>
      </w:r>
    </w:p>
    <w:p w14:paraId="371E8EA7"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lastRenderedPageBreak/>
        <w:t xml:space="preserve">– иные факторы, свидетельствующие по оценке </w:t>
      </w:r>
      <w:r w:rsidR="003B7672" w:rsidRPr="00D927E0">
        <w:rPr>
          <w:rFonts w:ascii="Verdana" w:hAnsi="Verdana"/>
          <w:sz w:val="24"/>
          <w:szCs w:val="24"/>
        </w:rPr>
        <w:t>Кредитора</w:t>
      </w:r>
      <w:r w:rsidRPr="00D927E0">
        <w:rPr>
          <w:rFonts w:ascii="Verdana" w:hAnsi="Verdana"/>
          <w:sz w:val="24"/>
          <w:szCs w:val="24"/>
        </w:rPr>
        <w:t xml:space="preserve"> о высокой вероятности того, что у Заемщика отсутствует возможность погасить Кредит;</w:t>
      </w:r>
    </w:p>
    <w:p w14:paraId="2A53808D"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присвоение Заемщику наихудшего рейтинга в соответствии с рейтинговой моделью </w:t>
      </w:r>
      <w:r w:rsidR="003B7672" w:rsidRPr="00D927E0">
        <w:rPr>
          <w:rFonts w:ascii="Verdana" w:hAnsi="Verdana"/>
          <w:sz w:val="24"/>
          <w:szCs w:val="24"/>
        </w:rPr>
        <w:t>Кредитора</w:t>
      </w:r>
      <w:r w:rsidRPr="00D927E0">
        <w:rPr>
          <w:rFonts w:ascii="Verdana" w:hAnsi="Verdana"/>
          <w:sz w:val="24"/>
          <w:szCs w:val="24"/>
        </w:rPr>
        <w:t>.</w:t>
      </w:r>
    </w:p>
    <w:p w14:paraId="60775991"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7.3.3. Признаки «черной» зоны </w:t>
      </w:r>
      <w:r w:rsidR="00CA2FC3" w:rsidRPr="00D927E0">
        <w:rPr>
          <w:rFonts w:ascii="Verdana" w:hAnsi="Verdana"/>
          <w:sz w:val="24"/>
          <w:szCs w:val="24"/>
        </w:rPr>
        <w:t xml:space="preserve">риска </w:t>
      </w:r>
      <w:r w:rsidRPr="00D927E0">
        <w:rPr>
          <w:rFonts w:ascii="Verdana" w:hAnsi="Verdana"/>
          <w:sz w:val="24"/>
          <w:szCs w:val="24"/>
        </w:rPr>
        <w:t>проблемно</w:t>
      </w:r>
      <w:r w:rsidR="00CA2FC3" w:rsidRPr="00D927E0">
        <w:rPr>
          <w:rFonts w:ascii="Verdana" w:hAnsi="Verdana"/>
          <w:sz w:val="24"/>
          <w:szCs w:val="24"/>
        </w:rPr>
        <w:t>го актива</w:t>
      </w:r>
      <w:r w:rsidRPr="00D927E0">
        <w:rPr>
          <w:rFonts w:ascii="Verdana" w:hAnsi="Verdana"/>
          <w:sz w:val="24"/>
          <w:szCs w:val="24"/>
        </w:rPr>
        <w:t>:</w:t>
      </w:r>
    </w:p>
    <w:p w14:paraId="5DB4004B"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наличие у Заемщика просроченной задолженности по Кредиту непрерывной длительностью свыше 90 (девяноста) календарных дней (дефолт);</w:t>
      </w:r>
    </w:p>
    <w:p w14:paraId="5D7C174F"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w:t>
      </w:r>
      <w:proofErr w:type="spellStart"/>
      <w:r w:rsidRPr="00D927E0">
        <w:rPr>
          <w:rFonts w:ascii="Verdana" w:hAnsi="Verdana"/>
          <w:sz w:val="24"/>
          <w:szCs w:val="24"/>
        </w:rPr>
        <w:t>реклассификация</w:t>
      </w:r>
      <w:proofErr w:type="spellEnd"/>
      <w:r w:rsidRPr="00D927E0">
        <w:rPr>
          <w:rFonts w:ascii="Verdana" w:hAnsi="Verdana"/>
          <w:sz w:val="24"/>
          <w:szCs w:val="24"/>
        </w:rPr>
        <w:t xml:space="preserve"> Кредита в ссуду V категории качества (в соответствии с Положением № 590-П);</w:t>
      </w:r>
    </w:p>
    <w:p w14:paraId="7C971846" w14:textId="77777777" w:rsidR="008A3B80" w:rsidRPr="00D927E0" w:rsidRDefault="008A3B80"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 предъявление </w:t>
      </w:r>
      <w:r w:rsidR="00CB5DCD" w:rsidRPr="00D927E0">
        <w:rPr>
          <w:rFonts w:ascii="Verdana" w:hAnsi="Verdana"/>
          <w:color w:val="auto"/>
          <w:sz w:val="24"/>
          <w:szCs w:val="24"/>
        </w:rPr>
        <w:t>Кредитором</w:t>
      </w:r>
      <w:r w:rsidRPr="00D927E0">
        <w:rPr>
          <w:rFonts w:ascii="Verdana" w:hAnsi="Verdana"/>
          <w:color w:val="auto"/>
          <w:sz w:val="24"/>
          <w:szCs w:val="24"/>
        </w:rPr>
        <w:t xml:space="preserve"> требований к Заемщику о досрочном возврате Кредита/ части Кредита.</w:t>
      </w:r>
    </w:p>
    <w:p w14:paraId="4B8B28D2" w14:textId="77777777" w:rsidR="008A3B80" w:rsidRPr="00D927E0" w:rsidRDefault="008A3B80"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 иные факторы, свидетельствующие по оценке </w:t>
      </w:r>
      <w:r w:rsidR="00CB5DCD" w:rsidRPr="00D927E0">
        <w:rPr>
          <w:rFonts w:ascii="Verdana" w:hAnsi="Verdana"/>
          <w:color w:val="auto"/>
          <w:sz w:val="24"/>
          <w:szCs w:val="24"/>
        </w:rPr>
        <w:t>Кредитора</w:t>
      </w:r>
      <w:r w:rsidRPr="00D927E0">
        <w:rPr>
          <w:rFonts w:ascii="Verdana" w:hAnsi="Verdana"/>
          <w:color w:val="auto"/>
          <w:sz w:val="24"/>
          <w:szCs w:val="24"/>
        </w:rPr>
        <w:t xml:space="preserve"> о невозможности Заемщика погасить Кредит.</w:t>
      </w:r>
    </w:p>
    <w:p w14:paraId="651209D2" w14:textId="77777777" w:rsidR="00303E7B" w:rsidRPr="00D927E0" w:rsidRDefault="008A3B80"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7.4. </w:t>
      </w:r>
      <w:r w:rsidR="00CB5DCD" w:rsidRPr="00D927E0">
        <w:rPr>
          <w:rFonts w:ascii="Verdana" w:hAnsi="Verdana"/>
          <w:color w:val="auto"/>
          <w:sz w:val="24"/>
          <w:szCs w:val="24"/>
        </w:rPr>
        <w:t>Кредитор</w:t>
      </w:r>
      <w:r w:rsidR="00303E7B" w:rsidRPr="00D927E0">
        <w:rPr>
          <w:rFonts w:ascii="Verdana" w:hAnsi="Verdana"/>
          <w:color w:val="auto"/>
          <w:sz w:val="24"/>
          <w:szCs w:val="24"/>
        </w:rPr>
        <w:t>:</w:t>
      </w:r>
    </w:p>
    <w:p w14:paraId="34A9CFA4" w14:textId="377F1DCC" w:rsidR="008A3B80" w:rsidRPr="00D927E0" w:rsidRDefault="00303E7B" w:rsidP="00EF007F">
      <w:pPr>
        <w:spacing w:after="0"/>
        <w:ind w:left="0" w:right="0" w:firstLine="709"/>
        <w:rPr>
          <w:rFonts w:ascii="Verdana" w:hAnsi="Verdana"/>
          <w:color w:val="auto"/>
          <w:sz w:val="24"/>
          <w:szCs w:val="24"/>
        </w:rPr>
      </w:pPr>
      <w:r w:rsidRPr="00D927E0">
        <w:rPr>
          <w:rFonts w:ascii="Verdana" w:hAnsi="Verdana"/>
          <w:color w:val="auto"/>
          <w:sz w:val="24"/>
          <w:szCs w:val="24"/>
        </w:rPr>
        <w:t>7.4.1.</w:t>
      </w:r>
      <w:r w:rsidR="008A3B80" w:rsidRPr="00D927E0">
        <w:rPr>
          <w:rFonts w:ascii="Verdana" w:hAnsi="Verdana"/>
          <w:color w:val="auto"/>
          <w:sz w:val="24"/>
          <w:szCs w:val="24"/>
        </w:rPr>
        <w:t xml:space="preserve"> </w:t>
      </w:r>
      <w:r w:rsidR="00DC5354" w:rsidRPr="00D927E0">
        <w:rPr>
          <w:rFonts w:ascii="Verdana" w:hAnsi="Verdana"/>
          <w:color w:val="auto"/>
          <w:sz w:val="24"/>
          <w:szCs w:val="24"/>
        </w:rPr>
        <w:t xml:space="preserve">не позднее 10 (десяти) календарных дней со дня окончания первого, второго и третьего календарных кварталов и не позднее 15 (пятнадцати) календарных дней со дня окончания четвертого календарного квартала представляет </w:t>
      </w:r>
      <w:r w:rsidR="00C14A19" w:rsidRPr="00D927E0">
        <w:rPr>
          <w:rFonts w:ascii="Verdana" w:hAnsi="Verdana"/>
          <w:color w:val="auto"/>
          <w:sz w:val="24"/>
          <w:szCs w:val="24"/>
        </w:rPr>
        <w:t xml:space="preserve">Корпорации </w:t>
      </w:r>
      <w:r w:rsidR="00DC5354" w:rsidRPr="00D927E0">
        <w:rPr>
          <w:rFonts w:ascii="Verdana" w:hAnsi="Verdana"/>
          <w:color w:val="auto"/>
          <w:sz w:val="24"/>
          <w:szCs w:val="24"/>
        </w:rPr>
        <w:t>информацию о кредитном портфеле по Кредитным договорам, включенным в Реестр кредит</w:t>
      </w:r>
      <w:r w:rsidR="001D7AA5" w:rsidRPr="00D927E0">
        <w:rPr>
          <w:rFonts w:ascii="Verdana" w:hAnsi="Verdana"/>
          <w:color w:val="auto"/>
          <w:sz w:val="24"/>
          <w:szCs w:val="24"/>
        </w:rPr>
        <w:t>ных договоров</w:t>
      </w:r>
      <w:r w:rsidR="00DC5354" w:rsidRPr="00D927E0">
        <w:rPr>
          <w:rFonts w:ascii="Verdana" w:hAnsi="Verdana"/>
          <w:color w:val="auto"/>
          <w:sz w:val="24"/>
          <w:szCs w:val="24"/>
        </w:rPr>
        <w:t xml:space="preserve">, обеспеченных Поручительством, в соответствии с приложением № </w:t>
      </w:r>
      <w:r w:rsidR="00270DCE" w:rsidRPr="00D927E0">
        <w:rPr>
          <w:rFonts w:ascii="Verdana" w:hAnsi="Verdana"/>
          <w:color w:val="auto"/>
          <w:sz w:val="24"/>
          <w:szCs w:val="24"/>
        </w:rPr>
        <w:t xml:space="preserve">13 </w:t>
      </w:r>
      <w:r w:rsidR="00DC5354" w:rsidRPr="00D927E0">
        <w:rPr>
          <w:rFonts w:ascii="Verdana" w:hAnsi="Verdana"/>
          <w:color w:val="auto"/>
          <w:sz w:val="24"/>
          <w:szCs w:val="24"/>
        </w:rPr>
        <w:t>к Правилам</w:t>
      </w:r>
      <w:r w:rsidRPr="00D927E0">
        <w:rPr>
          <w:rFonts w:ascii="Verdana" w:hAnsi="Verdana"/>
          <w:color w:val="auto"/>
          <w:sz w:val="24"/>
          <w:szCs w:val="24"/>
        </w:rPr>
        <w:t>;</w:t>
      </w:r>
    </w:p>
    <w:p w14:paraId="6211C6CD" w14:textId="1D1BD687" w:rsidR="00303E7B" w:rsidRPr="00D927E0" w:rsidRDefault="00303E7B"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7.4.2. не позднее </w:t>
      </w:r>
      <w:r w:rsidR="00897308" w:rsidRPr="00D927E0">
        <w:rPr>
          <w:rFonts w:ascii="Verdana" w:hAnsi="Verdana"/>
          <w:color w:val="auto"/>
          <w:sz w:val="24"/>
          <w:szCs w:val="24"/>
        </w:rPr>
        <w:t>15</w:t>
      </w:r>
      <w:r w:rsidRPr="00D927E0">
        <w:rPr>
          <w:rFonts w:ascii="Verdana" w:hAnsi="Verdana"/>
          <w:color w:val="auto"/>
          <w:sz w:val="24"/>
          <w:szCs w:val="24"/>
        </w:rPr>
        <w:t xml:space="preserve"> (</w:t>
      </w:r>
      <w:r w:rsidR="00897308" w:rsidRPr="00D927E0">
        <w:rPr>
          <w:rFonts w:ascii="Verdana" w:hAnsi="Verdana"/>
          <w:color w:val="auto"/>
          <w:sz w:val="24"/>
          <w:szCs w:val="24"/>
        </w:rPr>
        <w:t>пятнадцати</w:t>
      </w:r>
      <w:r w:rsidRPr="00D927E0">
        <w:rPr>
          <w:rFonts w:ascii="Verdana" w:hAnsi="Verdana"/>
          <w:color w:val="auto"/>
          <w:sz w:val="24"/>
          <w:szCs w:val="24"/>
        </w:rPr>
        <w:t xml:space="preserve">) календарных дней со дня окончания календарного месяца (за исключением последнего календарного месяца года) и не позднее </w:t>
      </w:r>
      <w:r w:rsidR="00897308" w:rsidRPr="00D927E0">
        <w:rPr>
          <w:rFonts w:ascii="Verdana" w:hAnsi="Verdana"/>
          <w:color w:val="auto"/>
          <w:sz w:val="24"/>
          <w:szCs w:val="24"/>
        </w:rPr>
        <w:t>20</w:t>
      </w:r>
      <w:r w:rsidRPr="00D927E0">
        <w:rPr>
          <w:rFonts w:ascii="Verdana" w:hAnsi="Verdana"/>
          <w:color w:val="auto"/>
          <w:sz w:val="24"/>
          <w:szCs w:val="24"/>
        </w:rPr>
        <w:t xml:space="preserve"> (</w:t>
      </w:r>
      <w:r w:rsidR="00897308" w:rsidRPr="00D927E0">
        <w:rPr>
          <w:rFonts w:ascii="Verdana" w:hAnsi="Verdana"/>
          <w:color w:val="auto"/>
          <w:sz w:val="24"/>
          <w:szCs w:val="24"/>
        </w:rPr>
        <w:t>двадцати</w:t>
      </w:r>
      <w:r w:rsidRPr="00D927E0">
        <w:rPr>
          <w:rFonts w:ascii="Verdana" w:hAnsi="Verdana"/>
          <w:color w:val="auto"/>
          <w:sz w:val="24"/>
          <w:szCs w:val="24"/>
        </w:rPr>
        <w:t>) календарных дней со дня окончания последнего календарного месяца года представляет Корпорации информацию о кредитном портфеле по Кредитным договорам, включенным в Реестр кредитных договоров, обеспеченных Поручительством, в соответствии с приложением № 13</w:t>
      </w:r>
      <w:r w:rsidR="00EE331A" w:rsidRPr="00D927E0">
        <w:rPr>
          <w:rFonts w:ascii="Verdana" w:hAnsi="Verdana"/>
          <w:color w:val="auto"/>
          <w:sz w:val="24"/>
          <w:szCs w:val="24"/>
        </w:rPr>
        <w:t>.1</w:t>
      </w:r>
      <w:r w:rsidRPr="00D927E0">
        <w:rPr>
          <w:rFonts w:ascii="Verdana" w:hAnsi="Verdana"/>
          <w:color w:val="auto"/>
          <w:sz w:val="24"/>
          <w:szCs w:val="24"/>
        </w:rPr>
        <w:t xml:space="preserve"> к Правилам;</w:t>
      </w:r>
    </w:p>
    <w:p w14:paraId="718F87C3" w14:textId="0B268F42" w:rsidR="008A3B80" w:rsidRPr="00D927E0" w:rsidRDefault="008A3B80"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7.5. По Кредитам, выданным </w:t>
      </w:r>
      <w:r w:rsidR="00CB5DCD" w:rsidRPr="00D927E0">
        <w:rPr>
          <w:rFonts w:ascii="Verdana" w:hAnsi="Verdana"/>
          <w:color w:val="auto"/>
          <w:sz w:val="24"/>
          <w:szCs w:val="24"/>
        </w:rPr>
        <w:t>Кредитором</w:t>
      </w:r>
      <w:r w:rsidRPr="00D927E0">
        <w:rPr>
          <w:rFonts w:ascii="Verdana" w:hAnsi="Verdana"/>
          <w:color w:val="auto"/>
          <w:sz w:val="24"/>
          <w:szCs w:val="24"/>
        </w:rPr>
        <w:t xml:space="preserve"> одному Заемщику</w:t>
      </w:r>
      <w:r w:rsidR="00DC5354" w:rsidRPr="00D927E0">
        <w:rPr>
          <w:rFonts w:ascii="Verdana" w:hAnsi="Verdana"/>
          <w:color w:val="auto"/>
          <w:sz w:val="24"/>
          <w:szCs w:val="24"/>
        </w:rPr>
        <w:t xml:space="preserve"> </w:t>
      </w:r>
      <w:r w:rsidR="00895E72" w:rsidRPr="00D927E0">
        <w:rPr>
          <w:rFonts w:ascii="Verdana" w:hAnsi="Verdana"/>
          <w:color w:val="auto"/>
          <w:sz w:val="24"/>
          <w:szCs w:val="24"/>
        </w:rPr>
        <w:t>(</w:t>
      </w:r>
      <w:r w:rsidR="00DC5354" w:rsidRPr="00D927E0">
        <w:rPr>
          <w:rFonts w:ascii="Verdana" w:hAnsi="Verdana"/>
          <w:color w:val="auto"/>
          <w:sz w:val="24"/>
          <w:szCs w:val="24"/>
        </w:rPr>
        <w:t>Группе связанных заемщиков)</w:t>
      </w:r>
      <w:r w:rsidRPr="00D927E0">
        <w:rPr>
          <w:rFonts w:ascii="Verdana" w:hAnsi="Verdana"/>
          <w:color w:val="auto"/>
          <w:sz w:val="24"/>
          <w:szCs w:val="24"/>
        </w:rPr>
        <w:t xml:space="preserve"> совокупно в сумме от 300 млн рублей, </w:t>
      </w:r>
      <w:r w:rsidR="00DC5354" w:rsidRPr="00D927E0">
        <w:rPr>
          <w:rFonts w:ascii="Verdana" w:hAnsi="Verdana"/>
          <w:color w:val="auto"/>
          <w:sz w:val="24"/>
          <w:szCs w:val="24"/>
        </w:rPr>
        <w:t>выданных</w:t>
      </w:r>
      <w:r w:rsidRPr="00D927E0">
        <w:rPr>
          <w:rFonts w:ascii="Verdana" w:hAnsi="Verdana"/>
          <w:color w:val="auto"/>
          <w:sz w:val="24"/>
          <w:szCs w:val="24"/>
        </w:rPr>
        <w:t xml:space="preserve"> по Кредитным договорам, включенным в Реестр кредит</w:t>
      </w:r>
      <w:r w:rsidR="001D7AA5" w:rsidRPr="00D927E0">
        <w:rPr>
          <w:rFonts w:ascii="Verdana" w:hAnsi="Verdana"/>
          <w:color w:val="auto"/>
          <w:sz w:val="24"/>
          <w:szCs w:val="24"/>
        </w:rPr>
        <w:t>ных договоров</w:t>
      </w:r>
      <w:r w:rsidRPr="00D927E0">
        <w:rPr>
          <w:rFonts w:ascii="Verdana" w:hAnsi="Verdana"/>
          <w:color w:val="auto"/>
          <w:sz w:val="24"/>
          <w:szCs w:val="24"/>
        </w:rPr>
        <w:t xml:space="preserve">, обеспеченных Поручительством, </w:t>
      </w:r>
      <w:r w:rsidR="003B7672" w:rsidRPr="00D927E0">
        <w:rPr>
          <w:rFonts w:ascii="Verdana" w:hAnsi="Verdana"/>
          <w:color w:val="auto"/>
          <w:sz w:val="24"/>
          <w:szCs w:val="24"/>
        </w:rPr>
        <w:t>Кредитор</w:t>
      </w:r>
      <w:r w:rsidR="00DC5354" w:rsidRPr="00D927E0">
        <w:rPr>
          <w:rFonts w:ascii="Verdana" w:hAnsi="Verdana"/>
          <w:color w:val="auto"/>
          <w:sz w:val="24"/>
          <w:szCs w:val="24"/>
        </w:rPr>
        <w:t xml:space="preserve"> направляет в Корпорацию следующие документы в отношении каждого Заемщика (Группы связанных заемщиков)</w:t>
      </w:r>
      <w:r w:rsidRPr="00D927E0">
        <w:rPr>
          <w:rFonts w:ascii="Verdana" w:hAnsi="Verdana"/>
          <w:color w:val="auto"/>
          <w:sz w:val="24"/>
          <w:szCs w:val="24"/>
        </w:rPr>
        <w:t>:</w:t>
      </w:r>
    </w:p>
    <w:p w14:paraId="2A584518" w14:textId="77777777" w:rsidR="007313F4" w:rsidRPr="00D927E0" w:rsidRDefault="007313F4" w:rsidP="00EF007F">
      <w:pPr>
        <w:pStyle w:val="13"/>
        <w:shd w:val="clear" w:color="auto" w:fill="auto"/>
        <w:ind w:firstLine="567"/>
        <w:rPr>
          <w:rFonts w:ascii="Verdana" w:hAnsi="Verdana"/>
          <w:sz w:val="24"/>
          <w:szCs w:val="24"/>
        </w:rPr>
      </w:pPr>
      <w:r w:rsidRPr="00D927E0">
        <w:rPr>
          <w:rFonts w:ascii="Verdana" w:hAnsi="Verdana"/>
          <w:sz w:val="24"/>
          <w:szCs w:val="24"/>
        </w:rPr>
        <w:t>7.5.1. не позднее 30 (тридцати) календарных дней с даты включения Кредитного договора в Реестр кредит</w:t>
      </w:r>
      <w:r w:rsidR="001D7AA5" w:rsidRPr="00D927E0">
        <w:rPr>
          <w:rFonts w:ascii="Verdana" w:hAnsi="Verdana"/>
          <w:sz w:val="24"/>
          <w:szCs w:val="24"/>
        </w:rPr>
        <w:t>ных договоров</w:t>
      </w:r>
      <w:r w:rsidRPr="00D927E0">
        <w:rPr>
          <w:rFonts w:ascii="Verdana" w:hAnsi="Verdana"/>
          <w:sz w:val="24"/>
          <w:szCs w:val="24"/>
        </w:rPr>
        <w:t>, обеспеченных Поручительством:</w:t>
      </w:r>
    </w:p>
    <w:p w14:paraId="175F69EF" w14:textId="4BC1984A" w:rsidR="007313F4" w:rsidRPr="00D927E0" w:rsidRDefault="007313F4" w:rsidP="00EF007F">
      <w:pPr>
        <w:pStyle w:val="13"/>
        <w:shd w:val="clear" w:color="auto" w:fill="auto"/>
        <w:ind w:firstLine="567"/>
        <w:rPr>
          <w:rFonts w:ascii="Verdana" w:hAnsi="Verdana"/>
          <w:sz w:val="24"/>
          <w:szCs w:val="24"/>
        </w:rPr>
      </w:pPr>
      <w:r w:rsidRPr="00D927E0">
        <w:rPr>
          <w:rFonts w:ascii="Verdana" w:hAnsi="Verdana"/>
          <w:sz w:val="24"/>
          <w:szCs w:val="24"/>
        </w:rPr>
        <w:t xml:space="preserve">– заключения служб </w:t>
      </w:r>
      <w:r w:rsidR="007E7EBD" w:rsidRPr="00D927E0">
        <w:rPr>
          <w:rFonts w:ascii="Verdana" w:hAnsi="Verdana"/>
          <w:sz w:val="24"/>
          <w:szCs w:val="24"/>
        </w:rPr>
        <w:t>Кредитора</w:t>
      </w:r>
      <w:r w:rsidRPr="00D927E0">
        <w:rPr>
          <w:rFonts w:ascii="Verdana" w:hAnsi="Verdana"/>
          <w:sz w:val="24"/>
          <w:szCs w:val="24"/>
        </w:rPr>
        <w:t xml:space="preserve"> (кредитного подразделения, риск-подразделения</w:t>
      </w:r>
      <w:r w:rsidR="00776542" w:rsidRPr="00D927E0">
        <w:rPr>
          <w:rFonts w:ascii="Verdana" w:hAnsi="Verdana"/>
          <w:sz w:val="24"/>
          <w:szCs w:val="24"/>
          <w:vertAlign w:val="superscript"/>
        </w:rPr>
        <w:t>6</w:t>
      </w:r>
      <w:r w:rsidRPr="00D927E0">
        <w:rPr>
          <w:rFonts w:ascii="Verdana" w:hAnsi="Verdana"/>
          <w:sz w:val="24"/>
          <w:szCs w:val="24"/>
        </w:rPr>
        <w:t>) (при наличии таких заключений), с учетом которых принято решение о выдаче Кредита;</w:t>
      </w:r>
    </w:p>
    <w:p w14:paraId="426FC2DA" w14:textId="77777777" w:rsidR="007313F4" w:rsidRPr="00D927E0" w:rsidRDefault="007313F4" w:rsidP="00EF007F">
      <w:pPr>
        <w:pStyle w:val="13"/>
        <w:shd w:val="clear" w:color="auto" w:fill="auto"/>
        <w:ind w:firstLine="567"/>
        <w:rPr>
          <w:rFonts w:ascii="Verdana" w:hAnsi="Verdana"/>
          <w:sz w:val="24"/>
          <w:szCs w:val="24"/>
        </w:rPr>
      </w:pPr>
      <w:r w:rsidRPr="00D927E0">
        <w:rPr>
          <w:rFonts w:ascii="Verdana" w:hAnsi="Verdana"/>
          <w:sz w:val="24"/>
          <w:szCs w:val="24"/>
        </w:rPr>
        <w:t>– решение уполномоченного органа о выдаче Кредита;</w:t>
      </w:r>
    </w:p>
    <w:p w14:paraId="5492F48B" w14:textId="77777777" w:rsidR="007313F4" w:rsidRPr="00D927E0" w:rsidRDefault="007313F4" w:rsidP="00EF007F">
      <w:pPr>
        <w:pStyle w:val="13"/>
        <w:shd w:val="clear" w:color="auto" w:fill="auto"/>
        <w:ind w:firstLine="567"/>
        <w:rPr>
          <w:rFonts w:ascii="Verdana" w:hAnsi="Verdana"/>
          <w:sz w:val="24"/>
          <w:szCs w:val="24"/>
        </w:rPr>
      </w:pPr>
      <w:r w:rsidRPr="00D927E0">
        <w:rPr>
          <w:rFonts w:ascii="Verdana" w:hAnsi="Verdana"/>
          <w:sz w:val="24"/>
          <w:szCs w:val="24"/>
        </w:rPr>
        <w:t>– годовую бухгалтерскую (финансовую) отчетность и промежуточную бухгалтерскую (финансовую) отчетность за четыре последних отчетных периода для промежуточной бухгалтерской (финансовой) отчетности (баланс и отчет о финансовых результатах);</w:t>
      </w:r>
    </w:p>
    <w:p w14:paraId="24BC600D" w14:textId="59E1699A" w:rsidR="007313F4" w:rsidRPr="00D927E0" w:rsidRDefault="007313F4" w:rsidP="00EF007F">
      <w:pPr>
        <w:pStyle w:val="13"/>
        <w:shd w:val="clear" w:color="auto" w:fill="auto"/>
        <w:ind w:firstLine="567"/>
        <w:rPr>
          <w:rFonts w:ascii="Verdana" w:hAnsi="Verdana"/>
          <w:sz w:val="24"/>
          <w:szCs w:val="24"/>
        </w:rPr>
      </w:pPr>
      <w:r w:rsidRPr="00D927E0">
        <w:rPr>
          <w:rFonts w:ascii="Verdana" w:hAnsi="Verdana"/>
          <w:sz w:val="24"/>
          <w:szCs w:val="24"/>
        </w:rPr>
        <w:t xml:space="preserve">7.5.2. не позднее 30 (тридцати) календарных дней со дня окончания периода, установленного законодательством Российской Федерации для </w:t>
      </w:r>
      <w:r w:rsidRPr="00D927E0">
        <w:rPr>
          <w:rFonts w:ascii="Verdana" w:hAnsi="Verdana"/>
          <w:sz w:val="24"/>
          <w:szCs w:val="24"/>
        </w:rPr>
        <w:lastRenderedPageBreak/>
        <w:t xml:space="preserve">представления годовой бухгалтерской (финансовой) отчетности и налоговой декларации по налогу на прибыль организаций </w:t>
      </w:r>
      <w:r w:rsidR="00CF7AFD" w:rsidRPr="00D927E0">
        <w:rPr>
          <w:rFonts w:ascii="Verdana" w:hAnsi="Verdana"/>
          <w:sz w:val="24"/>
          <w:szCs w:val="24"/>
        </w:rPr>
        <w:t>в налоговые органы по состоянию на квартальную (годовую) отчетную дату</w:t>
      </w:r>
      <w:r w:rsidRPr="00D927E0">
        <w:rPr>
          <w:rFonts w:ascii="Verdana" w:hAnsi="Verdana"/>
          <w:sz w:val="24"/>
          <w:szCs w:val="24"/>
        </w:rPr>
        <w:t>, – годовую бухгалтерскую (финансовую) отчетность за последний отчетный период, отчет о текущем финансовом состоянии (профессиональное суждение</w:t>
      </w:r>
      <w:r w:rsidR="005B6B78" w:rsidRPr="00D927E0">
        <w:rPr>
          <w:rStyle w:val="a8"/>
          <w:rFonts w:ascii="Verdana" w:hAnsi="Verdana"/>
          <w:sz w:val="24"/>
          <w:szCs w:val="24"/>
        </w:rPr>
        <w:footnoteReference w:customMarkFollows="1" w:id="10"/>
        <w:t>9</w:t>
      </w:r>
      <w:r w:rsidRPr="00D927E0">
        <w:rPr>
          <w:rFonts w:ascii="Verdana" w:hAnsi="Verdana"/>
          <w:sz w:val="24"/>
          <w:szCs w:val="24"/>
        </w:rPr>
        <w:t>)</w:t>
      </w:r>
      <w:r w:rsidR="00C057E0" w:rsidRPr="00D927E0">
        <w:rPr>
          <w:rFonts w:ascii="Verdana" w:hAnsi="Verdana"/>
          <w:sz w:val="24"/>
          <w:szCs w:val="24"/>
        </w:rPr>
        <w:t>.</w:t>
      </w:r>
      <w:r w:rsidRPr="00D927E0">
        <w:rPr>
          <w:rFonts w:ascii="Verdana" w:hAnsi="Verdana"/>
          <w:sz w:val="24"/>
          <w:szCs w:val="24"/>
        </w:rPr>
        <w:t xml:space="preserve"> </w:t>
      </w:r>
    </w:p>
    <w:p w14:paraId="69BD873F" w14:textId="17A13A5C" w:rsidR="008A3B80" w:rsidRPr="00D927E0" w:rsidRDefault="0095620B" w:rsidP="00EF007F">
      <w:pPr>
        <w:spacing w:after="0"/>
        <w:ind w:left="0" w:right="0" w:firstLine="709"/>
        <w:rPr>
          <w:rFonts w:ascii="Verdana" w:hAnsi="Verdana"/>
          <w:sz w:val="24"/>
          <w:szCs w:val="24"/>
        </w:rPr>
      </w:pPr>
      <w:r w:rsidRPr="00D927E0">
        <w:rPr>
          <w:rFonts w:ascii="Verdana" w:hAnsi="Verdana"/>
          <w:sz w:val="24"/>
          <w:szCs w:val="24"/>
        </w:rPr>
        <w:t xml:space="preserve">Корпорация </w:t>
      </w:r>
      <w:r w:rsidR="008A3B80" w:rsidRPr="00D927E0">
        <w:rPr>
          <w:rFonts w:ascii="Verdana" w:hAnsi="Verdana"/>
          <w:sz w:val="24"/>
          <w:szCs w:val="24"/>
        </w:rPr>
        <w:t xml:space="preserve">вправе запросить указанные </w:t>
      </w:r>
      <w:r w:rsidR="007313F4" w:rsidRPr="00D927E0">
        <w:rPr>
          <w:rFonts w:ascii="Verdana" w:hAnsi="Verdana"/>
          <w:sz w:val="24"/>
          <w:szCs w:val="24"/>
        </w:rPr>
        <w:t xml:space="preserve">в настоящем пункте </w:t>
      </w:r>
      <w:r w:rsidR="008A3B80" w:rsidRPr="00D927E0">
        <w:rPr>
          <w:rFonts w:ascii="Verdana" w:hAnsi="Verdana"/>
          <w:sz w:val="24"/>
          <w:szCs w:val="24"/>
        </w:rPr>
        <w:t xml:space="preserve">документы по иным Кредитам при выявлении условий для отнесения таких Кредитов к «красной» или «черной» зоне </w:t>
      </w:r>
      <w:r w:rsidR="005671D5" w:rsidRPr="00D927E0">
        <w:rPr>
          <w:rFonts w:ascii="Verdana" w:hAnsi="Verdana"/>
          <w:sz w:val="24"/>
          <w:szCs w:val="24"/>
        </w:rPr>
        <w:t xml:space="preserve">риска </w:t>
      </w:r>
      <w:r w:rsidR="008A3B80" w:rsidRPr="00D927E0">
        <w:rPr>
          <w:rFonts w:ascii="Verdana" w:hAnsi="Verdana"/>
          <w:sz w:val="24"/>
          <w:szCs w:val="24"/>
        </w:rPr>
        <w:t>проблемно</w:t>
      </w:r>
      <w:r w:rsidR="005671D5" w:rsidRPr="00D927E0">
        <w:rPr>
          <w:rFonts w:ascii="Verdana" w:hAnsi="Verdana"/>
          <w:sz w:val="24"/>
          <w:szCs w:val="24"/>
        </w:rPr>
        <w:t>го актива</w:t>
      </w:r>
      <w:r w:rsidR="008A3B80" w:rsidRPr="00D927E0">
        <w:rPr>
          <w:rFonts w:ascii="Verdana" w:hAnsi="Verdana"/>
          <w:sz w:val="24"/>
          <w:szCs w:val="24"/>
        </w:rPr>
        <w:t xml:space="preserve">, указанных в пункте 7.3 </w:t>
      </w:r>
      <w:r w:rsidR="003B7672" w:rsidRPr="00D927E0">
        <w:rPr>
          <w:rFonts w:ascii="Verdana" w:hAnsi="Verdana"/>
          <w:sz w:val="24"/>
          <w:szCs w:val="24"/>
        </w:rPr>
        <w:t>Договора.</w:t>
      </w:r>
    </w:p>
    <w:p w14:paraId="26FA6264" w14:textId="1F488742" w:rsidR="00A20186" w:rsidRPr="00D927E0" w:rsidRDefault="00A20186" w:rsidP="00EF007F">
      <w:pPr>
        <w:spacing w:after="0"/>
        <w:ind w:left="0" w:right="0" w:firstLine="709"/>
        <w:rPr>
          <w:rFonts w:ascii="Verdana" w:hAnsi="Verdana"/>
          <w:sz w:val="24"/>
          <w:szCs w:val="24"/>
        </w:rPr>
      </w:pPr>
      <w:r w:rsidRPr="00D927E0">
        <w:rPr>
          <w:rFonts w:ascii="Verdana" w:hAnsi="Verdana"/>
          <w:sz w:val="24"/>
          <w:szCs w:val="24"/>
        </w:rPr>
        <w:t xml:space="preserve">7.6. В целях подтверждения соответствия Кредитора требованиям Правил Кредитор представляет </w:t>
      </w:r>
      <w:r w:rsidR="00931456" w:rsidRPr="00D927E0">
        <w:rPr>
          <w:rFonts w:ascii="Verdana" w:hAnsi="Verdana"/>
          <w:sz w:val="24"/>
          <w:szCs w:val="24"/>
        </w:rPr>
        <w:t xml:space="preserve">Корпорации </w:t>
      </w:r>
      <w:r w:rsidRPr="00D927E0">
        <w:rPr>
          <w:rFonts w:ascii="Verdana" w:hAnsi="Verdana"/>
          <w:sz w:val="24"/>
          <w:szCs w:val="24"/>
        </w:rPr>
        <w:t>следующие документы в следующие сроки:</w:t>
      </w:r>
    </w:p>
    <w:p w14:paraId="6E9D5C62" w14:textId="77777777" w:rsidR="00A20186" w:rsidRPr="00D927E0" w:rsidRDefault="00FF6245" w:rsidP="00EF007F">
      <w:pPr>
        <w:spacing w:after="0"/>
        <w:ind w:left="0" w:right="0" w:firstLine="709"/>
        <w:rPr>
          <w:rFonts w:ascii="Verdana" w:hAnsi="Verdana"/>
          <w:sz w:val="24"/>
          <w:szCs w:val="24"/>
        </w:rPr>
      </w:pPr>
      <w:r w:rsidRPr="00D927E0">
        <w:rPr>
          <w:rFonts w:ascii="Verdana" w:hAnsi="Verdana"/>
          <w:sz w:val="24"/>
          <w:szCs w:val="24"/>
        </w:rPr>
        <w:t>1) Н</w:t>
      </w:r>
      <w:r w:rsidR="00A20186" w:rsidRPr="00D927E0">
        <w:rPr>
          <w:rFonts w:ascii="Verdana" w:hAnsi="Verdana"/>
          <w:sz w:val="24"/>
          <w:szCs w:val="24"/>
        </w:rPr>
        <w:t xml:space="preserve">е позднее </w:t>
      </w:r>
      <w:r w:rsidRPr="00D927E0">
        <w:rPr>
          <w:rFonts w:ascii="Verdana" w:hAnsi="Verdana"/>
          <w:sz w:val="24"/>
          <w:szCs w:val="24"/>
        </w:rPr>
        <w:t xml:space="preserve">31 января и 31 июля </w:t>
      </w:r>
      <w:r w:rsidR="00A20186" w:rsidRPr="00D927E0">
        <w:rPr>
          <w:rFonts w:ascii="Verdana" w:hAnsi="Verdana"/>
          <w:sz w:val="24"/>
          <w:szCs w:val="24"/>
        </w:rPr>
        <w:t xml:space="preserve">текущего календарного года (по отчетности, составленной соответственно </w:t>
      </w:r>
      <w:r w:rsidR="00DE07B2" w:rsidRPr="00D927E0">
        <w:rPr>
          <w:rFonts w:ascii="Verdana" w:hAnsi="Verdana"/>
          <w:sz w:val="24"/>
          <w:szCs w:val="24"/>
        </w:rPr>
        <w:t xml:space="preserve">по состоянию </w:t>
      </w:r>
      <w:r w:rsidR="00A20186" w:rsidRPr="00D927E0">
        <w:rPr>
          <w:rFonts w:ascii="Verdana" w:hAnsi="Verdana"/>
          <w:sz w:val="24"/>
          <w:szCs w:val="24"/>
        </w:rPr>
        <w:t>на 1 января и на 1 июля текущего календарного года):</w:t>
      </w:r>
    </w:p>
    <w:p w14:paraId="25EE1570" w14:textId="77777777" w:rsidR="00FF6245" w:rsidRPr="00D927E0" w:rsidRDefault="00FF6245" w:rsidP="00EF007F">
      <w:pPr>
        <w:spacing w:after="0"/>
        <w:ind w:left="0" w:right="0" w:firstLine="709"/>
        <w:rPr>
          <w:rFonts w:ascii="Verdana" w:hAnsi="Verdana"/>
          <w:sz w:val="24"/>
          <w:szCs w:val="24"/>
        </w:rPr>
      </w:pPr>
      <w:r w:rsidRPr="00D927E0">
        <w:rPr>
          <w:rFonts w:ascii="Verdana" w:hAnsi="Verdana"/>
          <w:sz w:val="24"/>
          <w:szCs w:val="24"/>
        </w:rPr>
        <w:t xml:space="preserve">– справку о выполнении </w:t>
      </w:r>
      <w:r w:rsidR="004249CD" w:rsidRPr="00D927E0">
        <w:rPr>
          <w:rFonts w:ascii="Verdana" w:hAnsi="Verdana"/>
          <w:sz w:val="24"/>
          <w:szCs w:val="24"/>
        </w:rPr>
        <w:t>Кредитором</w:t>
      </w:r>
      <w:r w:rsidRPr="00D927E0">
        <w:rPr>
          <w:rFonts w:ascii="Verdana" w:hAnsi="Verdana"/>
          <w:sz w:val="24"/>
          <w:szCs w:val="24"/>
        </w:rPr>
        <w:t xml:space="preserve"> установленных Банком России обязательных нормативов;</w:t>
      </w:r>
    </w:p>
    <w:p w14:paraId="39B92AA7" w14:textId="77777777" w:rsidR="00FF6245" w:rsidRPr="00D927E0" w:rsidRDefault="00FF6245" w:rsidP="00EF007F">
      <w:pPr>
        <w:spacing w:after="0"/>
        <w:ind w:left="0" w:right="0" w:firstLine="709"/>
        <w:rPr>
          <w:rFonts w:ascii="Verdana" w:hAnsi="Verdana"/>
          <w:sz w:val="24"/>
          <w:szCs w:val="24"/>
        </w:rPr>
      </w:pPr>
      <w:r w:rsidRPr="00D927E0">
        <w:rPr>
          <w:rFonts w:ascii="Verdana" w:hAnsi="Verdana"/>
          <w:sz w:val="24"/>
          <w:szCs w:val="24"/>
        </w:rPr>
        <w:t>– справку об отсутствии в течение предшествующих 12 (двенадцати) месяцев просроченных денежных обязательств по операциям с Банком России;</w:t>
      </w:r>
    </w:p>
    <w:p w14:paraId="0FA60EA7" w14:textId="77777777" w:rsidR="00FF6245" w:rsidRPr="00D927E0" w:rsidRDefault="00FF6245" w:rsidP="00EF007F">
      <w:pPr>
        <w:spacing w:after="0"/>
        <w:ind w:left="0" w:right="0" w:firstLine="709"/>
        <w:rPr>
          <w:rFonts w:ascii="Verdana" w:hAnsi="Verdana"/>
          <w:sz w:val="24"/>
          <w:szCs w:val="24"/>
        </w:rPr>
      </w:pPr>
      <w:r w:rsidRPr="00D927E0">
        <w:rPr>
          <w:rFonts w:ascii="Verdana" w:hAnsi="Verdana"/>
          <w:sz w:val="24"/>
          <w:szCs w:val="24"/>
        </w:rPr>
        <w:t xml:space="preserve">– справку о кредитном портфеле </w:t>
      </w:r>
      <w:r w:rsidR="004249CD" w:rsidRPr="00D927E0">
        <w:rPr>
          <w:rFonts w:ascii="Verdana" w:hAnsi="Verdana"/>
          <w:sz w:val="24"/>
          <w:szCs w:val="24"/>
        </w:rPr>
        <w:t>Кредитора</w:t>
      </w:r>
      <w:r w:rsidRPr="00D927E0">
        <w:rPr>
          <w:rFonts w:ascii="Verdana" w:hAnsi="Verdana"/>
          <w:sz w:val="24"/>
          <w:szCs w:val="24"/>
        </w:rPr>
        <w:t>, составленную по форме согласно приложению № 4 к Правилам;</w:t>
      </w:r>
    </w:p>
    <w:p w14:paraId="708CE92B" w14:textId="17B9B2D6" w:rsidR="00FF6245" w:rsidRPr="00D927E0" w:rsidRDefault="00FF6245" w:rsidP="00EF007F">
      <w:pPr>
        <w:spacing w:after="0"/>
        <w:ind w:left="0" w:right="0" w:firstLine="709"/>
        <w:rPr>
          <w:rFonts w:ascii="Verdana" w:hAnsi="Verdana"/>
          <w:sz w:val="24"/>
          <w:szCs w:val="24"/>
        </w:rPr>
      </w:pPr>
      <w:r w:rsidRPr="00D927E0">
        <w:rPr>
          <w:rFonts w:ascii="Verdana" w:hAnsi="Verdana"/>
          <w:sz w:val="24"/>
          <w:szCs w:val="24"/>
        </w:rPr>
        <w:t>–</w:t>
      </w:r>
      <w:r w:rsidR="00FA1646" w:rsidRPr="00D927E0">
        <w:rPr>
          <w:rFonts w:ascii="Verdana" w:hAnsi="Verdana"/>
          <w:sz w:val="24"/>
          <w:szCs w:val="24"/>
        </w:rPr>
        <w:t xml:space="preserve"> анкету, по форме согласно приложению № 6 к Правилам, по каждому </w:t>
      </w:r>
      <w:proofErr w:type="spellStart"/>
      <w:r w:rsidR="00FA1646" w:rsidRPr="00D927E0">
        <w:rPr>
          <w:rFonts w:ascii="Verdana" w:hAnsi="Verdana"/>
          <w:sz w:val="24"/>
          <w:szCs w:val="24"/>
        </w:rPr>
        <w:t>подсегменту</w:t>
      </w:r>
      <w:proofErr w:type="spellEnd"/>
      <w:r w:rsidR="00FA1646" w:rsidRPr="00D927E0">
        <w:rPr>
          <w:rFonts w:ascii="Verdana" w:hAnsi="Verdana"/>
          <w:sz w:val="24"/>
          <w:szCs w:val="24"/>
        </w:rPr>
        <w:t xml:space="preserve"> с описанием произошедших изменений (в случае если такие изменения внесены) с даты последнего представления указанной информации с одновременным предоставлением копий нормативных документов</w:t>
      </w:r>
      <w:r w:rsidR="00DE07B2" w:rsidRPr="00D927E0">
        <w:rPr>
          <w:rFonts w:ascii="Verdana" w:hAnsi="Verdana"/>
          <w:sz w:val="24"/>
          <w:szCs w:val="24"/>
        </w:rPr>
        <w:t>/документов</w:t>
      </w:r>
      <w:r w:rsidR="00FA1646" w:rsidRPr="00D927E0">
        <w:rPr>
          <w:rFonts w:ascii="Verdana" w:hAnsi="Verdana"/>
          <w:sz w:val="24"/>
          <w:szCs w:val="24"/>
        </w:rPr>
        <w:t xml:space="preserve"> (выписок из них), в которых произошли изменения, заверенных уполномоченным лицом Кредитора;</w:t>
      </w:r>
    </w:p>
    <w:p w14:paraId="68DA01EB" w14:textId="293D4CF4" w:rsidR="00FA1646" w:rsidRPr="00D927E0" w:rsidRDefault="00FA1646" w:rsidP="00EF007F">
      <w:pPr>
        <w:spacing w:after="0"/>
        <w:ind w:left="0" w:right="0" w:firstLine="709"/>
        <w:rPr>
          <w:rFonts w:ascii="Verdana" w:hAnsi="Verdana"/>
          <w:sz w:val="24"/>
          <w:szCs w:val="24"/>
        </w:rPr>
      </w:pPr>
      <w:r w:rsidRPr="00D927E0">
        <w:rPr>
          <w:rFonts w:ascii="Verdana" w:hAnsi="Verdana"/>
          <w:sz w:val="24"/>
          <w:szCs w:val="24"/>
        </w:rPr>
        <w:t xml:space="preserve">– описание заявляемых </w:t>
      </w:r>
      <w:proofErr w:type="spellStart"/>
      <w:r w:rsidRPr="00D927E0">
        <w:rPr>
          <w:rFonts w:ascii="Verdana" w:hAnsi="Verdana"/>
          <w:sz w:val="24"/>
          <w:szCs w:val="24"/>
        </w:rPr>
        <w:t>подсегментов</w:t>
      </w:r>
      <w:proofErr w:type="spellEnd"/>
      <w:r w:rsidRPr="00D927E0">
        <w:rPr>
          <w:rFonts w:ascii="Verdana" w:hAnsi="Verdana"/>
          <w:sz w:val="24"/>
          <w:szCs w:val="24"/>
        </w:rPr>
        <w:t xml:space="preserve"> по форме согласно приложению № 7 к Правилам по каждому </w:t>
      </w:r>
      <w:proofErr w:type="spellStart"/>
      <w:r w:rsidRPr="00D927E0">
        <w:rPr>
          <w:rFonts w:ascii="Verdana" w:hAnsi="Verdana"/>
          <w:sz w:val="24"/>
          <w:szCs w:val="24"/>
        </w:rPr>
        <w:t>подсегменту</w:t>
      </w:r>
      <w:proofErr w:type="spellEnd"/>
      <w:r w:rsidRPr="00D927E0">
        <w:rPr>
          <w:rFonts w:ascii="Verdana" w:hAnsi="Verdana"/>
          <w:sz w:val="24"/>
          <w:szCs w:val="24"/>
        </w:rPr>
        <w:t>, с описанием произошедших изменений (в случае если такие изменения внесены) с даты последнего представления указанной информации;</w:t>
      </w:r>
    </w:p>
    <w:p w14:paraId="0E887269" w14:textId="77777777" w:rsidR="00FF6245" w:rsidRPr="00D927E0" w:rsidRDefault="00FF6245" w:rsidP="00EF007F">
      <w:pPr>
        <w:spacing w:after="0"/>
        <w:ind w:left="0" w:right="0" w:firstLine="709"/>
        <w:rPr>
          <w:rFonts w:ascii="Verdana" w:hAnsi="Verdana"/>
          <w:sz w:val="24"/>
          <w:szCs w:val="24"/>
        </w:rPr>
      </w:pPr>
      <w:r w:rsidRPr="00D927E0">
        <w:rPr>
          <w:rFonts w:ascii="Verdana" w:hAnsi="Verdana"/>
          <w:sz w:val="24"/>
          <w:szCs w:val="24"/>
        </w:rPr>
        <w:t xml:space="preserve">– статистическую информацию о </w:t>
      </w:r>
      <w:proofErr w:type="spellStart"/>
      <w:r w:rsidRPr="00D927E0">
        <w:rPr>
          <w:rFonts w:ascii="Verdana" w:hAnsi="Verdana"/>
          <w:sz w:val="24"/>
          <w:szCs w:val="24"/>
        </w:rPr>
        <w:t>дефолтности</w:t>
      </w:r>
      <w:proofErr w:type="spellEnd"/>
      <w:r w:rsidRPr="00D927E0">
        <w:rPr>
          <w:rFonts w:ascii="Verdana" w:hAnsi="Verdana"/>
          <w:sz w:val="24"/>
          <w:szCs w:val="24"/>
        </w:rPr>
        <w:t xml:space="preserve"> каждого </w:t>
      </w:r>
      <w:proofErr w:type="spellStart"/>
      <w:r w:rsidRPr="00D927E0">
        <w:rPr>
          <w:rFonts w:ascii="Verdana" w:hAnsi="Verdana"/>
          <w:sz w:val="24"/>
          <w:szCs w:val="24"/>
        </w:rPr>
        <w:t>Подсегмента</w:t>
      </w:r>
      <w:proofErr w:type="spellEnd"/>
      <w:r w:rsidRPr="00D927E0">
        <w:rPr>
          <w:rFonts w:ascii="Verdana" w:hAnsi="Verdana"/>
          <w:sz w:val="24"/>
          <w:szCs w:val="24"/>
        </w:rPr>
        <w:t xml:space="preserve"> по форме согласно приложению № 8 к Правилам, дополненную данными за период, прошедший с даты последнего представления статистической информации;</w:t>
      </w:r>
    </w:p>
    <w:p w14:paraId="2399D80D" w14:textId="752F58E6" w:rsidR="00A20186" w:rsidRPr="00D927E0" w:rsidRDefault="00FF6245" w:rsidP="00EF007F">
      <w:pPr>
        <w:spacing w:after="0"/>
        <w:ind w:left="0" w:right="0" w:firstLine="709"/>
        <w:rPr>
          <w:rFonts w:ascii="Verdana" w:hAnsi="Verdana"/>
          <w:sz w:val="24"/>
          <w:szCs w:val="24"/>
        </w:rPr>
      </w:pPr>
      <w:r w:rsidRPr="00D927E0">
        <w:rPr>
          <w:rFonts w:ascii="Verdana" w:hAnsi="Verdana"/>
          <w:sz w:val="24"/>
          <w:szCs w:val="24"/>
        </w:rPr>
        <w:t xml:space="preserve">– </w:t>
      </w:r>
      <w:r w:rsidR="00DF68C1" w:rsidRPr="00D927E0">
        <w:rPr>
          <w:rFonts w:ascii="Verdana" w:hAnsi="Verdana"/>
          <w:sz w:val="24"/>
          <w:szCs w:val="24"/>
        </w:rPr>
        <w:t xml:space="preserve">описание заявляемой для участия Модели по форме согласно приложению № 9 к Правилам (описание заполняется отдельно для каждой указанной в описании </w:t>
      </w:r>
      <w:proofErr w:type="spellStart"/>
      <w:r w:rsidR="00DF68C1" w:rsidRPr="00D927E0">
        <w:rPr>
          <w:rFonts w:ascii="Verdana" w:hAnsi="Verdana"/>
          <w:sz w:val="24"/>
          <w:szCs w:val="24"/>
        </w:rPr>
        <w:t>Подсегментов</w:t>
      </w:r>
      <w:proofErr w:type="spellEnd"/>
      <w:r w:rsidR="00DF68C1" w:rsidRPr="00D927E0">
        <w:rPr>
          <w:rFonts w:ascii="Verdana" w:hAnsi="Verdana"/>
          <w:sz w:val="24"/>
          <w:szCs w:val="24"/>
        </w:rPr>
        <w:t xml:space="preserve"> Модели) с описанием изменений (в случае если такие изменения внесены)</w:t>
      </w:r>
      <w:r w:rsidR="00DF6D08" w:rsidRPr="00D927E0">
        <w:rPr>
          <w:rFonts w:ascii="Verdana" w:hAnsi="Verdana"/>
          <w:sz w:val="24"/>
          <w:szCs w:val="24"/>
        </w:rPr>
        <w:t>;</w:t>
      </w:r>
    </w:p>
    <w:p w14:paraId="60021D26" w14:textId="3E7DD85A" w:rsidR="00A20186" w:rsidRPr="00D927E0" w:rsidRDefault="00FF6245" w:rsidP="00EF007F">
      <w:pPr>
        <w:spacing w:after="0"/>
        <w:ind w:left="0" w:right="0" w:firstLine="709"/>
        <w:rPr>
          <w:rFonts w:ascii="Verdana" w:hAnsi="Verdana"/>
          <w:sz w:val="24"/>
          <w:szCs w:val="24"/>
        </w:rPr>
      </w:pPr>
      <w:r w:rsidRPr="00D927E0">
        <w:rPr>
          <w:rFonts w:ascii="Verdana" w:hAnsi="Verdana"/>
          <w:sz w:val="24"/>
          <w:szCs w:val="24"/>
        </w:rPr>
        <w:t>2) И</w:t>
      </w:r>
      <w:r w:rsidR="00A20186" w:rsidRPr="00D927E0">
        <w:rPr>
          <w:rFonts w:ascii="Verdana" w:hAnsi="Verdana"/>
          <w:sz w:val="24"/>
          <w:szCs w:val="24"/>
        </w:rPr>
        <w:t>нформацию о внесенных изменениях в устав Кредитора – в течение 30 (тридцати) календарных дней с даты государственной регистрации таких изменений</w:t>
      </w:r>
      <w:r w:rsidR="00C34A0B" w:rsidRPr="00D927E0">
        <w:rPr>
          <w:rFonts w:ascii="Verdana" w:hAnsi="Verdana"/>
          <w:sz w:val="24"/>
          <w:szCs w:val="24"/>
        </w:rPr>
        <w:t>;</w:t>
      </w:r>
    </w:p>
    <w:p w14:paraId="4C251E02" w14:textId="77777777" w:rsidR="006E6C14" w:rsidRPr="00D927E0" w:rsidRDefault="00131446" w:rsidP="00EF007F">
      <w:pPr>
        <w:spacing w:after="0"/>
        <w:ind w:left="0" w:right="0" w:firstLine="709"/>
        <w:rPr>
          <w:rFonts w:ascii="Verdana" w:hAnsi="Verdana"/>
          <w:color w:val="auto"/>
          <w:sz w:val="24"/>
          <w:szCs w:val="24"/>
        </w:rPr>
      </w:pPr>
      <w:r w:rsidRPr="00D927E0">
        <w:rPr>
          <w:rFonts w:ascii="Verdana" w:hAnsi="Verdana"/>
          <w:sz w:val="24"/>
          <w:szCs w:val="24"/>
        </w:rPr>
        <w:t xml:space="preserve">3) </w:t>
      </w:r>
      <w:r w:rsidR="006E6C14" w:rsidRPr="00D927E0">
        <w:rPr>
          <w:rFonts w:ascii="Verdana" w:hAnsi="Verdana"/>
          <w:sz w:val="24"/>
          <w:szCs w:val="24"/>
        </w:rPr>
        <w:t xml:space="preserve">Ежемесячно, не позднее 15-го рабочего дня месяца, следующего за отчетным месяцем: </w:t>
      </w:r>
    </w:p>
    <w:p w14:paraId="46FD1F73" w14:textId="7B04A6F9" w:rsidR="006E6C14" w:rsidRPr="00D927E0" w:rsidRDefault="00937D9F" w:rsidP="00EF007F">
      <w:pPr>
        <w:spacing w:after="0"/>
        <w:ind w:left="0" w:right="0" w:firstLine="709"/>
        <w:rPr>
          <w:rFonts w:ascii="Verdana" w:hAnsi="Verdana"/>
          <w:color w:val="auto"/>
          <w:sz w:val="24"/>
          <w:szCs w:val="24"/>
        </w:rPr>
      </w:pPr>
      <w:r w:rsidRPr="00D927E0">
        <w:rPr>
          <w:rFonts w:ascii="Verdana" w:hAnsi="Verdana"/>
          <w:color w:val="auto"/>
          <w:sz w:val="24"/>
          <w:szCs w:val="24"/>
        </w:rPr>
        <w:t>– </w:t>
      </w:r>
      <w:r w:rsidR="006E6C14" w:rsidRPr="00D927E0">
        <w:rPr>
          <w:rFonts w:ascii="Verdana" w:hAnsi="Verdana"/>
          <w:color w:val="auto"/>
          <w:sz w:val="24"/>
          <w:szCs w:val="24"/>
        </w:rPr>
        <w:t xml:space="preserve">отчетность по формам 0409101, </w:t>
      </w:r>
      <w:r w:rsidR="005314D9" w:rsidRPr="00D927E0">
        <w:rPr>
          <w:rFonts w:ascii="Verdana" w:hAnsi="Verdana"/>
          <w:color w:val="auto"/>
          <w:sz w:val="24"/>
          <w:szCs w:val="24"/>
        </w:rPr>
        <w:t xml:space="preserve">0409102, </w:t>
      </w:r>
      <w:r w:rsidR="006E6C14" w:rsidRPr="00D927E0">
        <w:rPr>
          <w:rFonts w:ascii="Verdana" w:hAnsi="Verdana"/>
          <w:color w:val="auto"/>
          <w:sz w:val="24"/>
          <w:szCs w:val="24"/>
        </w:rPr>
        <w:t xml:space="preserve">0409123, 0409135 на последнюю отчетную дату в формате </w:t>
      </w:r>
      <w:proofErr w:type="spellStart"/>
      <w:r w:rsidR="006E6C14" w:rsidRPr="00D927E0">
        <w:rPr>
          <w:rFonts w:ascii="Verdana" w:hAnsi="Verdana"/>
          <w:color w:val="auto"/>
          <w:sz w:val="24"/>
          <w:szCs w:val="24"/>
        </w:rPr>
        <w:t>xml</w:t>
      </w:r>
      <w:proofErr w:type="spellEnd"/>
      <w:r w:rsidR="006E6C14" w:rsidRPr="00D927E0">
        <w:rPr>
          <w:rFonts w:ascii="Verdana" w:hAnsi="Verdana"/>
          <w:color w:val="auto"/>
          <w:sz w:val="24"/>
          <w:szCs w:val="24"/>
        </w:rPr>
        <w:t xml:space="preserve"> или x</w:t>
      </w:r>
      <w:r w:rsidR="00652FEB">
        <w:rPr>
          <w:rFonts w:ascii="Verdana" w:hAnsi="Verdana"/>
          <w:color w:val="auto"/>
          <w:sz w:val="24"/>
          <w:szCs w:val="24"/>
          <w:lang w:val="en-US"/>
        </w:rPr>
        <w:t>ls</w:t>
      </w:r>
      <w:r w:rsidR="006E6C14" w:rsidRPr="00D927E0">
        <w:rPr>
          <w:rFonts w:ascii="Verdana" w:hAnsi="Verdana"/>
          <w:color w:val="auto"/>
          <w:sz w:val="24"/>
          <w:szCs w:val="24"/>
        </w:rPr>
        <w:t>;</w:t>
      </w:r>
    </w:p>
    <w:p w14:paraId="77AC47C1" w14:textId="77777777" w:rsidR="00131446" w:rsidRPr="00D927E0" w:rsidRDefault="00937D9F" w:rsidP="00EF007F">
      <w:pPr>
        <w:spacing w:after="0"/>
        <w:ind w:left="0" w:right="0" w:firstLine="709"/>
        <w:rPr>
          <w:rFonts w:ascii="Verdana" w:hAnsi="Verdana"/>
          <w:sz w:val="24"/>
          <w:szCs w:val="24"/>
        </w:rPr>
      </w:pPr>
      <w:r w:rsidRPr="00D927E0">
        <w:rPr>
          <w:rFonts w:ascii="Verdana" w:hAnsi="Verdana"/>
          <w:color w:val="auto"/>
          <w:sz w:val="24"/>
          <w:szCs w:val="24"/>
        </w:rPr>
        <w:lastRenderedPageBreak/>
        <w:t>– </w:t>
      </w:r>
      <w:r w:rsidR="006E6C14" w:rsidRPr="00D927E0">
        <w:rPr>
          <w:rFonts w:ascii="Verdana" w:hAnsi="Verdana"/>
          <w:color w:val="auto"/>
          <w:sz w:val="24"/>
          <w:szCs w:val="24"/>
        </w:rPr>
        <w:t xml:space="preserve">справку о выполнении </w:t>
      </w:r>
      <w:r w:rsidR="007E2B54" w:rsidRPr="00D927E0">
        <w:rPr>
          <w:rFonts w:ascii="Verdana" w:hAnsi="Verdana"/>
          <w:color w:val="auto"/>
          <w:sz w:val="24"/>
          <w:szCs w:val="24"/>
        </w:rPr>
        <w:t>Кредитором</w:t>
      </w:r>
      <w:r w:rsidR="006E6C14" w:rsidRPr="00D927E0">
        <w:rPr>
          <w:rFonts w:ascii="Verdana" w:hAnsi="Verdana"/>
          <w:color w:val="auto"/>
          <w:sz w:val="24"/>
          <w:szCs w:val="24"/>
        </w:rPr>
        <w:t xml:space="preserve"> своих </w:t>
      </w:r>
      <w:r w:rsidR="006E6C14" w:rsidRPr="00D927E0">
        <w:rPr>
          <w:rFonts w:ascii="Verdana" w:hAnsi="Verdana"/>
          <w:sz w:val="24"/>
          <w:szCs w:val="24"/>
        </w:rPr>
        <w:t xml:space="preserve">обязательств и обязательных нормативов по форме приложения № 15 к Правилам </w:t>
      </w:r>
      <w:r w:rsidR="00576090" w:rsidRPr="00D927E0">
        <w:rPr>
          <w:rFonts w:ascii="Verdana" w:hAnsi="Verdana"/>
          <w:sz w:val="24"/>
          <w:szCs w:val="24"/>
        </w:rPr>
        <w:t>(отдельно в отношении Кредитора и отдельно в отношении банковской группы, в случае если Кредитор является головной кредитной организацией банковской группы)</w:t>
      </w:r>
      <w:r w:rsidR="00131446" w:rsidRPr="00D927E0">
        <w:rPr>
          <w:rFonts w:ascii="Verdana" w:hAnsi="Verdana"/>
          <w:sz w:val="24"/>
          <w:szCs w:val="24"/>
        </w:rPr>
        <w:t>;</w:t>
      </w:r>
    </w:p>
    <w:p w14:paraId="2749B42C" w14:textId="0810D4D9" w:rsidR="00294D8A" w:rsidRPr="00D927E0" w:rsidRDefault="00294D8A" w:rsidP="00EF007F">
      <w:pPr>
        <w:spacing w:after="0" w:line="240" w:lineRule="auto"/>
        <w:ind w:firstLine="708"/>
        <w:rPr>
          <w:rFonts w:ascii="Verdana" w:hAnsi="Verdana"/>
          <w:sz w:val="24"/>
          <w:szCs w:val="24"/>
        </w:rPr>
      </w:pPr>
      <w:r w:rsidRPr="00D927E0">
        <w:rPr>
          <w:rFonts w:ascii="Verdana" w:hAnsi="Verdana"/>
          <w:sz w:val="24"/>
          <w:szCs w:val="24"/>
        </w:rPr>
        <w:t xml:space="preserve">– сведения о средневзвешенных по суммам коэффициентах кредитного эквивалента по суммам неиспользованных лимитов кредитования по каждому действующему Договору поручительства, рассчитанных по состоянию на последний день каждого месяца в соответствии с подходами, предусмотренными </w:t>
      </w:r>
      <w:r w:rsidR="005D2F0C" w:rsidRPr="00D927E0">
        <w:rPr>
          <w:rFonts w:ascii="Verdana" w:hAnsi="Verdana"/>
          <w:sz w:val="24"/>
          <w:szCs w:val="24"/>
        </w:rPr>
        <w:t xml:space="preserve">приложением 2 к </w:t>
      </w:r>
      <w:r w:rsidR="005D2F0C" w:rsidRPr="00D927E0">
        <w:rPr>
          <w:rFonts w:ascii="Verdana" w:eastAsia="Calibri" w:hAnsi="Verdana"/>
          <w:sz w:val="24"/>
          <w:szCs w:val="24"/>
        </w:rPr>
        <w:t xml:space="preserve">Инструкции Банка России от 26.05.2025 № 220-И «Об обязательных нормативах и надбавках к нормативам достаточности собственных средств (капитала) банков с универсальной лицензией и об осуществлении Банком России надзора за их соблюдением» или </w:t>
      </w:r>
      <w:r w:rsidR="005D2F0C" w:rsidRPr="00D927E0">
        <w:rPr>
          <w:rFonts w:ascii="Verdana" w:hAnsi="Verdana" w:cs="Verdana"/>
          <w:sz w:val="24"/>
          <w:szCs w:val="24"/>
        </w:rPr>
        <w:t xml:space="preserve">Инструкцией Банка России от 26.05.2025 № 221-И «Об обязательных нормативах банков с базовой лицензией и об осуществлении Банком России надзора за их соблюдением» </w:t>
      </w:r>
      <w:r w:rsidR="005D2F0C" w:rsidRPr="00D927E0">
        <w:rPr>
          <w:rFonts w:ascii="Verdana" w:eastAsia="Calibri" w:hAnsi="Verdana"/>
          <w:sz w:val="24"/>
          <w:szCs w:val="24"/>
        </w:rPr>
        <w:t xml:space="preserve">или </w:t>
      </w:r>
      <w:r w:rsidR="005D2F0C" w:rsidRPr="00D927E0">
        <w:rPr>
          <w:rFonts w:ascii="Verdana" w:hAnsi="Verdana" w:cs="Verdana"/>
          <w:sz w:val="24"/>
          <w:szCs w:val="24"/>
        </w:rPr>
        <w:t>Инструкцией Банка России от 26.05.2025 № 221-И «Об обязательных нормативах банков с базовой лицензией и об осуществлении Банком России надзора за их соблюдением»</w:t>
      </w:r>
      <w:r w:rsidRPr="00D927E0">
        <w:rPr>
          <w:rFonts w:ascii="Verdana" w:hAnsi="Verdana"/>
          <w:sz w:val="24"/>
          <w:szCs w:val="24"/>
        </w:rPr>
        <w:t>, выраженных в долях;</w:t>
      </w:r>
    </w:p>
    <w:p w14:paraId="5191B59A" w14:textId="77777777" w:rsidR="00131446" w:rsidRPr="00D927E0" w:rsidRDefault="00131446" w:rsidP="00EF007F">
      <w:pPr>
        <w:spacing w:after="0"/>
        <w:ind w:left="0" w:right="0" w:firstLine="709"/>
        <w:rPr>
          <w:rFonts w:ascii="Verdana" w:hAnsi="Verdana"/>
          <w:sz w:val="24"/>
          <w:szCs w:val="24"/>
        </w:rPr>
      </w:pPr>
      <w:r w:rsidRPr="00D927E0">
        <w:rPr>
          <w:rFonts w:ascii="Verdana" w:hAnsi="Verdana"/>
          <w:sz w:val="24"/>
          <w:szCs w:val="24"/>
        </w:rPr>
        <w:t>4) Ежеквартально, не позднее 15-го рабочего дня месяца, следующего за отчетным кварталом:</w:t>
      </w:r>
    </w:p>
    <w:p w14:paraId="7959598E" w14:textId="548F24D8" w:rsidR="00131446" w:rsidRPr="00D927E0" w:rsidRDefault="00131446" w:rsidP="00EF007F">
      <w:pPr>
        <w:spacing w:after="0"/>
        <w:ind w:left="0" w:right="0" w:firstLine="709"/>
        <w:rPr>
          <w:rFonts w:ascii="Verdana" w:hAnsi="Verdana"/>
          <w:color w:val="auto"/>
          <w:sz w:val="24"/>
          <w:szCs w:val="24"/>
        </w:rPr>
      </w:pPr>
      <w:r w:rsidRPr="00D927E0">
        <w:rPr>
          <w:rFonts w:ascii="Verdana" w:hAnsi="Verdana"/>
          <w:sz w:val="24"/>
          <w:szCs w:val="24"/>
        </w:rPr>
        <w:t xml:space="preserve">– список лиц, под контролем либо значительным влиянием которых находится </w:t>
      </w:r>
      <w:r w:rsidR="00A42511" w:rsidRPr="00D927E0">
        <w:rPr>
          <w:rFonts w:ascii="Verdana" w:hAnsi="Verdana"/>
          <w:sz w:val="24"/>
          <w:szCs w:val="24"/>
        </w:rPr>
        <w:t>Кредитор</w:t>
      </w:r>
      <w:r w:rsidRPr="00D927E0">
        <w:rPr>
          <w:rFonts w:ascii="Verdana" w:hAnsi="Verdana"/>
          <w:sz w:val="24"/>
          <w:szCs w:val="24"/>
        </w:rPr>
        <w:t xml:space="preserve">, направленный </w:t>
      </w:r>
      <w:r w:rsidR="00A42511" w:rsidRPr="00D927E0">
        <w:rPr>
          <w:rFonts w:ascii="Verdana" w:hAnsi="Verdana"/>
          <w:sz w:val="24"/>
          <w:szCs w:val="24"/>
        </w:rPr>
        <w:t>Кредитором</w:t>
      </w:r>
      <w:r w:rsidRPr="00D927E0">
        <w:rPr>
          <w:rFonts w:ascii="Verdana" w:hAnsi="Verdana"/>
          <w:sz w:val="24"/>
          <w:szCs w:val="24"/>
        </w:rPr>
        <w:t xml:space="preserve"> в территориальное учреждение Банка России (уполномоченное структурное подразделение центрального аппарата Банка России), осуществляющее надзор за его деятельностью в соответствии с порядком раскрытия </w:t>
      </w:r>
      <w:r w:rsidRPr="00D927E0">
        <w:rPr>
          <w:rFonts w:ascii="Verdana" w:hAnsi="Verdana"/>
          <w:color w:val="auto"/>
          <w:sz w:val="24"/>
          <w:szCs w:val="24"/>
        </w:rPr>
        <w:t>банками – участниками системы обязательного страхования вкладов в банках Российской Федерации неограниченному кругу лиц информации о лицах, под контролем либо значительным влиянием которых находятся банки, установленным Банком России, в случае, если в нем произошли изменения с даты его представления в соответствии с подпунктом 2.2.</w:t>
      </w:r>
      <w:r w:rsidR="005314D9" w:rsidRPr="00D927E0">
        <w:rPr>
          <w:rFonts w:ascii="Verdana" w:hAnsi="Verdana"/>
          <w:color w:val="auto"/>
          <w:sz w:val="24"/>
          <w:szCs w:val="24"/>
        </w:rPr>
        <w:t>4</w:t>
      </w:r>
      <w:r w:rsidRPr="00D927E0">
        <w:rPr>
          <w:rFonts w:ascii="Verdana" w:hAnsi="Verdana"/>
          <w:color w:val="auto"/>
          <w:sz w:val="24"/>
          <w:szCs w:val="24"/>
        </w:rPr>
        <w:t>.6 Правил.</w:t>
      </w:r>
    </w:p>
    <w:p w14:paraId="73CD8987" w14:textId="77777777" w:rsidR="006B18E8" w:rsidRPr="00D927E0" w:rsidRDefault="00131446"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Документы, указанные в подпунктах 3 и 4 настоящего пункта, представляются </w:t>
      </w:r>
      <w:r w:rsidR="00A42511" w:rsidRPr="00D927E0">
        <w:rPr>
          <w:rFonts w:ascii="Verdana" w:hAnsi="Verdana"/>
          <w:color w:val="auto"/>
          <w:sz w:val="24"/>
          <w:szCs w:val="24"/>
        </w:rPr>
        <w:t>Кредитором</w:t>
      </w:r>
      <w:r w:rsidRPr="00D927E0">
        <w:rPr>
          <w:rFonts w:ascii="Verdana" w:hAnsi="Verdana"/>
          <w:color w:val="auto"/>
          <w:sz w:val="24"/>
          <w:szCs w:val="24"/>
        </w:rPr>
        <w:t xml:space="preserve"> в Корпорацию в случае</w:t>
      </w:r>
      <w:r w:rsidR="00102BB0" w:rsidRPr="00D927E0">
        <w:rPr>
          <w:rFonts w:ascii="Verdana" w:hAnsi="Verdana"/>
          <w:color w:val="auto"/>
          <w:sz w:val="24"/>
          <w:szCs w:val="24"/>
        </w:rPr>
        <w:t>,</w:t>
      </w:r>
      <w:r w:rsidRPr="00D927E0">
        <w:rPr>
          <w:rFonts w:ascii="Verdana" w:hAnsi="Verdana"/>
          <w:color w:val="auto"/>
          <w:sz w:val="24"/>
          <w:szCs w:val="24"/>
        </w:rPr>
        <w:t xml:space="preserve"> если они не были ранее представлены </w:t>
      </w:r>
      <w:r w:rsidR="00A42511" w:rsidRPr="00D927E0">
        <w:rPr>
          <w:rFonts w:ascii="Verdana" w:hAnsi="Verdana"/>
          <w:color w:val="auto"/>
          <w:sz w:val="24"/>
          <w:szCs w:val="24"/>
        </w:rPr>
        <w:t>Кредитором</w:t>
      </w:r>
      <w:r w:rsidRPr="00D927E0">
        <w:rPr>
          <w:rFonts w:ascii="Verdana" w:hAnsi="Verdana"/>
          <w:color w:val="auto"/>
          <w:sz w:val="24"/>
          <w:szCs w:val="24"/>
        </w:rPr>
        <w:t xml:space="preserve"> в соответствии с Регламентом отбора финансовых организаций в рамках финансового мониторинга </w:t>
      </w:r>
      <w:r w:rsidR="00A42511" w:rsidRPr="00D927E0">
        <w:rPr>
          <w:rFonts w:ascii="Verdana" w:hAnsi="Verdana"/>
          <w:color w:val="auto"/>
          <w:sz w:val="24"/>
          <w:szCs w:val="24"/>
        </w:rPr>
        <w:t>Кредитора</w:t>
      </w:r>
      <w:r w:rsidR="006B18E8" w:rsidRPr="00D927E0">
        <w:rPr>
          <w:rFonts w:ascii="Verdana" w:hAnsi="Verdana"/>
          <w:color w:val="auto"/>
          <w:sz w:val="24"/>
          <w:szCs w:val="24"/>
        </w:rPr>
        <w:t>;</w:t>
      </w:r>
    </w:p>
    <w:p w14:paraId="2F220471" w14:textId="0C57010B" w:rsidR="006B18E8" w:rsidRPr="00D927E0" w:rsidRDefault="006B18E8" w:rsidP="00EF007F">
      <w:pPr>
        <w:widowControl w:val="0"/>
        <w:spacing w:after="0" w:line="240" w:lineRule="auto"/>
        <w:ind w:firstLine="709"/>
        <w:rPr>
          <w:rFonts w:ascii="Verdana" w:eastAsia="Calibri" w:hAnsi="Verdana"/>
          <w:sz w:val="24"/>
          <w:szCs w:val="24"/>
        </w:rPr>
      </w:pPr>
      <w:r w:rsidRPr="00D927E0">
        <w:rPr>
          <w:rFonts w:ascii="Verdana" w:hAnsi="Verdana"/>
          <w:sz w:val="24"/>
          <w:szCs w:val="24"/>
        </w:rPr>
        <w:t xml:space="preserve">5) </w:t>
      </w:r>
      <w:r w:rsidR="00DE0330" w:rsidRPr="00D927E0">
        <w:rPr>
          <w:rFonts w:ascii="Verdana" w:hAnsi="Verdana"/>
          <w:sz w:val="24"/>
          <w:szCs w:val="24"/>
        </w:rPr>
        <w:t>ежеквартально, не позднее 70 (семидесяти) календарных дней после окончания отчетного квартала (для отчетности по состоянию на 1 января (годовой) – не позднее 150 (ста пятидесяти) календарных дней после окончания отчетного года)</w:t>
      </w:r>
      <w:r w:rsidR="005B6B78" w:rsidRPr="00D927E0">
        <w:rPr>
          <w:rStyle w:val="a8"/>
          <w:rFonts w:ascii="Verdana" w:eastAsia="Calibri" w:hAnsi="Verdana"/>
          <w:sz w:val="24"/>
          <w:szCs w:val="24"/>
        </w:rPr>
        <w:footnoteReference w:customMarkFollows="1" w:id="11"/>
        <w:t>10</w:t>
      </w:r>
      <w:r w:rsidR="00776542" w:rsidRPr="00D927E0">
        <w:rPr>
          <w:rFonts w:ascii="Verdana" w:eastAsia="Calibri" w:hAnsi="Verdana"/>
          <w:sz w:val="24"/>
          <w:szCs w:val="24"/>
        </w:rPr>
        <w:t>:</w:t>
      </w:r>
    </w:p>
    <w:p w14:paraId="47113B64" w14:textId="09DBEB3F" w:rsidR="00DE0330" w:rsidRPr="00D927E0" w:rsidRDefault="00DE0330" w:rsidP="00EF007F">
      <w:pPr>
        <w:pStyle w:val="a4"/>
        <w:widowControl w:val="0"/>
        <w:numPr>
          <w:ilvl w:val="0"/>
          <w:numId w:val="23"/>
        </w:numPr>
        <w:tabs>
          <w:tab w:val="left" w:pos="1134"/>
        </w:tabs>
        <w:spacing w:after="0" w:line="240" w:lineRule="auto"/>
        <w:ind w:left="0" w:firstLine="709"/>
        <w:rPr>
          <w:rFonts w:ascii="Verdana" w:eastAsia="Calibri" w:hAnsi="Verdana"/>
          <w:sz w:val="24"/>
          <w:szCs w:val="24"/>
        </w:rPr>
      </w:pPr>
      <w:r w:rsidRPr="00D927E0">
        <w:rPr>
          <w:rFonts w:ascii="Verdana" w:eastAsia="Calibri" w:hAnsi="Verdana"/>
          <w:sz w:val="24"/>
          <w:szCs w:val="24"/>
        </w:rPr>
        <w:lastRenderedPageBreak/>
        <w:t xml:space="preserve">отчетность по форме 0409805 в формате </w:t>
      </w:r>
      <w:proofErr w:type="spellStart"/>
      <w:r w:rsidRPr="00D927E0">
        <w:rPr>
          <w:rFonts w:ascii="Verdana" w:eastAsia="Calibri" w:hAnsi="Verdana"/>
          <w:sz w:val="24"/>
          <w:szCs w:val="24"/>
        </w:rPr>
        <w:t>xml</w:t>
      </w:r>
      <w:proofErr w:type="spellEnd"/>
      <w:r w:rsidRPr="00D927E0">
        <w:rPr>
          <w:rFonts w:ascii="Verdana" w:eastAsia="Calibri" w:hAnsi="Verdana"/>
          <w:sz w:val="24"/>
          <w:szCs w:val="24"/>
        </w:rPr>
        <w:t xml:space="preserve"> и </w:t>
      </w:r>
      <w:proofErr w:type="spellStart"/>
      <w:r w:rsidR="00652FEB">
        <w:rPr>
          <w:rFonts w:ascii="Verdana" w:eastAsia="Calibri" w:hAnsi="Verdana"/>
          <w:sz w:val="24"/>
          <w:szCs w:val="24"/>
          <w:lang w:val="en-US"/>
        </w:rPr>
        <w:t>xls</w:t>
      </w:r>
      <w:proofErr w:type="spellEnd"/>
      <w:r w:rsidR="00652FEB" w:rsidRPr="00D927E0">
        <w:rPr>
          <w:rFonts w:ascii="Verdana" w:eastAsia="Calibri" w:hAnsi="Verdana"/>
          <w:sz w:val="24"/>
          <w:szCs w:val="24"/>
        </w:rPr>
        <w:t xml:space="preserve"> </w:t>
      </w:r>
      <w:r w:rsidRPr="00D927E0">
        <w:rPr>
          <w:rFonts w:ascii="Verdana" w:eastAsia="Calibri" w:hAnsi="Verdana"/>
          <w:sz w:val="24"/>
          <w:szCs w:val="24"/>
        </w:rPr>
        <w:t>(с раскрытием информации о значениях нормативов Н20.0, Н20.1, Н20.2, Н20.4, Н22, а Кредитор</w:t>
      </w:r>
      <w:r w:rsidR="006257EC" w:rsidRPr="00D927E0">
        <w:rPr>
          <w:rFonts w:ascii="Verdana" w:eastAsia="Calibri" w:hAnsi="Verdana"/>
          <w:sz w:val="24"/>
          <w:szCs w:val="24"/>
        </w:rPr>
        <w:t>ы</w:t>
      </w:r>
      <w:r w:rsidRPr="00D927E0">
        <w:rPr>
          <w:rFonts w:ascii="Verdana" w:eastAsia="Calibri" w:hAnsi="Verdana"/>
          <w:sz w:val="24"/>
          <w:szCs w:val="24"/>
        </w:rPr>
        <w:t>, включенны</w:t>
      </w:r>
      <w:r w:rsidR="006257EC" w:rsidRPr="00D927E0">
        <w:rPr>
          <w:rFonts w:ascii="Verdana" w:eastAsia="Calibri" w:hAnsi="Verdana"/>
          <w:sz w:val="24"/>
          <w:szCs w:val="24"/>
        </w:rPr>
        <w:t>е</w:t>
      </w:r>
      <w:r w:rsidRPr="00D927E0">
        <w:rPr>
          <w:rFonts w:ascii="Verdana" w:eastAsia="Calibri" w:hAnsi="Verdana"/>
          <w:sz w:val="24"/>
          <w:szCs w:val="24"/>
        </w:rPr>
        <w:t xml:space="preserve"> в утвержденный Банком России перечень системно значимых кредитных организаций, также значени</w:t>
      </w:r>
      <w:r w:rsidR="006257EC" w:rsidRPr="00D927E0">
        <w:rPr>
          <w:rFonts w:ascii="Verdana" w:eastAsia="Calibri" w:hAnsi="Verdana"/>
          <w:sz w:val="24"/>
          <w:szCs w:val="24"/>
        </w:rPr>
        <w:t>и</w:t>
      </w:r>
      <w:r w:rsidRPr="00D927E0">
        <w:rPr>
          <w:rFonts w:ascii="Verdana" w:eastAsia="Calibri" w:hAnsi="Verdana"/>
          <w:sz w:val="24"/>
          <w:szCs w:val="24"/>
        </w:rPr>
        <w:t xml:space="preserve"> норматива Н28);</w:t>
      </w:r>
    </w:p>
    <w:p w14:paraId="7B204B15" w14:textId="54DC75E0" w:rsidR="00DE0330" w:rsidRPr="00D927E0" w:rsidRDefault="00DE0330" w:rsidP="00EF007F">
      <w:pPr>
        <w:pStyle w:val="a4"/>
        <w:widowControl w:val="0"/>
        <w:numPr>
          <w:ilvl w:val="0"/>
          <w:numId w:val="23"/>
        </w:numPr>
        <w:tabs>
          <w:tab w:val="left" w:pos="993"/>
        </w:tabs>
        <w:spacing w:after="0" w:line="240" w:lineRule="auto"/>
        <w:ind w:left="0" w:firstLine="709"/>
        <w:rPr>
          <w:rFonts w:ascii="Verdana" w:eastAsia="Calibri" w:hAnsi="Verdana"/>
          <w:sz w:val="24"/>
          <w:szCs w:val="24"/>
        </w:rPr>
      </w:pPr>
      <w:r w:rsidRPr="00D927E0">
        <w:rPr>
          <w:rFonts w:ascii="Verdana" w:eastAsia="Calibri" w:hAnsi="Verdana"/>
          <w:sz w:val="24"/>
          <w:szCs w:val="24"/>
        </w:rPr>
        <w:t xml:space="preserve">отчетность по форме 0409813 на уровне банковской группы (консолидированная) в формате </w:t>
      </w:r>
      <w:proofErr w:type="spellStart"/>
      <w:r w:rsidRPr="00D927E0">
        <w:rPr>
          <w:rFonts w:ascii="Verdana" w:eastAsia="Calibri" w:hAnsi="Verdana"/>
          <w:sz w:val="24"/>
          <w:szCs w:val="24"/>
        </w:rPr>
        <w:t>xml</w:t>
      </w:r>
      <w:proofErr w:type="spellEnd"/>
      <w:r w:rsidRPr="00D927E0">
        <w:rPr>
          <w:rFonts w:ascii="Verdana" w:eastAsia="Calibri" w:hAnsi="Verdana"/>
          <w:sz w:val="24"/>
          <w:szCs w:val="24"/>
        </w:rPr>
        <w:t xml:space="preserve"> и </w:t>
      </w:r>
      <w:proofErr w:type="spellStart"/>
      <w:r w:rsidR="00652FEB">
        <w:rPr>
          <w:rFonts w:ascii="Verdana" w:eastAsia="Calibri" w:hAnsi="Verdana"/>
          <w:sz w:val="24"/>
          <w:szCs w:val="24"/>
          <w:lang w:val="en-US"/>
        </w:rPr>
        <w:t>xls</w:t>
      </w:r>
      <w:proofErr w:type="spellEnd"/>
      <w:r w:rsidR="00652FEB" w:rsidRPr="00D927E0">
        <w:rPr>
          <w:rFonts w:ascii="Verdana" w:eastAsia="Calibri" w:hAnsi="Verdana"/>
          <w:sz w:val="24"/>
          <w:szCs w:val="24"/>
        </w:rPr>
        <w:t xml:space="preserve"> </w:t>
      </w:r>
      <w:r w:rsidRPr="00D927E0">
        <w:rPr>
          <w:rFonts w:ascii="Verdana" w:eastAsia="Calibri" w:hAnsi="Verdana"/>
          <w:sz w:val="24"/>
          <w:szCs w:val="24"/>
        </w:rPr>
        <w:t>(с раскрытием информации о значении норматива Н21, а Кредитор</w:t>
      </w:r>
      <w:r w:rsidR="006257EC" w:rsidRPr="00D927E0">
        <w:rPr>
          <w:rFonts w:ascii="Verdana" w:eastAsia="Calibri" w:hAnsi="Verdana"/>
          <w:sz w:val="24"/>
          <w:szCs w:val="24"/>
        </w:rPr>
        <w:t>ы</w:t>
      </w:r>
      <w:r w:rsidRPr="00D927E0">
        <w:rPr>
          <w:rFonts w:ascii="Verdana" w:eastAsia="Calibri" w:hAnsi="Verdana"/>
          <w:sz w:val="24"/>
          <w:szCs w:val="24"/>
        </w:rPr>
        <w:t xml:space="preserve"> – системно значимы</w:t>
      </w:r>
      <w:r w:rsidR="006257EC" w:rsidRPr="00D927E0">
        <w:rPr>
          <w:rFonts w:ascii="Verdana" w:eastAsia="Calibri" w:hAnsi="Verdana"/>
          <w:sz w:val="24"/>
          <w:szCs w:val="24"/>
        </w:rPr>
        <w:t>е</w:t>
      </w:r>
      <w:r w:rsidRPr="00D927E0">
        <w:rPr>
          <w:rFonts w:ascii="Verdana" w:eastAsia="Calibri" w:hAnsi="Verdana"/>
          <w:sz w:val="24"/>
          <w:szCs w:val="24"/>
        </w:rPr>
        <w:t xml:space="preserve"> кредитны</w:t>
      </w:r>
      <w:r w:rsidR="006257EC" w:rsidRPr="00D927E0">
        <w:rPr>
          <w:rFonts w:ascii="Verdana" w:eastAsia="Calibri" w:hAnsi="Verdana"/>
          <w:sz w:val="24"/>
          <w:szCs w:val="24"/>
        </w:rPr>
        <w:t>е</w:t>
      </w:r>
      <w:r w:rsidRPr="00D927E0">
        <w:rPr>
          <w:rFonts w:ascii="Verdana" w:eastAsia="Calibri" w:hAnsi="Verdana"/>
          <w:sz w:val="24"/>
          <w:szCs w:val="24"/>
        </w:rPr>
        <w:t xml:space="preserve"> организаци</w:t>
      </w:r>
      <w:r w:rsidR="006257EC" w:rsidRPr="00D927E0">
        <w:rPr>
          <w:rFonts w:ascii="Verdana" w:eastAsia="Calibri" w:hAnsi="Verdana"/>
          <w:sz w:val="24"/>
          <w:szCs w:val="24"/>
        </w:rPr>
        <w:t>и</w:t>
      </w:r>
      <w:r w:rsidRPr="00D927E0">
        <w:rPr>
          <w:rFonts w:ascii="Verdana" w:eastAsia="Calibri" w:hAnsi="Verdana"/>
          <w:sz w:val="24"/>
          <w:szCs w:val="24"/>
        </w:rPr>
        <w:t>, являющи</w:t>
      </w:r>
      <w:r w:rsidR="006257EC" w:rsidRPr="00D927E0">
        <w:rPr>
          <w:rFonts w:ascii="Verdana" w:eastAsia="Calibri" w:hAnsi="Verdana"/>
          <w:sz w:val="24"/>
          <w:szCs w:val="24"/>
        </w:rPr>
        <w:t>е</w:t>
      </w:r>
      <w:r w:rsidRPr="00D927E0">
        <w:rPr>
          <w:rFonts w:ascii="Verdana" w:eastAsia="Calibri" w:hAnsi="Verdana"/>
          <w:sz w:val="24"/>
          <w:szCs w:val="24"/>
        </w:rPr>
        <w:t>ся головными кредитными организациями банковских групп, также значени</w:t>
      </w:r>
      <w:r w:rsidR="006257EC" w:rsidRPr="00D927E0">
        <w:rPr>
          <w:rFonts w:ascii="Verdana" w:eastAsia="Calibri" w:hAnsi="Verdana"/>
          <w:sz w:val="24"/>
          <w:szCs w:val="24"/>
        </w:rPr>
        <w:t>и</w:t>
      </w:r>
      <w:r w:rsidRPr="00D927E0">
        <w:rPr>
          <w:rFonts w:ascii="Verdana" w:eastAsia="Calibri" w:hAnsi="Verdana"/>
          <w:sz w:val="24"/>
          <w:szCs w:val="24"/>
        </w:rPr>
        <w:t xml:space="preserve"> норматива Н28);</w:t>
      </w:r>
    </w:p>
    <w:p w14:paraId="20ED6A14" w14:textId="28A2EFBD" w:rsidR="00DE0330" w:rsidRPr="00D927E0" w:rsidRDefault="00DE0330" w:rsidP="00EF007F">
      <w:pPr>
        <w:pStyle w:val="a4"/>
        <w:widowControl w:val="0"/>
        <w:numPr>
          <w:ilvl w:val="0"/>
          <w:numId w:val="23"/>
        </w:numPr>
        <w:tabs>
          <w:tab w:val="left" w:pos="993"/>
        </w:tabs>
        <w:spacing w:after="0" w:line="240" w:lineRule="auto"/>
        <w:ind w:left="0" w:firstLine="709"/>
        <w:rPr>
          <w:rFonts w:ascii="Verdana" w:eastAsia="Calibri" w:hAnsi="Verdana"/>
          <w:sz w:val="24"/>
          <w:szCs w:val="24"/>
        </w:rPr>
      </w:pPr>
      <w:r w:rsidRPr="00D927E0">
        <w:rPr>
          <w:rFonts w:ascii="Verdana" w:eastAsia="Calibri" w:hAnsi="Verdana"/>
          <w:sz w:val="24"/>
          <w:szCs w:val="24"/>
        </w:rPr>
        <w:t xml:space="preserve">отчетность по форме 0409813 на индивидуальной основе (неконсолидированная) в формате </w:t>
      </w:r>
      <w:proofErr w:type="spellStart"/>
      <w:r w:rsidRPr="00D927E0">
        <w:rPr>
          <w:rFonts w:ascii="Verdana" w:eastAsia="Calibri" w:hAnsi="Verdana"/>
          <w:sz w:val="24"/>
          <w:szCs w:val="24"/>
        </w:rPr>
        <w:t>xml</w:t>
      </w:r>
      <w:proofErr w:type="spellEnd"/>
      <w:r w:rsidRPr="00D927E0">
        <w:rPr>
          <w:rFonts w:ascii="Verdana" w:eastAsia="Calibri" w:hAnsi="Verdana"/>
          <w:sz w:val="24"/>
          <w:szCs w:val="24"/>
        </w:rPr>
        <w:t xml:space="preserve"> и </w:t>
      </w:r>
      <w:proofErr w:type="spellStart"/>
      <w:r w:rsidR="00652FEB">
        <w:rPr>
          <w:rFonts w:ascii="Verdana" w:eastAsia="Calibri" w:hAnsi="Verdana"/>
          <w:sz w:val="24"/>
          <w:szCs w:val="24"/>
          <w:lang w:val="en-US"/>
        </w:rPr>
        <w:t>xls</w:t>
      </w:r>
      <w:proofErr w:type="spellEnd"/>
      <w:r w:rsidR="00652FEB" w:rsidRPr="00D927E0">
        <w:rPr>
          <w:rFonts w:ascii="Verdana" w:eastAsia="Calibri" w:hAnsi="Verdana"/>
          <w:sz w:val="24"/>
          <w:szCs w:val="24"/>
        </w:rPr>
        <w:t xml:space="preserve"> </w:t>
      </w:r>
      <w:r w:rsidRPr="00D927E0">
        <w:rPr>
          <w:rFonts w:ascii="Verdana" w:eastAsia="Calibri" w:hAnsi="Verdana"/>
          <w:sz w:val="24"/>
          <w:szCs w:val="24"/>
        </w:rPr>
        <w:t>(с раскрытием информации о значениях нормативов Н6 и Н25, а Кредитор</w:t>
      </w:r>
      <w:r w:rsidR="006257EC" w:rsidRPr="00D927E0">
        <w:rPr>
          <w:rFonts w:ascii="Verdana" w:eastAsia="Calibri" w:hAnsi="Verdana"/>
          <w:sz w:val="24"/>
          <w:szCs w:val="24"/>
        </w:rPr>
        <w:t>ы</w:t>
      </w:r>
      <w:r w:rsidRPr="00D927E0">
        <w:rPr>
          <w:rFonts w:ascii="Verdana" w:eastAsia="Calibri" w:hAnsi="Verdana"/>
          <w:sz w:val="24"/>
          <w:szCs w:val="24"/>
        </w:rPr>
        <w:t xml:space="preserve"> – системно значимы</w:t>
      </w:r>
      <w:r w:rsidR="006257EC" w:rsidRPr="00D927E0">
        <w:rPr>
          <w:rFonts w:ascii="Verdana" w:eastAsia="Calibri" w:hAnsi="Verdana"/>
          <w:sz w:val="24"/>
          <w:szCs w:val="24"/>
        </w:rPr>
        <w:t>е</w:t>
      </w:r>
      <w:r w:rsidRPr="00D927E0">
        <w:rPr>
          <w:rFonts w:ascii="Verdana" w:eastAsia="Calibri" w:hAnsi="Verdana"/>
          <w:sz w:val="24"/>
          <w:szCs w:val="24"/>
        </w:rPr>
        <w:t xml:space="preserve"> кредитны</w:t>
      </w:r>
      <w:r w:rsidR="006257EC" w:rsidRPr="00D927E0">
        <w:rPr>
          <w:rFonts w:ascii="Verdana" w:eastAsia="Calibri" w:hAnsi="Verdana"/>
          <w:sz w:val="24"/>
          <w:szCs w:val="24"/>
        </w:rPr>
        <w:t>е</w:t>
      </w:r>
      <w:r w:rsidRPr="00D927E0">
        <w:rPr>
          <w:rFonts w:ascii="Verdana" w:eastAsia="Calibri" w:hAnsi="Verdana"/>
          <w:sz w:val="24"/>
          <w:szCs w:val="24"/>
        </w:rPr>
        <w:t xml:space="preserve"> организаци</w:t>
      </w:r>
      <w:r w:rsidR="006257EC" w:rsidRPr="00D927E0">
        <w:rPr>
          <w:rFonts w:ascii="Verdana" w:eastAsia="Calibri" w:hAnsi="Verdana"/>
          <w:sz w:val="24"/>
          <w:szCs w:val="24"/>
        </w:rPr>
        <w:t>и</w:t>
      </w:r>
      <w:r w:rsidRPr="00D927E0">
        <w:rPr>
          <w:rFonts w:ascii="Verdana" w:eastAsia="Calibri" w:hAnsi="Verdana"/>
          <w:sz w:val="24"/>
          <w:szCs w:val="24"/>
        </w:rPr>
        <w:t>, не являющи</w:t>
      </w:r>
      <w:r w:rsidR="006257EC" w:rsidRPr="00D927E0">
        <w:rPr>
          <w:rFonts w:ascii="Verdana" w:eastAsia="Calibri" w:hAnsi="Verdana"/>
          <w:sz w:val="24"/>
          <w:szCs w:val="24"/>
        </w:rPr>
        <w:t>е</w:t>
      </w:r>
      <w:r w:rsidRPr="00D927E0">
        <w:rPr>
          <w:rFonts w:ascii="Verdana" w:eastAsia="Calibri" w:hAnsi="Verdana"/>
          <w:sz w:val="24"/>
          <w:szCs w:val="24"/>
        </w:rPr>
        <w:t>ся головными кредитными организациями б</w:t>
      </w:r>
      <w:r w:rsidR="006257EC" w:rsidRPr="00D927E0">
        <w:rPr>
          <w:rFonts w:ascii="Verdana" w:eastAsia="Calibri" w:hAnsi="Verdana"/>
          <w:sz w:val="24"/>
          <w:szCs w:val="24"/>
        </w:rPr>
        <w:t xml:space="preserve">анковских групп, также </w:t>
      </w:r>
      <w:r w:rsidR="009C327F" w:rsidRPr="00D927E0">
        <w:rPr>
          <w:rFonts w:ascii="Verdana" w:eastAsia="Calibri" w:hAnsi="Verdana"/>
          <w:sz w:val="24"/>
          <w:szCs w:val="24"/>
        </w:rPr>
        <w:t>значения норматива</w:t>
      </w:r>
      <w:r w:rsidRPr="00D927E0">
        <w:rPr>
          <w:rFonts w:ascii="Verdana" w:eastAsia="Calibri" w:hAnsi="Verdana"/>
          <w:sz w:val="24"/>
          <w:szCs w:val="24"/>
        </w:rPr>
        <w:t xml:space="preserve"> Н29).</w:t>
      </w:r>
    </w:p>
    <w:p w14:paraId="4F0B4813" w14:textId="77777777" w:rsidR="00131446" w:rsidRPr="00D927E0" w:rsidRDefault="008B19E5" w:rsidP="00EF007F">
      <w:pPr>
        <w:pStyle w:val="a4"/>
        <w:spacing w:after="0" w:line="240" w:lineRule="auto"/>
        <w:ind w:left="0" w:right="0" w:firstLine="709"/>
        <w:rPr>
          <w:rFonts w:ascii="Verdana" w:eastAsia="Calibri" w:hAnsi="Verdana"/>
          <w:sz w:val="24"/>
          <w:szCs w:val="24"/>
        </w:rPr>
      </w:pPr>
      <w:r w:rsidRPr="00D927E0">
        <w:rPr>
          <w:rFonts w:ascii="Verdana" w:hAnsi="Verdana"/>
          <w:sz w:val="24"/>
          <w:szCs w:val="24"/>
        </w:rPr>
        <w:t>Документы, указанные в подпункте 5 настоящего пункта, представляются Кредитором в Корпорацию в случае</w:t>
      </w:r>
      <w:r w:rsidR="00102BB0" w:rsidRPr="00D927E0">
        <w:rPr>
          <w:rFonts w:ascii="Verdana" w:hAnsi="Verdana"/>
          <w:sz w:val="24"/>
          <w:szCs w:val="24"/>
        </w:rPr>
        <w:t>,</w:t>
      </w:r>
      <w:r w:rsidRPr="00D927E0">
        <w:rPr>
          <w:rFonts w:ascii="Verdana" w:hAnsi="Verdana"/>
          <w:sz w:val="24"/>
          <w:szCs w:val="24"/>
        </w:rPr>
        <w:t xml:space="preserve"> если они не были ранее представлены Кредитором в соответствии с иными договорами (соглашениями), заключенными с Корпорацией в рамках оказания финансовой и гарантийной поддержки субъект</w:t>
      </w:r>
      <w:r w:rsidR="006257EC" w:rsidRPr="00D927E0">
        <w:rPr>
          <w:rFonts w:ascii="Verdana" w:hAnsi="Verdana"/>
          <w:sz w:val="24"/>
          <w:szCs w:val="24"/>
        </w:rPr>
        <w:t>ам</w:t>
      </w:r>
      <w:r w:rsidRPr="00D927E0">
        <w:rPr>
          <w:rFonts w:ascii="Verdana" w:hAnsi="Verdana"/>
          <w:sz w:val="24"/>
          <w:szCs w:val="24"/>
        </w:rPr>
        <w:t xml:space="preserve"> МСП.</w:t>
      </w:r>
    </w:p>
    <w:p w14:paraId="7ED8CD53" w14:textId="77777777" w:rsidR="00A20186" w:rsidRPr="00D927E0" w:rsidRDefault="00A20186" w:rsidP="00EF007F">
      <w:pPr>
        <w:spacing w:after="0"/>
        <w:ind w:left="0" w:right="0" w:firstLine="709"/>
        <w:rPr>
          <w:rFonts w:ascii="Verdana" w:hAnsi="Verdana"/>
          <w:sz w:val="24"/>
          <w:szCs w:val="24"/>
        </w:rPr>
      </w:pPr>
      <w:r w:rsidRPr="00D927E0">
        <w:rPr>
          <w:rFonts w:ascii="Verdana" w:hAnsi="Verdana"/>
          <w:sz w:val="24"/>
          <w:szCs w:val="24"/>
        </w:rPr>
        <w:t xml:space="preserve">7.7. В целях проведения мониторинга Кредитора, Заемщиков, Кредитов, обеспеченных Поручительством, Поручитель вправе дополнительно запрашивать у </w:t>
      </w:r>
      <w:r w:rsidR="00E14389" w:rsidRPr="00D927E0">
        <w:rPr>
          <w:rFonts w:ascii="Verdana" w:hAnsi="Verdana"/>
          <w:sz w:val="24"/>
          <w:szCs w:val="24"/>
        </w:rPr>
        <w:t>К</w:t>
      </w:r>
      <w:r w:rsidRPr="00D927E0">
        <w:rPr>
          <w:rFonts w:ascii="Verdana" w:hAnsi="Verdana"/>
          <w:sz w:val="24"/>
          <w:szCs w:val="24"/>
        </w:rPr>
        <w:t>редитора иную информацию, не указанную в настоящем разделе</w:t>
      </w:r>
      <w:r w:rsidR="00E14389" w:rsidRPr="00D927E0">
        <w:rPr>
          <w:rFonts w:ascii="Verdana" w:hAnsi="Verdana"/>
          <w:sz w:val="24"/>
          <w:szCs w:val="24"/>
        </w:rPr>
        <w:t xml:space="preserve"> Договора</w:t>
      </w:r>
      <w:r w:rsidR="000C1C70" w:rsidRPr="00D927E0">
        <w:rPr>
          <w:rFonts w:ascii="Verdana" w:hAnsi="Verdana"/>
          <w:sz w:val="24"/>
          <w:szCs w:val="24"/>
        </w:rPr>
        <w:t>, с указанием срока для ее представления</w:t>
      </w:r>
      <w:r w:rsidRPr="00D927E0">
        <w:rPr>
          <w:rFonts w:ascii="Verdana" w:hAnsi="Verdana"/>
          <w:sz w:val="24"/>
          <w:szCs w:val="24"/>
        </w:rPr>
        <w:t>.</w:t>
      </w:r>
    </w:p>
    <w:p w14:paraId="5E49F3D8" w14:textId="77777777" w:rsidR="0095620B" w:rsidRPr="00D927E0" w:rsidRDefault="0095620B" w:rsidP="00EF007F">
      <w:pPr>
        <w:spacing w:after="0"/>
        <w:ind w:left="0" w:right="0" w:firstLine="709"/>
        <w:rPr>
          <w:rFonts w:ascii="Verdana" w:hAnsi="Verdana"/>
          <w:sz w:val="24"/>
          <w:szCs w:val="24"/>
        </w:rPr>
      </w:pPr>
    </w:p>
    <w:p w14:paraId="561C87B3" w14:textId="77777777" w:rsidR="00EC7BD6" w:rsidRPr="00D927E0" w:rsidRDefault="00EC7BD6" w:rsidP="00EF007F">
      <w:pPr>
        <w:spacing w:after="0"/>
        <w:ind w:left="0" w:right="0" w:firstLine="709"/>
        <w:rPr>
          <w:rFonts w:ascii="Verdana" w:hAnsi="Verdana"/>
          <w:sz w:val="24"/>
          <w:szCs w:val="24"/>
        </w:rPr>
      </w:pPr>
    </w:p>
    <w:p w14:paraId="1F8EBCE4" w14:textId="77777777" w:rsidR="008465FE"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ПРАВА И ОБЯЗАННОСТИ СТОРОН</w:t>
      </w:r>
    </w:p>
    <w:p w14:paraId="41F128A8" w14:textId="77777777"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xml:space="preserve">.1. </w:t>
      </w:r>
      <w:r w:rsidR="002444D4" w:rsidRPr="00D927E0">
        <w:rPr>
          <w:rFonts w:ascii="Verdana" w:hAnsi="Verdana"/>
          <w:sz w:val="24"/>
          <w:szCs w:val="24"/>
        </w:rPr>
        <w:t>Кредитор</w:t>
      </w:r>
      <w:r w:rsidR="009D30B3" w:rsidRPr="00D927E0">
        <w:rPr>
          <w:rFonts w:ascii="Verdana" w:hAnsi="Verdana"/>
          <w:sz w:val="24"/>
          <w:szCs w:val="24"/>
        </w:rPr>
        <w:t xml:space="preserve"> обязан:</w:t>
      </w:r>
    </w:p>
    <w:p w14:paraId="5BB186DA" w14:textId="77777777"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.1.1.</w:t>
      </w:r>
      <w:r w:rsidR="009D30B3" w:rsidRPr="00D927E0">
        <w:rPr>
          <w:rFonts w:ascii="Verdana" w:hAnsi="Verdana"/>
          <w:sz w:val="24"/>
          <w:szCs w:val="24"/>
        </w:rPr>
        <w:tab/>
        <w:t xml:space="preserve">осуществлять отбор </w:t>
      </w:r>
      <w:r w:rsidR="00915101" w:rsidRPr="00D927E0">
        <w:rPr>
          <w:rFonts w:ascii="Verdana" w:hAnsi="Verdana"/>
          <w:sz w:val="24"/>
          <w:szCs w:val="24"/>
        </w:rPr>
        <w:t>Заемщиков</w:t>
      </w:r>
      <w:r w:rsidR="009D30B3" w:rsidRPr="00D927E0">
        <w:rPr>
          <w:rFonts w:ascii="Verdana" w:hAnsi="Verdana"/>
          <w:sz w:val="24"/>
          <w:szCs w:val="24"/>
        </w:rPr>
        <w:t xml:space="preserve">, соответствующих требованиям </w:t>
      </w:r>
      <w:r w:rsidR="002D4152" w:rsidRPr="00D927E0">
        <w:rPr>
          <w:rFonts w:ascii="Verdana" w:hAnsi="Verdana"/>
          <w:sz w:val="24"/>
          <w:szCs w:val="24"/>
        </w:rPr>
        <w:t>Д</w:t>
      </w:r>
      <w:r w:rsidR="009D30B3" w:rsidRPr="00D927E0">
        <w:rPr>
          <w:rFonts w:ascii="Verdana" w:hAnsi="Verdana"/>
          <w:sz w:val="24"/>
          <w:szCs w:val="24"/>
        </w:rPr>
        <w:t>оговора</w:t>
      </w:r>
      <w:r w:rsidR="00193F93" w:rsidRPr="00D927E0">
        <w:rPr>
          <w:rFonts w:ascii="Verdana" w:hAnsi="Verdana"/>
          <w:sz w:val="24"/>
          <w:szCs w:val="24"/>
        </w:rPr>
        <w:t xml:space="preserve">, </w:t>
      </w:r>
      <w:r w:rsidR="00E850B6" w:rsidRPr="00D927E0">
        <w:rPr>
          <w:rFonts w:ascii="Verdana" w:hAnsi="Verdana"/>
          <w:sz w:val="24"/>
          <w:szCs w:val="24"/>
        </w:rPr>
        <w:t xml:space="preserve">действующих на дату заключения Кредитного </w:t>
      </w:r>
      <w:r w:rsidR="00F23095" w:rsidRPr="00D927E0">
        <w:rPr>
          <w:rFonts w:ascii="Verdana" w:hAnsi="Verdana"/>
          <w:sz w:val="24"/>
          <w:szCs w:val="24"/>
        </w:rPr>
        <w:t>договора</w:t>
      </w:r>
      <w:r w:rsidR="00E850B6" w:rsidRPr="00D927E0">
        <w:rPr>
          <w:rFonts w:ascii="Verdana" w:hAnsi="Verdana"/>
          <w:sz w:val="24"/>
          <w:szCs w:val="24"/>
        </w:rPr>
        <w:t xml:space="preserve">, </w:t>
      </w:r>
      <w:r w:rsidR="00193F93" w:rsidRPr="00D927E0">
        <w:rPr>
          <w:rFonts w:ascii="Verdana" w:hAnsi="Verdana"/>
          <w:sz w:val="24"/>
          <w:szCs w:val="24"/>
        </w:rPr>
        <w:t xml:space="preserve">соблюдать лимиты (ограничения) и иные требования к </w:t>
      </w:r>
      <w:r w:rsidR="00137AA7" w:rsidRPr="00D927E0">
        <w:rPr>
          <w:rFonts w:ascii="Verdana" w:hAnsi="Verdana"/>
          <w:sz w:val="24"/>
          <w:szCs w:val="24"/>
        </w:rPr>
        <w:t>К</w:t>
      </w:r>
      <w:r w:rsidR="00193F93" w:rsidRPr="00D927E0">
        <w:rPr>
          <w:rFonts w:ascii="Verdana" w:hAnsi="Verdana"/>
          <w:sz w:val="24"/>
          <w:szCs w:val="24"/>
        </w:rPr>
        <w:t xml:space="preserve">редитам, </w:t>
      </w:r>
      <w:r w:rsidR="00EF792D" w:rsidRPr="00D927E0">
        <w:rPr>
          <w:rFonts w:ascii="Verdana" w:hAnsi="Verdana"/>
          <w:sz w:val="24"/>
          <w:szCs w:val="24"/>
        </w:rPr>
        <w:t>Заемщикам</w:t>
      </w:r>
      <w:r w:rsidR="00193F93" w:rsidRPr="00D927E0">
        <w:rPr>
          <w:rFonts w:ascii="Verdana" w:hAnsi="Verdana"/>
          <w:sz w:val="24"/>
          <w:szCs w:val="24"/>
        </w:rPr>
        <w:t xml:space="preserve"> и условиям предоставления Поручительства, установленные настоящим Договором, </w:t>
      </w:r>
      <w:r w:rsidR="00C17F41" w:rsidRPr="00D927E0">
        <w:rPr>
          <w:rFonts w:ascii="Verdana" w:hAnsi="Verdana"/>
          <w:sz w:val="24"/>
          <w:szCs w:val="24"/>
        </w:rPr>
        <w:t>С</w:t>
      </w:r>
      <w:r w:rsidR="00193F93" w:rsidRPr="00D927E0">
        <w:rPr>
          <w:rFonts w:ascii="Verdana" w:hAnsi="Verdana"/>
          <w:sz w:val="24"/>
          <w:szCs w:val="24"/>
        </w:rPr>
        <w:t>оглашением о сотрудничестве</w:t>
      </w:r>
      <w:r w:rsidR="009D30B3" w:rsidRPr="00D927E0">
        <w:rPr>
          <w:rFonts w:ascii="Verdana" w:hAnsi="Verdana"/>
          <w:sz w:val="24"/>
          <w:szCs w:val="24"/>
        </w:rPr>
        <w:t xml:space="preserve">; </w:t>
      </w:r>
    </w:p>
    <w:p w14:paraId="448F4085" w14:textId="77777777"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.1.2. осуществля</w:t>
      </w:r>
      <w:r w:rsidR="002D4152" w:rsidRPr="00D927E0">
        <w:rPr>
          <w:rFonts w:ascii="Verdana" w:hAnsi="Verdana"/>
          <w:sz w:val="24"/>
          <w:szCs w:val="24"/>
        </w:rPr>
        <w:t>ть</w:t>
      </w:r>
      <w:r w:rsidR="009D30B3" w:rsidRPr="00D927E0">
        <w:rPr>
          <w:rFonts w:ascii="Verdana" w:hAnsi="Verdana"/>
          <w:sz w:val="24"/>
          <w:szCs w:val="24"/>
        </w:rPr>
        <w:t xml:space="preserve"> регулярный финансовый мониторинг </w:t>
      </w:r>
      <w:r w:rsidR="00377902" w:rsidRPr="00D927E0">
        <w:rPr>
          <w:rFonts w:ascii="Verdana" w:hAnsi="Verdana"/>
          <w:sz w:val="24"/>
          <w:szCs w:val="24"/>
        </w:rPr>
        <w:t xml:space="preserve">кредитного </w:t>
      </w:r>
      <w:r w:rsidR="009D30B3" w:rsidRPr="00D927E0">
        <w:rPr>
          <w:rFonts w:ascii="Verdana" w:hAnsi="Verdana"/>
          <w:sz w:val="24"/>
          <w:szCs w:val="24"/>
        </w:rPr>
        <w:t>портфеля</w:t>
      </w:r>
      <w:r w:rsidR="0054590C" w:rsidRPr="00D927E0">
        <w:rPr>
          <w:rFonts w:ascii="Verdana" w:hAnsi="Verdana"/>
          <w:sz w:val="24"/>
          <w:szCs w:val="24"/>
        </w:rPr>
        <w:t>, предоставленным по Кредитным договорам</w:t>
      </w:r>
      <w:r w:rsidR="009D30B3" w:rsidRPr="00D927E0">
        <w:rPr>
          <w:rFonts w:ascii="Verdana" w:hAnsi="Verdana"/>
          <w:sz w:val="24"/>
          <w:szCs w:val="24"/>
        </w:rPr>
        <w:t>, включенны</w:t>
      </w:r>
      <w:r w:rsidR="0054590C" w:rsidRPr="00D927E0">
        <w:rPr>
          <w:rFonts w:ascii="Verdana" w:hAnsi="Verdana"/>
          <w:sz w:val="24"/>
          <w:szCs w:val="24"/>
        </w:rPr>
        <w:t>м</w:t>
      </w:r>
      <w:r w:rsidR="009D30B3" w:rsidRPr="00D927E0">
        <w:rPr>
          <w:rFonts w:ascii="Verdana" w:hAnsi="Verdana"/>
          <w:sz w:val="24"/>
          <w:szCs w:val="24"/>
        </w:rPr>
        <w:t xml:space="preserve"> в </w:t>
      </w:r>
      <w:r w:rsidR="003D1E92" w:rsidRPr="00D927E0">
        <w:rPr>
          <w:rFonts w:ascii="Verdana" w:hAnsi="Verdana"/>
          <w:sz w:val="24"/>
          <w:szCs w:val="24"/>
        </w:rPr>
        <w:t>Р</w:t>
      </w:r>
      <w:r w:rsidR="009D30B3" w:rsidRPr="00D927E0">
        <w:rPr>
          <w:rFonts w:ascii="Verdana" w:hAnsi="Verdana"/>
          <w:sz w:val="24"/>
          <w:szCs w:val="24"/>
        </w:rPr>
        <w:t>еестр кредит</w:t>
      </w:r>
      <w:r w:rsidR="001D7AA5" w:rsidRPr="00D927E0">
        <w:rPr>
          <w:rFonts w:ascii="Verdana" w:hAnsi="Verdana"/>
          <w:sz w:val="24"/>
          <w:szCs w:val="24"/>
        </w:rPr>
        <w:t>ных договоров</w:t>
      </w:r>
      <w:r w:rsidR="009D30B3" w:rsidRPr="00D927E0">
        <w:rPr>
          <w:rFonts w:ascii="Verdana" w:hAnsi="Verdana"/>
          <w:sz w:val="24"/>
          <w:szCs w:val="24"/>
        </w:rPr>
        <w:t>, обеспеченных Поручительством;</w:t>
      </w:r>
    </w:p>
    <w:p w14:paraId="46AB1AAA" w14:textId="15BB2951"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xml:space="preserve">.1.3. предоставлять </w:t>
      </w:r>
      <w:r w:rsidR="006B571C" w:rsidRPr="00D927E0">
        <w:rPr>
          <w:rFonts w:ascii="Verdana" w:hAnsi="Verdana"/>
          <w:sz w:val="24"/>
          <w:szCs w:val="24"/>
        </w:rPr>
        <w:t xml:space="preserve">Корпорации </w:t>
      </w:r>
      <w:r w:rsidR="009D30B3" w:rsidRPr="00D927E0">
        <w:rPr>
          <w:rFonts w:ascii="Verdana" w:hAnsi="Verdana"/>
          <w:sz w:val="24"/>
          <w:szCs w:val="24"/>
        </w:rPr>
        <w:t xml:space="preserve">сведения о кредитном качестве </w:t>
      </w:r>
      <w:r w:rsidR="00377902" w:rsidRPr="00D927E0">
        <w:rPr>
          <w:rFonts w:ascii="Verdana" w:hAnsi="Verdana"/>
          <w:sz w:val="24"/>
          <w:szCs w:val="24"/>
        </w:rPr>
        <w:t xml:space="preserve">кредитного </w:t>
      </w:r>
      <w:r w:rsidR="009D30B3" w:rsidRPr="00D927E0">
        <w:rPr>
          <w:rFonts w:ascii="Verdana" w:hAnsi="Verdana"/>
          <w:sz w:val="24"/>
          <w:szCs w:val="24"/>
        </w:rPr>
        <w:t xml:space="preserve">портфеля, обеспеченных Поручительством </w:t>
      </w:r>
      <w:r w:rsidR="00006B2C" w:rsidRPr="00D927E0">
        <w:rPr>
          <w:rFonts w:ascii="Verdana" w:hAnsi="Verdana"/>
          <w:sz w:val="24"/>
          <w:szCs w:val="24"/>
        </w:rPr>
        <w:t>в порядке, установленном Правилами</w:t>
      </w:r>
      <w:r w:rsidR="009D30B3" w:rsidRPr="00D927E0">
        <w:rPr>
          <w:rFonts w:ascii="Verdana" w:hAnsi="Verdana"/>
          <w:sz w:val="24"/>
          <w:szCs w:val="24"/>
        </w:rPr>
        <w:t>;</w:t>
      </w:r>
    </w:p>
    <w:p w14:paraId="2D2AB843" w14:textId="46409CB8"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xml:space="preserve">.1.4. уведомлять </w:t>
      </w:r>
      <w:r w:rsidR="006B571C" w:rsidRPr="00D927E0">
        <w:rPr>
          <w:rFonts w:ascii="Verdana" w:hAnsi="Verdana"/>
          <w:sz w:val="24"/>
          <w:szCs w:val="24"/>
        </w:rPr>
        <w:t>Корпорацию</w:t>
      </w:r>
      <w:r w:rsidR="00395C0A" w:rsidRPr="00D927E0">
        <w:rPr>
          <w:rFonts w:ascii="Verdana" w:hAnsi="Verdana"/>
          <w:sz w:val="24"/>
          <w:szCs w:val="24"/>
        </w:rPr>
        <w:t xml:space="preserve"> </w:t>
      </w:r>
      <w:r w:rsidR="009D30B3" w:rsidRPr="00D927E0">
        <w:rPr>
          <w:rFonts w:ascii="Verdana" w:hAnsi="Verdana"/>
          <w:sz w:val="24"/>
          <w:szCs w:val="24"/>
        </w:rPr>
        <w:t xml:space="preserve">о неисполнении </w:t>
      </w:r>
      <w:r w:rsidRPr="00D927E0">
        <w:rPr>
          <w:rFonts w:ascii="Verdana" w:hAnsi="Verdana"/>
          <w:sz w:val="24"/>
          <w:szCs w:val="24"/>
        </w:rPr>
        <w:t>Заемщиками</w:t>
      </w:r>
      <w:r w:rsidR="009D30B3" w:rsidRPr="00D927E0">
        <w:rPr>
          <w:rFonts w:ascii="Verdana" w:hAnsi="Verdana"/>
          <w:sz w:val="24"/>
          <w:szCs w:val="24"/>
        </w:rPr>
        <w:t xml:space="preserve"> своих обязательств по </w:t>
      </w:r>
      <w:r w:rsidR="00756C2A" w:rsidRPr="00D927E0">
        <w:rPr>
          <w:rFonts w:ascii="Verdana" w:hAnsi="Verdana"/>
          <w:sz w:val="24"/>
          <w:szCs w:val="24"/>
        </w:rPr>
        <w:t>К</w:t>
      </w:r>
      <w:r w:rsidR="009D30B3" w:rsidRPr="00D927E0">
        <w:rPr>
          <w:rFonts w:ascii="Verdana" w:hAnsi="Verdana"/>
          <w:sz w:val="24"/>
          <w:szCs w:val="24"/>
        </w:rPr>
        <w:t>редитным договорам, обеспеченным Поручительством;</w:t>
      </w:r>
    </w:p>
    <w:p w14:paraId="5AEBA746" w14:textId="4CA50724"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xml:space="preserve">.1.5. предоставлять сведения и документы на основании дополнительных запросов </w:t>
      </w:r>
      <w:r w:rsidR="003029CB" w:rsidRPr="00D927E0">
        <w:rPr>
          <w:rFonts w:ascii="Verdana" w:hAnsi="Verdana"/>
          <w:sz w:val="24"/>
          <w:szCs w:val="24"/>
        </w:rPr>
        <w:t>Корпорации</w:t>
      </w:r>
      <w:r w:rsidR="009D30B3" w:rsidRPr="00D927E0">
        <w:rPr>
          <w:rFonts w:ascii="Verdana" w:hAnsi="Verdana"/>
          <w:sz w:val="24"/>
          <w:szCs w:val="24"/>
        </w:rPr>
        <w:t>;</w:t>
      </w:r>
    </w:p>
    <w:p w14:paraId="1D7D0678" w14:textId="3BE78323"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.1.6. в случае осуществления выплаты по Поручительству предоставить сведения и документы</w:t>
      </w:r>
      <w:r w:rsidR="00C9644D" w:rsidRPr="00D927E0">
        <w:rPr>
          <w:rFonts w:ascii="Verdana" w:hAnsi="Verdana"/>
          <w:sz w:val="24"/>
          <w:szCs w:val="24"/>
        </w:rPr>
        <w:t xml:space="preserve"> (в виде копий, заверенных Кредитором)</w:t>
      </w:r>
      <w:r w:rsidR="009D30B3" w:rsidRPr="00D927E0">
        <w:rPr>
          <w:rFonts w:ascii="Verdana" w:hAnsi="Verdana"/>
          <w:sz w:val="24"/>
          <w:szCs w:val="24"/>
        </w:rPr>
        <w:t xml:space="preserve">, подтверждающие права требования </w:t>
      </w:r>
      <w:r w:rsidR="00BC3D88" w:rsidRPr="00D927E0">
        <w:rPr>
          <w:rFonts w:ascii="Verdana" w:hAnsi="Verdana"/>
          <w:sz w:val="24"/>
          <w:szCs w:val="24"/>
        </w:rPr>
        <w:t xml:space="preserve">Поручителей </w:t>
      </w:r>
      <w:r w:rsidR="009D30B3" w:rsidRPr="00D927E0">
        <w:rPr>
          <w:rFonts w:ascii="Verdana" w:hAnsi="Verdana"/>
          <w:sz w:val="24"/>
          <w:szCs w:val="24"/>
        </w:rPr>
        <w:t xml:space="preserve">к </w:t>
      </w:r>
      <w:r w:rsidR="00EF792D" w:rsidRPr="00D927E0">
        <w:rPr>
          <w:rFonts w:ascii="Verdana" w:hAnsi="Verdana"/>
          <w:sz w:val="24"/>
          <w:szCs w:val="24"/>
        </w:rPr>
        <w:t>Заемщику,</w:t>
      </w:r>
      <w:r w:rsidR="000C06AD" w:rsidRPr="00D927E0">
        <w:rPr>
          <w:rFonts w:ascii="Verdana" w:hAnsi="Verdana"/>
          <w:sz w:val="24"/>
          <w:szCs w:val="24"/>
        </w:rPr>
        <w:t xml:space="preserve"> в порядке, установленном Договором</w:t>
      </w:r>
      <w:r w:rsidR="00A43457" w:rsidRPr="00D927E0">
        <w:rPr>
          <w:rFonts w:ascii="Verdana" w:hAnsi="Verdana"/>
          <w:sz w:val="24"/>
          <w:szCs w:val="24"/>
        </w:rPr>
        <w:t>;</w:t>
      </w:r>
    </w:p>
    <w:p w14:paraId="606DDB7F" w14:textId="0ABD7C41"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lastRenderedPageBreak/>
        <w:t>8</w:t>
      </w:r>
      <w:r w:rsidR="009D30B3" w:rsidRPr="00D927E0">
        <w:rPr>
          <w:rFonts w:ascii="Verdana" w:hAnsi="Verdana"/>
          <w:sz w:val="24"/>
          <w:szCs w:val="24"/>
        </w:rPr>
        <w:t xml:space="preserve">.1.7. предоставлять </w:t>
      </w:r>
      <w:r w:rsidR="00BC3D88" w:rsidRPr="00D927E0">
        <w:rPr>
          <w:rFonts w:ascii="Verdana" w:hAnsi="Verdana"/>
          <w:sz w:val="24"/>
          <w:szCs w:val="24"/>
        </w:rPr>
        <w:t xml:space="preserve">Поручителям </w:t>
      </w:r>
      <w:r w:rsidR="009D30B3" w:rsidRPr="00D927E0">
        <w:rPr>
          <w:rFonts w:ascii="Verdana" w:hAnsi="Verdana"/>
          <w:sz w:val="24"/>
          <w:szCs w:val="24"/>
        </w:rPr>
        <w:t xml:space="preserve">сведения о наличии и состоянии обеспечения по </w:t>
      </w:r>
      <w:r w:rsidR="0020435E" w:rsidRPr="00D927E0">
        <w:rPr>
          <w:rFonts w:ascii="Verdana" w:hAnsi="Verdana"/>
          <w:sz w:val="24"/>
          <w:szCs w:val="24"/>
        </w:rPr>
        <w:t>К</w:t>
      </w:r>
      <w:r w:rsidR="009D30B3" w:rsidRPr="00D927E0">
        <w:rPr>
          <w:rFonts w:ascii="Verdana" w:hAnsi="Verdana"/>
          <w:sz w:val="24"/>
          <w:szCs w:val="24"/>
        </w:rPr>
        <w:t xml:space="preserve">редитам, включенным в </w:t>
      </w:r>
      <w:r w:rsidR="003D1E92" w:rsidRPr="00D927E0">
        <w:rPr>
          <w:rFonts w:ascii="Verdana" w:hAnsi="Verdana"/>
          <w:sz w:val="24"/>
          <w:szCs w:val="24"/>
        </w:rPr>
        <w:t>Р</w:t>
      </w:r>
      <w:r w:rsidR="009D30B3" w:rsidRPr="00D927E0">
        <w:rPr>
          <w:rFonts w:ascii="Verdana" w:hAnsi="Verdana"/>
          <w:sz w:val="24"/>
          <w:szCs w:val="24"/>
        </w:rPr>
        <w:t>еестр кредит</w:t>
      </w:r>
      <w:r w:rsidR="001D7AA5" w:rsidRPr="00D927E0">
        <w:rPr>
          <w:rFonts w:ascii="Verdana" w:hAnsi="Verdana"/>
          <w:sz w:val="24"/>
          <w:szCs w:val="24"/>
        </w:rPr>
        <w:t>ных договоров</w:t>
      </w:r>
      <w:r w:rsidR="009D30B3" w:rsidRPr="00D927E0">
        <w:rPr>
          <w:rFonts w:ascii="Verdana" w:hAnsi="Verdana"/>
          <w:sz w:val="24"/>
          <w:szCs w:val="24"/>
        </w:rPr>
        <w:t xml:space="preserve">, обеспеченных Поручительством, за счет которого </w:t>
      </w:r>
      <w:r w:rsidR="00BC3D88" w:rsidRPr="00D927E0">
        <w:rPr>
          <w:rFonts w:ascii="Verdana" w:hAnsi="Verdana"/>
          <w:sz w:val="24"/>
          <w:szCs w:val="24"/>
        </w:rPr>
        <w:t xml:space="preserve">Поручители могут </w:t>
      </w:r>
      <w:r w:rsidR="009D30B3" w:rsidRPr="00D927E0">
        <w:rPr>
          <w:rFonts w:ascii="Verdana" w:hAnsi="Verdana"/>
          <w:sz w:val="24"/>
          <w:szCs w:val="24"/>
        </w:rPr>
        <w:t xml:space="preserve">рассчитывать на возмещение сумм, уплаченных при исполнении </w:t>
      </w:r>
      <w:r w:rsidR="0020435E" w:rsidRPr="00D927E0">
        <w:rPr>
          <w:rFonts w:ascii="Verdana" w:hAnsi="Verdana"/>
          <w:sz w:val="24"/>
          <w:szCs w:val="24"/>
        </w:rPr>
        <w:t>П</w:t>
      </w:r>
      <w:r w:rsidR="009D30B3" w:rsidRPr="00D927E0">
        <w:rPr>
          <w:rFonts w:ascii="Verdana" w:hAnsi="Verdana"/>
          <w:sz w:val="24"/>
          <w:szCs w:val="24"/>
        </w:rPr>
        <w:t>оручительства</w:t>
      </w:r>
      <w:r w:rsidR="00006B2C" w:rsidRPr="00D927E0">
        <w:rPr>
          <w:rFonts w:ascii="Verdana" w:hAnsi="Verdana"/>
          <w:sz w:val="24"/>
          <w:szCs w:val="24"/>
        </w:rPr>
        <w:t xml:space="preserve"> в порядке, установленном Правилами</w:t>
      </w:r>
      <w:r w:rsidR="009D30B3" w:rsidRPr="00D927E0">
        <w:rPr>
          <w:rFonts w:ascii="Verdana" w:hAnsi="Verdana"/>
          <w:sz w:val="24"/>
          <w:szCs w:val="24"/>
        </w:rPr>
        <w:t>;</w:t>
      </w:r>
    </w:p>
    <w:p w14:paraId="718A6FED" w14:textId="77777777" w:rsidR="00BD4E7F"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xml:space="preserve">.1.8. </w:t>
      </w:r>
      <w:r w:rsidR="002D4152" w:rsidRPr="00D927E0">
        <w:rPr>
          <w:rFonts w:ascii="Verdana" w:hAnsi="Verdana"/>
          <w:sz w:val="24"/>
          <w:szCs w:val="24"/>
        </w:rPr>
        <w:t>И</w:t>
      </w:r>
      <w:r w:rsidR="009D30B3" w:rsidRPr="00D927E0">
        <w:rPr>
          <w:rFonts w:ascii="Verdana" w:hAnsi="Verdana"/>
          <w:sz w:val="24"/>
          <w:szCs w:val="24"/>
        </w:rPr>
        <w:t xml:space="preserve">сключать </w:t>
      </w:r>
      <w:r w:rsidR="0020435E" w:rsidRPr="00D927E0">
        <w:rPr>
          <w:rFonts w:ascii="Verdana" w:hAnsi="Verdana"/>
          <w:sz w:val="24"/>
          <w:szCs w:val="24"/>
        </w:rPr>
        <w:t>К</w:t>
      </w:r>
      <w:r w:rsidR="009D30B3" w:rsidRPr="00D927E0">
        <w:rPr>
          <w:rFonts w:ascii="Verdana" w:hAnsi="Verdana"/>
          <w:sz w:val="24"/>
          <w:szCs w:val="24"/>
        </w:rPr>
        <w:t xml:space="preserve">редиты из </w:t>
      </w:r>
      <w:r w:rsidR="003A6B60" w:rsidRPr="00D927E0">
        <w:rPr>
          <w:rFonts w:ascii="Verdana" w:hAnsi="Verdana"/>
          <w:sz w:val="24"/>
          <w:szCs w:val="24"/>
        </w:rPr>
        <w:t xml:space="preserve">числа Обеспечиваемых обязательств в </w:t>
      </w:r>
      <w:r w:rsidR="009D30B3" w:rsidRPr="00D927E0">
        <w:rPr>
          <w:rFonts w:ascii="Verdana" w:hAnsi="Verdana"/>
          <w:sz w:val="24"/>
          <w:szCs w:val="24"/>
        </w:rPr>
        <w:t>Реестр</w:t>
      </w:r>
      <w:r w:rsidR="003A6B60" w:rsidRPr="00D927E0">
        <w:rPr>
          <w:rFonts w:ascii="Verdana" w:hAnsi="Verdana"/>
          <w:sz w:val="24"/>
          <w:szCs w:val="24"/>
        </w:rPr>
        <w:t>е</w:t>
      </w:r>
      <w:r w:rsidR="009D30B3" w:rsidRPr="00D927E0">
        <w:rPr>
          <w:rFonts w:ascii="Verdana" w:hAnsi="Verdana"/>
          <w:sz w:val="24"/>
          <w:szCs w:val="24"/>
        </w:rPr>
        <w:t xml:space="preserve"> кредит</w:t>
      </w:r>
      <w:r w:rsidR="001D7AA5" w:rsidRPr="00D927E0">
        <w:rPr>
          <w:rFonts w:ascii="Verdana" w:hAnsi="Verdana"/>
          <w:sz w:val="24"/>
          <w:szCs w:val="24"/>
        </w:rPr>
        <w:t>ных договоров</w:t>
      </w:r>
      <w:r w:rsidR="009D30B3" w:rsidRPr="00D927E0">
        <w:rPr>
          <w:rFonts w:ascii="Verdana" w:hAnsi="Verdana"/>
          <w:sz w:val="24"/>
          <w:szCs w:val="24"/>
        </w:rPr>
        <w:t xml:space="preserve">, обеспеченных Поручительством, </w:t>
      </w:r>
      <w:r w:rsidRPr="00D927E0">
        <w:rPr>
          <w:rFonts w:ascii="Verdana" w:hAnsi="Verdana"/>
          <w:sz w:val="24"/>
          <w:szCs w:val="24"/>
        </w:rPr>
        <w:t>в порядке, установленном Договором</w:t>
      </w:r>
      <w:r w:rsidR="00BD4E7F" w:rsidRPr="00D927E0">
        <w:rPr>
          <w:rFonts w:ascii="Verdana" w:hAnsi="Verdana"/>
          <w:sz w:val="24"/>
          <w:szCs w:val="24"/>
        </w:rPr>
        <w:t>.</w:t>
      </w:r>
    </w:p>
    <w:p w14:paraId="66F4BA4D" w14:textId="4F1A16E7" w:rsidR="007F37E2"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7F37E2" w:rsidRPr="00D927E0">
        <w:rPr>
          <w:rFonts w:ascii="Verdana" w:hAnsi="Verdana"/>
          <w:sz w:val="24"/>
          <w:szCs w:val="24"/>
        </w:rPr>
        <w:t>.1.9.</w:t>
      </w:r>
      <w:r w:rsidR="0086138B" w:rsidRPr="00D927E0">
        <w:rPr>
          <w:rFonts w:ascii="Verdana" w:hAnsi="Verdana"/>
          <w:sz w:val="24"/>
          <w:szCs w:val="24"/>
        </w:rPr>
        <w:t xml:space="preserve"> </w:t>
      </w:r>
      <w:r w:rsidRPr="00D927E0">
        <w:rPr>
          <w:rFonts w:ascii="Verdana" w:hAnsi="Verdana"/>
          <w:sz w:val="24"/>
          <w:szCs w:val="24"/>
        </w:rPr>
        <w:t xml:space="preserve">Возместить </w:t>
      </w:r>
      <w:r w:rsidR="00BC3D88" w:rsidRPr="00D927E0">
        <w:rPr>
          <w:rFonts w:ascii="Verdana" w:hAnsi="Verdana"/>
          <w:sz w:val="24"/>
          <w:szCs w:val="24"/>
        </w:rPr>
        <w:t xml:space="preserve">Поручителям </w:t>
      </w:r>
      <w:r w:rsidRPr="00D927E0">
        <w:rPr>
          <w:rFonts w:ascii="Verdana" w:hAnsi="Verdana"/>
          <w:sz w:val="24"/>
          <w:szCs w:val="24"/>
        </w:rPr>
        <w:t>имущественные потери в порядке, установленном Договором.</w:t>
      </w:r>
    </w:p>
    <w:p w14:paraId="48EC307E" w14:textId="060F0A7C" w:rsidR="00BF3CE8" w:rsidRPr="00D927E0" w:rsidRDefault="00BF3CE8" w:rsidP="00EF007F">
      <w:pPr>
        <w:spacing w:after="0"/>
        <w:ind w:left="0" w:right="0" w:firstLine="709"/>
        <w:rPr>
          <w:rFonts w:ascii="Verdana" w:hAnsi="Verdana"/>
          <w:sz w:val="24"/>
          <w:szCs w:val="24"/>
        </w:rPr>
      </w:pPr>
      <w:r w:rsidRPr="00D927E0">
        <w:rPr>
          <w:rFonts w:ascii="Verdana" w:hAnsi="Verdana"/>
          <w:sz w:val="24"/>
          <w:szCs w:val="24"/>
        </w:rPr>
        <w:t>8.1.10. При подписании настоящего Договора предоставить ВЭБ.РФ информацию о действующих мастер-шкалах соответствия PD (</w:t>
      </w:r>
      <w:proofErr w:type="spellStart"/>
      <w:r w:rsidRPr="00D927E0">
        <w:rPr>
          <w:rFonts w:ascii="Verdana" w:hAnsi="Verdana"/>
          <w:sz w:val="24"/>
          <w:szCs w:val="24"/>
        </w:rPr>
        <w:t>PD_ttc</w:t>
      </w:r>
      <w:proofErr w:type="spellEnd"/>
      <w:r w:rsidRPr="00D927E0">
        <w:rPr>
          <w:rFonts w:ascii="Verdana" w:hAnsi="Verdana"/>
          <w:sz w:val="24"/>
          <w:szCs w:val="24"/>
        </w:rPr>
        <w:t xml:space="preserve"> и </w:t>
      </w:r>
      <w:proofErr w:type="spellStart"/>
      <w:r w:rsidRPr="00D927E0">
        <w:rPr>
          <w:rFonts w:ascii="Verdana" w:hAnsi="Verdana"/>
          <w:sz w:val="24"/>
          <w:szCs w:val="24"/>
        </w:rPr>
        <w:t>PD_pit</w:t>
      </w:r>
      <w:proofErr w:type="spellEnd"/>
      <w:r w:rsidRPr="00D927E0">
        <w:rPr>
          <w:rFonts w:ascii="Verdana" w:hAnsi="Verdana"/>
          <w:sz w:val="24"/>
          <w:szCs w:val="24"/>
        </w:rPr>
        <w:t xml:space="preserve">), применяемых к </w:t>
      </w:r>
      <w:r w:rsidR="006E7784" w:rsidRPr="00D927E0">
        <w:rPr>
          <w:rFonts w:ascii="Verdana" w:hAnsi="Verdana"/>
          <w:sz w:val="24"/>
          <w:szCs w:val="24"/>
        </w:rPr>
        <w:t xml:space="preserve">категориям (рейтингам) </w:t>
      </w:r>
      <w:r w:rsidRPr="00D927E0">
        <w:rPr>
          <w:rFonts w:ascii="Verdana" w:hAnsi="Verdana"/>
          <w:sz w:val="24"/>
          <w:szCs w:val="24"/>
        </w:rPr>
        <w:t>собственны</w:t>
      </w:r>
      <w:r w:rsidR="006E7784" w:rsidRPr="00D927E0">
        <w:rPr>
          <w:rFonts w:ascii="Verdana" w:hAnsi="Verdana"/>
          <w:sz w:val="24"/>
          <w:szCs w:val="24"/>
        </w:rPr>
        <w:t xml:space="preserve">х </w:t>
      </w:r>
      <w:r w:rsidRPr="00D927E0">
        <w:rPr>
          <w:rFonts w:ascii="Verdana" w:hAnsi="Verdana"/>
          <w:sz w:val="24"/>
          <w:szCs w:val="24"/>
        </w:rPr>
        <w:t>рейтинговы</w:t>
      </w:r>
      <w:r w:rsidR="006E7784" w:rsidRPr="00D927E0">
        <w:rPr>
          <w:rFonts w:ascii="Verdana" w:hAnsi="Verdana"/>
          <w:sz w:val="24"/>
          <w:szCs w:val="24"/>
        </w:rPr>
        <w:t xml:space="preserve">х Моделей, их сегментов (и </w:t>
      </w:r>
      <w:proofErr w:type="spellStart"/>
      <w:r w:rsidR="006E7784" w:rsidRPr="00D927E0">
        <w:rPr>
          <w:rFonts w:ascii="Verdana" w:hAnsi="Verdana"/>
          <w:sz w:val="24"/>
          <w:szCs w:val="24"/>
        </w:rPr>
        <w:t>подсегментов</w:t>
      </w:r>
      <w:proofErr w:type="spellEnd"/>
      <w:r w:rsidR="006E7784" w:rsidRPr="00D927E0">
        <w:rPr>
          <w:rFonts w:ascii="Verdana" w:hAnsi="Verdana"/>
          <w:sz w:val="24"/>
          <w:szCs w:val="24"/>
        </w:rPr>
        <w:t>)</w:t>
      </w:r>
      <w:r w:rsidRPr="00D927E0">
        <w:rPr>
          <w:rFonts w:ascii="Verdana" w:hAnsi="Verdana"/>
          <w:sz w:val="24"/>
          <w:szCs w:val="24"/>
        </w:rPr>
        <w:t>, по форме приложения № 2.2 к Договору. В случае пересмотра мастер-шкал соответствия Кредитор направляет ВЭБ.РФ обновление, но не реже, чем 1 раз в год.</w:t>
      </w:r>
    </w:p>
    <w:p w14:paraId="214F0458" w14:textId="77777777" w:rsidR="00BF3CE8" w:rsidRPr="00D927E0" w:rsidRDefault="00BF3CE8" w:rsidP="00EF007F">
      <w:pPr>
        <w:spacing w:after="0"/>
        <w:ind w:left="0" w:right="0" w:firstLine="709"/>
        <w:rPr>
          <w:rFonts w:ascii="Verdana" w:hAnsi="Verdana"/>
          <w:i/>
          <w:color w:val="auto"/>
          <w:sz w:val="24"/>
          <w:szCs w:val="24"/>
        </w:rPr>
      </w:pPr>
      <w:r w:rsidRPr="00D927E0" w:rsidDel="00621F80">
        <w:rPr>
          <w:rFonts w:ascii="Verdana" w:hAnsi="Verdana"/>
          <w:color w:val="auto"/>
          <w:sz w:val="24"/>
          <w:szCs w:val="24"/>
        </w:rPr>
        <w:t>[</w:t>
      </w:r>
      <w:r w:rsidRPr="00D927E0">
        <w:rPr>
          <w:rFonts w:ascii="Verdana" w:hAnsi="Verdana"/>
          <w:i/>
          <w:color w:val="auto"/>
          <w:sz w:val="24"/>
          <w:szCs w:val="24"/>
        </w:rPr>
        <w:t>Требование включается в случае выбора подпункта (А) пункта 4.2.2 Договора:</w:t>
      </w:r>
    </w:p>
    <w:p w14:paraId="30230472" w14:textId="1F42CEAC" w:rsidR="009768C5" w:rsidRPr="00D927E0" w:rsidRDefault="009768C5" w:rsidP="00EF007F">
      <w:pPr>
        <w:spacing w:after="0"/>
        <w:ind w:left="0" w:right="0" w:firstLine="709"/>
        <w:rPr>
          <w:rFonts w:ascii="Verdana" w:hAnsi="Verdana"/>
          <w:color w:val="auto"/>
          <w:sz w:val="24"/>
          <w:szCs w:val="24"/>
        </w:rPr>
      </w:pPr>
      <w:r w:rsidRPr="00D927E0">
        <w:rPr>
          <w:rFonts w:ascii="Verdana" w:hAnsi="Verdana"/>
          <w:i/>
          <w:color w:val="auto"/>
          <w:sz w:val="24"/>
          <w:szCs w:val="24"/>
        </w:rPr>
        <w:t>8.1.1</w:t>
      </w:r>
      <w:r w:rsidR="001D3DBD" w:rsidRPr="00D927E0">
        <w:rPr>
          <w:rFonts w:ascii="Verdana" w:hAnsi="Verdana"/>
          <w:i/>
          <w:color w:val="auto"/>
          <w:sz w:val="24"/>
          <w:szCs w:val="24"/>
        </w:rPr>
        <w:t>1</w:t>
      </w:r>
      <w:r w:rsidRPr="00D927E0">
        <w:rPr>
          <w:rFonts w:ascii="Verdana" w:hAnsi="Verdana"/>
          <w:i/>
          <w:color w:val="auto"/>
          <w:sz w:val="24"/>
          <w:szCs w:val="24"/>
        </w:rPr>
        <w:t>.</w:t>
      </w:r>
      <w:r w:rsidRPr="00D927E0">
        <w:rPr>
          <w:rFonts w:ascii="Verdana" w:hAnsi="Verdana"/>
          <w:color w:val="auto"/>
          <w:sz w:val="24"/>
          <w:szCs w:val="24"/>
        </w:rPr>
        <w:t xml:space="preserve"> </w:t>
      </w:r>
      <w:r w:rsidR="008F1482" w:rsidRPr="00D927E0">
        <w:rPr>
          <w:rFonts w:ascii="Verdana" w:hAnsi="Verdana"/>
          <w:i/>
          <w:color w:val="auto"/>
          <w:sz w:val="24"/>
          <w:szCs w:val="24"/>
        </w:rPr>
        <w:t>п</w:t>
      </w:r>
      <w:r w:rsidRPr="00D927E0">
        <w:rPr>
          <w:rFonts w:ascii="Verdana" w:hAnsi="Verdana"/>
          <w:i/>
          <w:color w:val="auto"/>
          <w:sz w:val="24"/>
          <w:szCs w:val="24"/>
        </w:rPr>
        <w:t>ри подписании настоящего Договора предоставить ВЭБ.РФ заявления и заверения в отношении используемой Модели в соответствии с приложением № 2.1 к Договору.</w:t>
      </w:r>
      <w:r w:rsidRPr="00D927E0">
        <w:rPr>
          <w:rFonts w:ascii="Verdana" w:hAnsi="Verdana"/>
          <w:color w:val="auto"/>
          <w:sz w:val="24"/>
          <w:szCs w:val="24"/>
        </w:rPr>
        <w:t>]</w:t>
      </w:r>
    </w:p>
    <w:p w14:paraId="559C08B1" w14:textId="77777777"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 xml:space="preserve">.2. </w:t>
      </w:r>
      <w:r w:rsidR="002444D4" w:rsidRPr="00D927E0">
        <w:rPr>
          <w:rFonts w:ascii="Verdana" w:hAnsi="Verdana"/>
          <w:sz w:val="24"/>
          <w:szCs w:val="24"/>
        </w:rPr>
        <w:t>Кредитор</w:t>
      </w:r>
      <w:r w:rsidR="005C52F5" w:rsidRPr="00D927E0">
        <w:rPr>
          <w:rFonts w:ascii="Verdana" w:hAnsi="Verdana"/>
          <w:sz w:val="24"/>
          <w:szCs w:val="24"/>
        </w:rPr>
        <w:t xml:space="preserve"> вправе:</w:t>
      </w:r>
    </w:p>
    <w:p w14:paraId="5E065DA5" w14:textId="77777777"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w:t>
      </w:r>
      <w:r w:rsidR="0043013B" w:rsidRPr="00D927E0">
        <w:rPr>
          <w:rFonts w:ascii="Verdana" w:hAnsi="Verdana"/>
          <w:sz w:val="24"/>
          <w:szCs w:val="24"/>
        </w:rPr>
        <w:t>2.</w:t>
      </w:r>
      <w:r w:rsidR="009D30B3" w:rsidRPr="00D927E0">
        <w:rPr>
          <w:rFonts w:ascii="Verdana" w:hAnsi="Verdana"/>
          <w:sz w:val="24"/>
          <w:szCs w:val="24"/>
        </w:rPr>
        <w:t>1</w:t>
      </w:r>
      <w:r w:rsidR="005C52F5" w:rsidRPr="00D927E0">
        <w:rPr>
          <w:rFonts w:ascii="Verdana" w:hAnsi="Verdana"/>
          <w:sz w:val="24"/>
          <w:szCs w:val="24"/>
        </w:rPr>
        <w:t xml:space="preserve">. </w:t>
      </w:r>
      <w:r w:rsidR="002D4152" w:rsidRPr="00D927E0">
        <w:rPr>
          <w:rFonts w:ascii="Verdana" w:hAnsi="Verdana"/>
          <w:sz w:val="24"/>
          <w:szCs w:val="24"/>
        </w:rPr>
        <w:t>П</w:t>
      </w:r>
      <w:r w:rsidR="009D30B3" w:rsidRPr="00D927E0">
        <w:rPr>
          <w:rFonts w:ascii="Verdana" w:hAnsi="Verdana"/>
          <w:sz w:val="24"/>
          <w:szCs w:val="24"/>
        </w:rPr>
        <w:t xml:space="preserve">ри наступлении </w:t>
      </w:r>
      <w:r w:rsidR="002D4152" w:rsidRPr="00D927E0">
        <w:rPr>
          <w:rFonts w:ascii="Verdana" w:hAnsi="Verdana"/>
          <w:sz w:val="24"/>
          <w:szCs w:val="24"/>
        </w:rPr>
        <w:t xml:space="preserve">Гарантийного случая </w:t>
      </w:r>
      <w:r w:rsidR="009D30B3" w:rsidRPr="00D927E0">
        <w:rPr>
          <w:rFonts w:ascii="Verdana" w:hAnsi="Verdana"/>
          <w:sz w:val="24"/>
          <w:szCs w:val="24"/>
        </w:rPr>
        <w:t xml:space="preserve">требовать уплаты денежных средств по Договору. </w:t>
      </w:r>
    </w:p>
    <w:p w14:paraId="354359A2" w14:textId="29A994D4"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.2.</w:t>
      </w:r>
      <w:r w:rsidR="0043013B" w:rsidRPr="00D927E0">
        <w:rPr>
          <w:rFonts w:ascii="Verdana" w:hAnsi="Verdana"/>
          <w:sz w:val="24"/>
          <w:szCs w:val="24"/>
        </w:rPr>
        <w:t>2.</w:t>
      </w:r>
      <w:r w:rsidR="005C52F5" w:rsidRPr="00D927E0">
        <w:rPr>
          <w:rFonts w:ascii="Verdana" w:hAnsi="Verdana"/>
          <w:sz w:val="24"/>
          <w:szCs w:val="24"/>
        </w:rPr>
        <w:t xml:space="preserve"> Получать от </w:t>
      </w:r>
      <w:r w:rsidR="00BC3D88" w:rsidRPr="00D927E0">
        <w:rPr>
          <w:rFonts w:ascii="Verdana" w:hAnsi="Verdana"/>
          <w:sz w:val="24"/>
          <w:szCs w:val="24"/>
        </w:rPr>
        <w:t xml:space="preserve">Корпорации </w:t>
      </w:r>
      <w:r w:rsidR="00006B2C" w:rsidRPr="00D927E0">
        <w:rPr>
          <w:rFonts w:ascii="Verdana" w:hAnsi="Verdana"/>
          <w:sz w:val="24"/>
          <w:szCs w:val="24"/>
        </w:rPr>
        <w:t>в порядке, установленном Правилами,</w:t>
      </w:r>
      <w:r w:rsidR="005C52F5" w:rsidRPr="00D927E0">
        <w:rPr>
          <w:rFonts w:ascii="Verdana" w:hAnsi="Verdana"/>
          <w:sz w:val="24"/>
          <w:szCs w:val="24"/>
        </w:rPr>
        <w:t xml:space="preserve"> информацию об объемах обязательств </w:t>
      </w:r>
      <w:r w:rsidR="00BC3D88" w:rsidRPr="00D927E0">
        <w:rPr>
          <w:rFonts w:ascii="Verdana" w:hAnsi="Verdana"/>
          <w:sz w:val="24"/>
          <w:szCs w:val="24"/>
        </w:rPr>
        <w:t>Корпорации</w:t>
      </w:r>
      <w:r w:rsidR="005C52F5" w:rsidRPr="00D927E0">
        <w:rPr>
          <w:rFonts w:ascii="Verdana" w:hAnsi="Verdana"/>
          <w:sz w:val="24"/>
          <w:szCs w:val="24"/>
        </w:rPr>
        <w:t xml:space="preserve">, которые могут быть приняты по дополнительным обязательствам каждого </w:t>
      </w:r>
      <w:r w:rsidR="00915101" w:rsidRPr="00D927E0">
        <w:rPr>
          <w:rFonts w:ascii="Verdana" w:hAnsi="Verdana"/>
          <w:sz w:val="24"/>
          <w:szCs w:val="24"/>
        </w:rPr>
        <w:t>Заемщика</w:t>
      </w:r>
      <w:r w:rsidR="005C52F5" w:rsidRPr="00D927E0">
        <w:rPr>
          <w:rFonts w:ascii="Verdana" w:hAnsi="Verdana"/>
          <w:sz w:val="24"/>
          <w:szCs w:val="24"/>
        </w:rPr>
        <w:t xml:space="preserve">, ранее выданные кредиты которому обеспечены Поручительствами и/или независимыми гарантиями </w:t>
      </w:r>
      <w:r w:rsidR="00BC3D88" w:rsidRPr="00D927E0">
        <w:rPr>
          <w:rFonts w:ascii="Verdana" w:hAnsi="Verdana"/>
          <w:sz w:val="24"/>
          <w:szCs w:val="24"/>
        </w:rPr>
        <w:t>Корпорации</w:t>
      </w:r>
      <w:r w:rsidR="005C52F5" w:rsidRPr="00D927E0">
        <w:rPr>
          <w:rFonts w:ascii="Verdana" w:hAnsi="Verdana"/>
          <w:sz w:val="24"/>
          <w:szCs w:val="24"/>
        </w:rPr>
        <w:t xml:space="preserve"> (в том числе выданными в пользу других аккредитованных банков).</w:t>
      </w:r>
    </w:p>
    <w:p w14:paraId="73D27BC2" w14:textId="69BF61F4"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 xml:space="preserve">.3. </w:t>
      </w:r>
      <w:r w:rsidR="00126556" w:rsidRPr="00D927E0">
        <w:rPr>
          <w:rFonts w:ascii="Verdana" w:hAnsi="Verdana"/>
          <w:sz w:val="24"/>
          <w:szCs w:val="24"/>
        </w:rPr>
        <w:t xml:space="preserve">Поручители </w:t>
      </w:r>
      <w:r w:rsidR="005C52F5" w:rsidRPr="00D927E0">
        <w:rPr>
          <w:rFonts w:ascii="Verdana" w:hAnsi="Verdana"/>
          <w:sz w:val="24"/>
          <w:szCs w:val="24"/>
        </w:rPr>
        <w:t>вправе:</w:t>
      </w:r>
    </w:p>
    <w:p w14:paraId="6CE2AE7F" w14:textId="77777777"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.3.1. Проводить выборочн</w:t>
      </w:r>
      <w:r w:rsidRPr="00D927E0">
        <w:rPr>
          <w:rFonts w:ascii="Verdana" w:hAnsi="Verdana"/>
          <w:sz w:val="24"/>
          <w:szCs w:val="24"/>
        </w:rPr>
        <w:t>ые</w:t>
      </w:r>
      <w:r w:rsidR="005C52F5" w:rsidRPr="00D927E0">
        <w:rPr>
          <w:rFonts w:ascii="Verdana" w:hAnsi="Verdana"/>
          <w:sz w:val="24"/>
          <w:szCs w:val="24"/>
        </w:rPr>
        <w:t xml:space="preserve"> проверк</w:t>
      </w:r>
      <w:r w:rsidRPr="00D927E0">
        <w:rPr>
          <w:rFonts w:ascii="Verdana" w:hAnsi="Verdana"/>
          <w:sz w:val="24"/>
          <w:szCs w:val="24"/>
        </w:rPr>
        <w:t>и</w:t>
      </w:r>
      <w:r w:rsidR="005C52F5" w:rsidRPr="00D927E0">
        <w:rPr>
          <w:rFonts w:ascii="Verdana" w:hAnsi="Verdana"/>
          <w:sz w:val="24"/>
          <w:szCs w:val="24"/>
        </w:rPr>
        <w:t xml:space="preserve"> </w:t>
      </w:r>
      <w:r w:rsidR="0043013B" w:rsidRPr="00D927E0">
        <w:rPr>
          <w:rFonts w:ascii="Verdana" w:hAnsi="Verdana"/>
          <w:sz w:val="24"/>
          <w:szCs w:val="24"/>
        </w:rPr>
        <w:t>К</w:t>
      </w:r>
      <w:r w:rsidR="005C52F5" w:rsidRPr="00D927E0">
        <w:rPr>
          <w:rFonts w:ascii="Verdana" w:hAnsi="Verdana"/>
          <w:sz w:val="24"/>
          <w:szCs w:val="24"/>
        </w:rPr>
        <w:t xml:space="preserve">редитов, включенных в </w:t>
      </w:r>
      <w:r w:rsidR="003D1E92" w:rsidRPr="00D927E0">
        <w:rPr>
          <w:rFonts w:ascii="Verdana" w:hAnsi="Verdana"/>
          <w:sz w:val="24"/>
          <w:szCs w:val="24"/>
        </w:rPr>
        <w:t>Р</w:t>
      </w:r>
      <w:r w:rsidR="005C52F5" w:rsidRPr="00D927E0">
        <w:rPr>
          <w:rFonts w:ascii="Verdana" w:hAnsi="Verdana"/>
          <w:sz w:val="24"/>
          <w:szCs w:val="24"/>
        </w:rPr>
        <w:t>еестр кредит</w:t>
      </w:r>
      <w:r w:rsidR="001D7AA5" w:rsidRPr="00D927E0">
        <w:rPr>
          <w:rFonts w:ascii="Verdana" w:hAnsi="Verdana"/>
          <w:sz w:val="24"/>
          <w:szCs w:val="24"/>
        </w:rPr>
        <w:t>ных договоров</w:t>
      </w:r>
      <w:r w:rsidR="005C52F5" w:rsidRPr="00D927E0">
        <w:rPr>
          <w:rFonts w:ascii="Verdana" w:hAnsi="Verdana"/>
          <w:sz w:val="24"/>
          <w:szCs w:val="24"/>
        </w:rPr>
        <w:t>, обеспеченных Поручительством.</w:t>
      </w:r>
    </w:p>
    <w:p w14:paraId="4F4D2311" w14:textId="77777777" w:rsidR="00895DFC"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895DFC" w:rsidRPr="00D927E0">
        <w:rPr>
          <w:rFonts w:ascii="Verdana" w:hAnsi="Verdana"/>
          <w:sz w:val="24"/>
          <w:szCs w:val="24"/>
        </w:rPr>
        <w:t xml:space="preserve">.3.2. </w:t>
      </w:r>
      <w:r w:rsidR="00444840" w:rsidRPr="00D927E0">
        <w:rPr>
          <w:rFonts w:ascii="Verdana" w:hAnsi="Verdana"/>
          <w:sz w:val="24"/>
          <w:szCs w:val="24"/>
        </w:rPr>
        <w:t xml:space="preserve">Получать от </w:t>
      </w:r>
      <w:r w:rsidR="005747CF" w:rsidRPr="00D927E0">
        <w:rPr>
          <w:rFonts w:ascii="Verdana" w:hAnsi="Verdana"/>
          <w:sz w:val="24"/>
          <w:szCs w:val="24"/>
        </w:rPr>
        <w:t>Кредитора</w:t>
      </w:r>
      <w:r w:rsidR="00444840" w:rsidRPr="00D927E0">
        <w:rPr>
          <w:rFonts w:ascii="Verdana" w:hAnsi="Verdana"/>
          <w:sz w:val="24"/>
          <w:szCs w:val="24"/>
        </w:rPr>
        <w:t xml:space="preserve"> сведения о качестве существов</w:t>
      </w:r>
      <w:r w:rsidR="004E3E27" w:rsidRPr="00D927E0">
        <w:rPr>
          <w:rFonts w:ascii="Verdana" w:hAnsi="Verdana"/>
          <w:sz w:val="24"/>
          <w:szCs w:val="24"/>
        </w:rPr>
        <w:t>авшего на момент возникновения П</w:t>
      </w:r>
      <w:r w:rsidR="00444840" w:rsidRPr="00D927E0">
        <w:rPr>
          <w:rFonts w:ascii="Verdana" w:hAnsi="Verdana"/>
          <w:sz w:val="24"/>
          <w:szCs w:val="24"/>
        </w:rPr>
        <w:t>оручительства обеспечения основного обязательства или ухудшении условий его обеспечения по</w:t>
      </w:r>
      <w:r w:rsidR="004E3E27" w:rsidRPr="00D927E0">
        <w:rPr>
          <w:rFonts w:ascii="Verdana" w:hAnsi="Verdana"/>
          <w:sz w:val="24"/>
          <w:szCs w:val="24"/>
        </w:rPr>
        <w:t xml:space="preserve"> обстоятельствам, зависящим от К</w:t>
      </w:r>
      <w:r w:rsidR="00444840" w:rsidRPr="00D927E0">
        <w:rPr>
          <w:rFonts w:ascii="Verdana" w:hAnsi="Verdana"/>
          <w:sz w:val="24"/>
          <w:szCs w:val="24"/>
        </w:rPr>
        <w:t>редитора</w:t>
      </w:r>
      <w:r w:rsidR="004E3E27" w:rsidRPr="00D927E0">
        <w:rPr>
          <w:rFonts w:ascii="Verdana" w:hAnsi="Verdana"/>
          <w:sz w:val="24"/>
          <w:szCs w:val="24"/>
        </w:rPr>
        <w:t>, в порядке, установленном Правилами.</w:t>
      </w:r>
    </w:p>
    <w:p w14:paraId="5D47106D" w14:textId="77777777"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.3.</w:t>
      </w:r>
      <w:r w:rsidR="00895DFC" w:rsidRPr="00D927E0">
        <w:rPr>
          <w:rFonts w:ascii="Verdana" w:hAnsi="Verdana"/>
          <w:sz w:val="24"/>
          <w:szCs w:val="24"/>
        </w:rPr>
        <w:t>3</w:t>
      </w:r>
      <w:r w:rsidR="005C52F5" w:rsidRPr="00D927E0">
        <w:rPr>
          <w:rFonts w:ascii="Verdana" w:hAnsi="Verdana"/>
          <w:sz w:val="24"/>
          <w:szCs w:val="24"/>
        </w:rPr>
        <w:t xml:space="preserve">. Получать от </w:t>
      </w:r>
      <w:r w:rsidR="005747CF" w:rsidRPr="00D927E0">
        <w:rPr>
          <w:rFonts w:ascii="Verdana" w:hAnsi="Verdana"/>
          <w:sz w:val="24"/>
          <w:szCs w:val="24"/>
        </w:rPr>
        <w:t>Кредитора</w:t>
      </w:r>
      <w:r w:rsidR="005C52F5" w:rsidRPr="00D927E0">
        <w:rPr>
          <w:rFonts w:ascii="Verdana" w:hAnsi="Verdana"/>
          <w:sz w:val="24"/>
          <w:szCs w:val="24"/>
        </w:rPr>
        <w:t xml:space="preserve"> дополнительную информацию по </w:t>
      </w:r>
      <w:r w:rsidR="0043013B" w:rsidRPr="00D927E0">
        <w:rPr>
          <w:rFonts w:ascii="Verdana" w:hAnsi="Verdana"/>
          <w:sz w:val="24"/>
          <w:szCs w:val="24"/>
        </w:rPr>
        <w:t>К</w:t>
      </w:r>
      <w:r w:rsidR="005C52F5" w:rsidRPr="00D927E0">
        <w:rPr>
          <w:rFonts w:ascii="Verdana" w:hAnsi="Verdana"/>
          <w:sz w:val="24"/>
          <w:szCs w:val="24"/>
        </w:rPr>
        <w:t xml:space="preserve">редитам, обеспеченным Поручительством, в </w:t>
      </w:r>
      <w:r w:rsidR="00047BFA" w:rsidRPr="00D927E0">
        <w:rPr>
          <w:rFonts w:ascii="Verdana" w:hAnsi="Verdana"/>
          <w:sz w:val="24"/>
          <w:szCs w:val="24"/>
        </w:rPr>
        <w:t xml:space="preserve">том числе в </w:t>
      </w:r>
      <w:r w:rsidR="005C52F5" w:rsidRPr="00D927E0">
        <w:rPr>
          <w:rFonts w:ascii="Verdana" w:hAnsi="Verdana"/>
          <w:sz w:val="24"/>
          <w:szCs w:val="24"/>
        </w:rPr>
        <w:t xml:space="preserve">случае необходимости предоставления такой информации государственным органам. </w:t>
      </w:r>
    </w:p>
    <w:p w14:paraId="0A4E09DB" w14:textId="062CE324"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 xml:space="preserve">.4. </w:t>
      </w:r>
      <w:r w:rsidR="00AD3C6D" w:rsidRPr="00D927E0">
        <w:rPr>
          <w:rFonts w:ascii="Verdana" w:hAnsi="Verdana"/>
          <w:sz w:val="24"/>
          <w:szCs w:val="24"/>
        </w:rPr>
        <w:t xml:space="preserve">Корпорация </w:t>
      </w:r>
      <w:r w:rsidR="005C52F5" w:rsidRPr="00D927E0">
        <w:rPr>
          <w:rFonts w:ascii="Verdana" w:hAnsi="Verdana"/>
          <w:sz w:val="24"/>
          <w:szCs w:val="24"/>
        </w:rPr>
        <w:t>обязан</w:t>
      </w:r>
      <w:r w:rsidR="00AD3C6D" w:rsidRPr="00D927E0">
        <w:rPr>
          <w:rFonts w:ascii="Verdana" w:hAnsi="Verdana"/>
          <w:sz w:val="24"/>
          <w:szCs w:val="24"/>
        </w:rPr>
        <w:t>а</w:t>
      </w:r>
      <w:r w:rsidR="005C52F5" w:rsidRPr="00D927E0">
        <w:rPr>
          <w:rFonts w:ascii="Verdana" w:hAnsi="Verdana"/>
          <w:sz w:val="24"/>
          <w:szCs w:val="24"/>
        </w:rPr>
        <w:t>:</w:t>
      </w:r>
    </w:p>
    <w:p w14:paraId="6EDCCB61" w14:textId="77B2E7EE"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 xml:space="preserve">.4.1. Своевременно </w:t>
      </w:r>
      <w:r w:rsidR="00966CEC" w:rsidRPr="00D927E0">
        <w:rPr>
          <w:rFonts w:ascii="Verdana" w:hAnsi="Verdana"/>
          <w:sz w:val="24"/>
          <w:szCs w:val="24"/>
        </w:rPr>
        <w:t xml:space="preserve">предоставлять </w:t>
      </w:r>
      <w:r w:rsidR="005747CF" w:rsidRPr="00D927E0">
        <w:rPr>
          <w:rFonts w:ascii="Verdana" w:hAnsi="Verdana"/>
          <w:sz w:val="24"/>
          <w:szCs w:val="24"/>
        </w:rPr>
        <w:t>Кредитор</w:t>
      </w:r>
      <w:r w:rsidR="00966CEC" w:rsidRPr="00D927E0">
        <w:rPr>
          <w:rFonts w:ascii="Verdana" w:hAnsi="Verdana"/>
          <w:sz w:val="24"/>
          <w:szCs w:val="24"/>
        </w:rPr>
        <w:t>у</w:t>
      </w:r>
      <w:r w:rsidR="005C52F5" w:rsidRPr="00D927E0">
        <w:rPr>
          <w:rFonts w:ascii="Verdana" w:hAnsi="Verdana"/>
          <w:sz w:val="24"/>
          <w:szCs w:val="24"/>
        </w:rPr>
        <w:t xml:space="preserve"> информацию</w:t>
      </w:r>
      <w:r w:rsidR="00966CEC" w:rsidRPr="00D927E0">
        <w:rPr>
          <w:rFonts w:ascii="Verdana" w:hAnsi="Verdana"/>
          <w:sz w:val="24"/>
          <w:szCs w:val="24"/>
        </w:rPr>
        <w:t xml:space="preserve"> об объеме ответственности </w:t>
      </w:r>
      <w:r w:rsidR="00BC3D88" w:rsidRPr="00D927E0">
        <w:rPr>
          <w:rFonts w:ascii="Verdana" w:hAnsi="Verdana"/>
          <w:sz w:val="24"/>
          <w:szCs w:val="24"/>
        </w:rPr>
        <w:t>Корпорации</w:t>
      </w:r>
      <w:r w:rsidR="00E14389" w:rsidRPr="00D927E0">
        <w:rPr>
          <w:rFonts w:ascii="Verdana" w:hAnsi="Verdana"/>
          <w:sz w:val="24"/>
          <w:szCs w:val="24"/>
        </w:rPr>
        <w:t xml:space="preserve"> </w:t>
      </w:r>
      <w:r w:rsidR="00966CEC" w:rsidRPr="00D927E0">
        <w:rPr>
          <w:rFonts w:ascii="Verdana" w:hAnsi="Verdana"/>
          <w:sz w:val="24"/>
          <w:szCs w:val="24"/>
        </w:rPr>
        <w:t xml:space="preserve">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w:t>
      </w:r>
      <w:r w:rsidR="00BC3D88" w:rsidRPr="00D927E0">
        <w:rPr>
          <w:rFonts w:ascii="Verdana" w:hAnsi="Verdana"/>
          <w:sz w:val="24"/>
          <w:szCs w:val="24"/>
        </w:rPr>
        <w:t>Корпорации</w:t>
      </w:r>
      <w:r w:rsidR="00966CEC" w:rsidRPr="00D927E0">
        <w:rPr>
          <w:rFonts w:ascii="Verdana" w:hAnsi="Verdana"/>
          <w:sz w:val="24"/>
          <w:szCs w:val="24"/>
        </w:rPr>
        <w:t>.</w:t>
      </w:r>
    </w:p>
    <w:p w14:paraId="27734A9E" w14:textId="77777777" w:rsidR="005C52F5" w:rsidRPr="00D927E0" w:rsidRDefault="00966CEC" w:rsidP="00EF007F">
      <w:pPr>
        <w:spacing w:after="0"/>
        <w:ind w:left="0" w:right="0" w:firstLine="709"/>
        <w:rPr>
          <w:rFonts w:ascii="Verdana" w:hAnsi="Verdana"/>
          <w:sz w:val="24"/>
          <w:szCs w:val="24"/>
        </w:rPr>
      </w:pPr>
      <w:r w:rsidRPr="00D927E0">
        <w:rPr>
          <w:rFonts w:ascii="Verdana" w:hAnsi="Verdana"/>
          <w:sz w:val="24"/>
          <w:szCs w:val="24"/>
        </w:rPr>
        <w:lastRenderedPageBreak/>
        <w:t>8</w:t>
      </w:r>
      <w:r w:rsidR="005C52F5" w:rsidRPr="00D927E0">
        <w:rPr>
          <w:rFonts w:ascii="Verdana" w:hAnsi="Verdana"/>
          <w:sz w:val="24"/>
          <w:szCs w:val="24"/>
        </w:rPr>
        <w:t xml:space="preserve">.4.2. Предоставлять </w:t>
      </w:r>
      <w:r w:rsidR="005747CF" w:rsidRPr="00D927E0">
        <w:rPr>
          <w:rFonts w:ascii="Verdana" w:hAnsi="Verdana"/>
          <w:sz w:val="24"/>
          <w:szCs w:val="24"/>
        </w:rPr>
        <w:t>Кредитору</w:t>
      </w:r>
      <w:r w:rsidR="005C52F5" w:rsidRPr="00D927E0">
        <w:rPr>
          <w:rFonts w:ascii="Verdana" w:hAnsi="Verdana"/>
          <w:sz w:val="24"/>
          <w:szCs w:val="24"/>
        </w:rPr>
        <w:t xml:space="preserve"> дополнительную информацию в случае необходимости предоставления такой информации государственным органам.</w:t>
      </w:r>
    </w:p>
    <w:p w14:paraId="2B1CD96D" w14:textId="77777777" w:rsidR="00966CEC" w:rsidRPr="00D927E0" w:rsidRDefault="00966CEC" w:rsidP="00EF007F">
      <w:pPr>
        <w:spacing w:after="0"/>
        <w:ind w:left="0" w:right="0" w:firstLine="709"/>
        <w:rPr>
          <w:rFonts w:ascii="Verdana" w:hAnsi="Verdana"/>
          <w:sz w:val="24"/>
          <w:szCs w:val="24"/>
        </w:rPr>
      </w:pPr>
    </w:p>
    <w:p w14:paraId="0CCE03B1" w14:textId="77777777" w:rsidR="008465FE" w:rsidRPr="00D927E0" w:rsidRDefault="00966CEC" w:rsidP="00EF007F">
      <w:pPr>
        <w:pStyle w:val="a4"/>
        <w:numPr>
          <w:ilvl w:val="0"/>
          <w:numId w:val="15"/>
        </w:numPr>
        <w:spacing w:after="0"/>
        <w:ind w:left="0" w:right="0" w:firstLine="709"/>
        <w:rPr>
          <w:rFonts w:ascii="Verdana" w:hAnsi="Verdana"/>
          <w:sz w:val="24"/>
          <w:szCs w:val="24"/>
        </w:rPr>
      </w:pPr>
      <w:r w:rsidRPr="00D927E0">
        <w:rPr>
          <w:rFonts w:ascii="Verdana" w:hAnsi="Verdana"/>
          <w:sz w:val="24"/>
          <w:szCs w:val="24"/>
        </w:rPr>
        <w:t>О</w:t>
      </w:r>
      <w:r w:rsidR="00A904D4" w:rsidRPr="00D927E0">
        <w:rPr>
          <w:rFonts w:ascii="Verdana" w:hAnsi="Verdana"/>
          <w:sz w:val="24"/>
          <w:szCs w:val="24"/>
        </w:rPr>
        <w:t>ТВЕТСТВЕННОСТЬ СТОРОН</w:t>
      </w:r>
    </w:p>
    <w:p w14:paraId="56704FA7" w14:textId="79DB93B5" w:rsidR="00A904D4" w:rsidRPr="00D927E0" w:rsidRDefault="00C3482D" w:rsidP="00EF007F">
      <w:pPr>
        <w:pStyle w:val="a4"/>
        <w:numPr>
          <w:ilvl w:val="1"/>
          <w:numId w:val="15"/>
        </w:numPr>
        <w:spacing w:after="0"/>
        <w:ind w:left="0" w:right="0" w:firstLine="709"/>
        <w:rPr>
          <w:rFonts w:ascii="Verdana" w:hAnsi="Verdana"/>
          <w:color w:val="auto"/>
          <w:sz w:val="24"/>
          <w:szCs w:val="24"/>
        </w:rPr>
      </w:pPr>
      <w:r w:rsidRPr="00D927E0">
        <w:rPr>
          <w:rFonts w:ascii="Verdana" w:hAnsi="Verdana"/>
          <w:color w:val="auto"/>
          <w:sz w:val="24"/>
          <w:szCs w:val="24"/>
        </w:rPr>
        <w:t xml:space="preserve"> </w:t>
      </w:r>
      <w:r w:rsidR="00A904D4" w:rsidRPr="00D927E0">
        <w:rPr>
          <w:rFonts w:ascii="Verdana" w:hAnsi="Verdana"/>
          <w:color w:val="auto"/>
          <w:sz w:val="24"/>
          <w:szCs w:val="24"/>
        </w:rPr>
        <w:t xml:space="preserve">В случае неисполнения </w:t>
      </w:r>
      <w:r w:rsidR="005C52F5" w:rsidRPr="00D927E0">
        <w:rPr>
          <w:rFonts w:ascii="Verdana" w:hAnsi="Verdana"/>
          <w:color w:val="auto"/>
          <w:sz w:val="24"/>
          <w:szCs w:val="24"/>
        </w:rPr>
        <w:t>Кредитором</w:t>
      </w:r>
      <w:r w:rsidR="00A904D4" w:rsidRPr="00D927E0">
        <w:rPr>
          <w:rFonts w:ascii="Verdana" w:hAnsi="Verdana"/>
          <w:color w:val="auto"/>
          <w:sz w:val="24"/>
          <w:szCs w:val="24"/>
        </w:rPr>
        <w:t xml:space="preserve"> обязанности по исключению Кредит</w:t>
      </w:r>
      <w:r w:rsidR="005A74D3" w:rsidRPr="00D927E0">
        <w:rPr>
          <w:rFonts w:ascii="Verdana" w:hAnsi="Verdana"/>
          <w:color w:val="auto"/>
          <w:sz w:val="24"/>
          <w:szCs w:val="24"/>
        </w:rPr>
        <w:t>ного договора</w:t>
      </w:r>
      <w:r w:rsidR="00A904D4" w:rsidRPr="00D927E0">
        <w:rPr>
          <w:rFonts w:ascii="Verdana" w:hAnsi="Verdana"/>
          <w:color w:val="auto"/>
          <w:sz w:val="24"/>
          <w:szCs w:val="24"/>
        </w:rPr>
        <w:t xml:space="preserve"> из </w:t>
      </w:r>
      <w:r w:rsidR="004A13E8" w:rsidRPr="00D927E0">
        <w:rPr>
          <w:rFonts w:ascii="Verdana" w:hAnsi="Verdana"/>
          <w:color w:val="auto"/>
          <w:sz w:val="24"/>
          <w:szCs w:val="24"/>
        </w:rPr>
        <w:t xml:space="preserve">числа Обеспечиваемых обязательств в </w:t>
      </w:r>
      <w:r w:rsidR="00A904D4" w:rsidRPr="00D927E0">
        <w:rPr>
          <w:rFonts w:ascii="Verdana" w:hAnsi="Verdana"/>
          <w:color w:val="auto"/>
          <w:sz w:val="24"/>
          <w:szCs w:val="24"/>
        </w:rPr>
        <w:t>Реестр</w:t>
      </w:r>
      <w:r w:rsidR="004A13E8" w:rsidRPr="00D927E0">
        <w:rPr>
          <w:rFonts w:ascii="Verdana" w:hAnsi="Verdana"/>
          <w:color w:val="auto"/>
          <w:sz w:val="24"/>
          <w:szCs w:val="24"/>
        </w:rPr>
        <w:t>е</w:t>
      </w:r>
      <w:r w:rsidR="00A904D4" w:rsidRPr="00D927E0">
        <w:rPr>
          <w:rFonts w:ascii="Verdana" w:hAnsi="Verdana"/>
          <w:color w:val="auto"/>
          <w:sz w:val="24"/>
          <w:szCs w:val="24"/>
        </w:rPr>
        <w:t xml:space="preserve"> кредит</w:t>
      </w:r>
      <w:r w:rsidR="005A74D3" w:rsidRPr="00D927E0">
        <w:rPr>
          <w:rFonts w:ascii="Verdana" w:hAnsi="Verdana"/>
          <w:color w:val="auto"/>
          <w:sz w:val="24"/>
          <w:szCs w:val="24"/>
        </w:rPr>
        <w:t>ных договоров</w:t>
      </w:r>
      <w:r w:rsidR="00A904D4" w:rsidRPr="00D927E0">
        <w:rPr>
          <w:rFonts w:ascii="Verdana" w:hAnsi="Verdana"/>
          <w:color w:val="auto"/>
          <w:sz w:val="24"/>
          <w:szCs w:val="24"/>
        </w:rPr>
        <w:t xml:space="preserve">, обеспеченных Поручительством, предусмотренной пунктом </w:t>
      </w:r>
      <w:r w:rsidR="008C4A6A" w:rsidRPr="00D927E0">
        <w:rPr>
          <w:rFonts w:ascii="Verdana" w:hAnsi="Verdana"/>
          <w:color w:val="auto"/>
          <w:sz w:val="24"/>
          <w:szCs w:val="24"/>
        </w:rPr>
        <w:t>3</w:t>
      </w:r>
      <w:r w:rsidR="00A904D4" w:rsidRPr="00D927E0">
        <w:rPr>
          <w:rFonts w:ascii="Verdana" w:hAnsi="Verdana"/>
          <w:color w:val="auto"/>
          <w:sz w:val="24"/>
          <w:szCs w:val="24"/>
        </w:rPr>
        <w:t>.</w:t>
      </w:r>
      <w:r w:rsidR="008C4A6A" w:rsidRPr="00D927E0">
        <w:rPr>
          <w:rFonts w:ascii="Verdana" w:hAnsi="Verdana"/>
          <w:color w:val="auto"/>
          <w:sz w:val="24"/>
          <w:szCs w:val="24"/>
        </w:rPr>
        <w:t>2</w:t>
      </w:r>
      <w:r w:rsidR="00A904D4" w:rsidRPr="00D927E0">
        <w:rPr>
          <w:rFonts w:ascii="Verdana" w:hAnsi="Verdana"/>
          <w:color w:val="auto"/>
          <w:sz w:val="24"/>
          <w:szCs w:val="24"/>
        </w:rPr>
        <w:t>.</w:t>
      </w:r>
      <w:r w:rsidR="00AF21C1" w:rsidRPr="00D927E0">
        <w:rPr>
          <w:rFonts w:ascii="Verdana" w:hAnsi="Verdana"/>
          <w:color w:val="000000" w:themeColor="text1"/>
          <w:sz w:val="24"/>
          <w:szCs w:val="24"/>
        </w:rPr>
        <w:t>2</w:t>
      </w:r>
      <w:r w:rsidR="00A904D4" w:rsidRPr="00D927E0">
        <w:rPr>
          <w:rFonts w:ascii="Verdana" w:hAnsi="Verdana"/>
          <w:color w:val="auto"/>
          <w:sz w:val="24"/>
          <w:szCs w:val="24"/>
        </w:rPr>
        <w:t xml:space="preserve"> Договора, </w:t>
      </w:r>
      <w:r w:rsidR="00E14389" w:rsidRPr="00D927E0">
        <w:rPr>
          <w:rFonts w:ascii="Verdana" w:hAnsi="Verdana"/>
          <w:color w:val="auto"/>
          <w:sz w:val="24"/>
          <w:szCs w:val="24"/>
        </w:rPr>
        <w:t xml:space="preserve">Кредитор обязан </w:t>
      </w:r>
      <w:r w:rsidR="00A904D4" w:rsidRPr="00D927E0">
        <w:rPr>
          <w:rFonts w:ascii="Verdana" w:hAnsi="Verdana"/>
          <w:color w:val="auto"/>
          <w:sz w:val="24"/>
          <w:szCs w:val="24"/>
        </w:rPr>
        <w:t>у</w:t>
      </w:r>
      <w:r w:rsidR="002D4152" w:rsidRPr="00D927E0">
        <w:rPr>
          <w:rFonts w:ascii="Verdana" w:hAnsi="Verdana"/>
          <w:color w:val="auto"/>
          <w:sz w:val="24"/>
          <w:szCs w:val="24"/>
        </w:rPr>
        <w:t xml:space="preserve">платить </w:t>
      </w:r>
      <w:r w:rsidR="00820AE6" w:rsidRPr="00D927E0">
        <w:rPr>
          <w:rFonts w:ascii="Verdana" w:hAnsi="Verdana"/>
          <w:color w:val="auto"/>
          <w:sz w:val="24"/>
          <w:szCs w:val="24"/>
        </w:rPr>
        <w:t xml:space="preserve">каждому Поручителю </w:t>
      </w:r>
      <w:r w:rsidR="002D4152" w:rsidRPr="00D927E0">
        <w:rPr>
          <w:rFonts w:ascii="Verdana" w:hAnsi="Verdana"/>
          <w:color w:val="auto"/>
          <w:sz w:val="24"/>
          <w:szCs w:val="24"/>
        </w:rPr>
        <w:t>неустойку в размере</w:t>
      </w:r>
      <w:r w:rsidR="00A904D4" w:rsidRPr="00D927E0">
        <w:rPr>
          <w:rFonts w:ascii="Verdana" w:hAnsi="Verdana"/>
          <w:color w:val="auto"/>
          <w:sz w:val="24"/>
          <w:szCs w:val="24"/>
        </w:rPr>
        <w:t xml:space="preserve"> </w:t>
      </w:r>
      <w:r w:rsidR="00820AE6" w:rsidRPr="00D927E0">
        <w:rPr>
          <w:rFonts w:ascii="Verdana" w:hAnsi="Verdana"/>
          <w:color w:val="auto"/>
          <w:sz w:val="24"/>
          <w:szCs w:val="24"/>
        </w:rPr>
        <w:t>0,5</w:t>
      </w:r>
      <w:r w:rsidR="00A904D4" w:rsidRPr="00D927E0">
        <w:rPr>
          <w:rFonts w:ascii="Verdana" w:hAnsi="Verdana"/>
          <w:color w:val="auto"/>
          <w:sz w:val="24"/>
          <w:szCs w:val="24"/>
        </w:rPr>
        <w:t>% от суммы Кредит</w:t>
      </w:r>
      <w:r w:rsidR="005A74D3" w:rsidRPr="00D927E0">
        <w:rPr>
          <w:rFonts w:ascii="Verdana" w:hAnsi="Verdana"/>
          <w:color w:val="auto"/>
          <w:sz w:val="24"/>
          <w:szCs w:val="24"/>
        </w:rPr>
        <w:t>ного договора</w:t>
      </w:r>
      <w:r w:rsidR="00A904D4" w:rsidRPr="00D927E0">
        <w:rPr>
          <w:rFonts w:ascii="Verdana" w:hAnsi="Verdana"/>
          <w:color w:val="auto"/>
          <w:sz w:val="24"/>
          <w:szCs w:val="24"/>
        </w:rPr>
        <w:t xml:space="preserve">, подлежащего исключению, но не более </w:t>
      </w:r>
      <w:r w:rsidR="001432C1" w:rsidRPr="00D927E0">
        <w:rPr>
          <w:rFonts w:ascii="Verdana" w:hAnsi="Verdana"/>
          <w:color w:val="auto"/>
          <w:sz w:val="24"/>
          <w:szCs w:val="24"/>
        </w:rPr>
        <w:t>500</w:t>
      </w:r>
      <w:r w:rsidR="00BF087E" w:rsidRPr="00D927E0">
        <w:rPr>
          <w:rFonts w:ascii="Verdana" w:hAnsi="Verdana"/>
          <w:color w:val="auto"/>
          <w:sz w:val="24"/>
          <w:szCs w:val="24"/>
        </w:rPr>
        <w:t xml:space="preserve"> (</w:t>
      </w:r>
      <w:r w:rsidR="001432C1" w:rsidRPr="00D927E0">
        <w:rPr>
          <w:rFonts w:ascii="Verdana" w:hAnsi="Verdana"/>
          <w:color w:val="auto"/>
          <w:sz w:val="24"/>
          <w:szCs w:val="24"/>
        </w:rPr>
        <w:t>пятисот</w:t>
      </w:r>
      <w:r w:rsidR="00BF087E" w:rsidRPr="00D927E0">
        <w:rPr>
          <w:rFonts w:ascii="Verdana" w:hAnsi="Verdana"/>
          <w:color w:val="auto"/>
          <w:sz w:val="24"/>
          <w:szCs w:val="24"/>
        </w:rPr>
        <w:t xml:space="preserve">) </w:t>
      </w:r>
      <w:r w:rsidR="001432C1" w:rsidRPr="00D927E0">
        <w:rPr>
          <w:rFonts w:ascii="Verdana" w:hAnsi="Verdana"/>
          <w:color w:val="auto"/>
          <w:sz w:val="24"/>
          <w:szCs w:val="24"/>
        </w:rPr>
        <w:t>тыс</w:t>
      </w:r>
      <w:r w:rsidR="005314D9" w:rsidRPr="00D927E0">
        <w:rPr>
          <w:rFonts w:ascii="Verdana" w:hAnsi="Verdana"/>
          <w:color w:val="auto"/>
          <w:sz w:val="24"/>
          <w:szCs w:val="24"/>
        </w:rPr>
        <w:t>яч</w:t>
      </w:r>
      <w:r w:rsidR="00E55C36" w:rsidRPr="00D927E0">
        <w:rPr>
          <w:rFonts w:ascii="Verdana" w:hAnsi="Verdana"/>
          <w:color w:val="auto"/>
          <w:sz w:val="24"/>
          <w:szCs w:val="24"/>
        </w:rPr>
        <w:t xml:space="preserve"> рублей</w:t>
      </w:r>
      <w:r w:rsidR="001432C1" w:rsidRPr="00D927E0">
        <w:rPr>
          <w:rFonts w:ascii="Verdana" w:hAnsi="Verdana"/>
          <w:color w:val="auto"/>
          <w:sz w:val="24"/>
          <w:szCs w:val="24"/>
        </w:rPr>
        <w:t xml:space="preserve"> каждому</w:t>
      </w:r>
      <w:r w:rsidR="00A904D4" w:rsidRPr="00D927E0">
        <w:rPr>
          <w:rFonts w:ascii="Verdana" w:hAnsi="Verdana"/>
          <w:color w:val="auto"/>
          <w:sz w:val="24"/>
          <w:szCs w:val="24"/>
        </w:rPr>
        <w:t xml:space="preserve">. </w:t>
      </w:r>
    </w:p>
    <w:p w14:paraId="2DAC95E8" w14:textId="3DF9206A" w:rsidR="00966CEC" w:rsidRPr="00D927E0" w:rsidRDefault="00A904D4" w:rsidP="00EF007F">
      <w:pPr>
        <w:pStyle w:val="a4"/>
        <w:numPr>
          <w:ilvl w:val="1"/>
          <w:numId w:val="15"/>
        </w:numPr>
        <w:spacing w:after="0"/>
        <w:ind w:left="0" w:right="0" w:firstLine="709"/>
        <w:rPr>
          <w:rFonts w:ascii="Verdana" w:hAnsi="Verdana"/>
          <w:color w:val="auto"/>
          <w:sz w:val="24"/>
          <w:szCs w:val="24"/>
        </w:rPr>
      </w:pPr>
      <w:r w:rsidRPr="00D927E0">
        <w:rPr>
          <w:rFonts w:ascii="Verdana" w:hAnsi="Verdana"/>
          <w:color w:val="auto"/>
          <w:sz w:val="24"/>
          <w:szCs w:val="24"/>
        </w:rPr>
        <w:t>В случае неисполнения</w:t>
      </w:r>
      <w:r w:rsidR="00966CEC" w:rsidRPr="00D927E0">
        <w:rPr>
          <w:rFonts w:ascii="Verdana" w:hAnsi="Verdana"/>
          <w:color w:val="auto"/>
          <w:sz w:val="24"/>
          <w:szCs w:val="24"/>
        </w:rPr>
        <w:t>, несвоевременного исполнения</w:t>
      </w:r>
      <w:r w:rsidRPr="00D927E0">
        <w:rPr>
          <w:rFonts w:ascii="Verdana" w:hAnsi="Verdana"/>
          <w:color w:val="auto"/>
          <w:sz w:val="24"/>
          <w:szCs w:val="24"/>
        </w:rPr>
        <w:t xml:space="preserve"> </w:t>
      </w:r>
      <w:r w:rsidR="00A153B0" w:rsidRPr="00D927E0">
        <w:rPr>
          <w:rFonts w:ascii="Verdana" w:hAnsi="Verdana"/>
          <w:color w:val="auto"/>
          <w:sz w:val="24"/>
          <w:szCs w:val="24"/>
        </w:rPr>
        <w:t xml:space="preserve">Кредитором </w:t>
      </w:r>
      <w:r w:rsidRPr="00D927E0">
        <w:rPr>
          <w:rFonts w:ascii="Verdana" w:hAnsi="Verdana"/>
          <w:color w:val="auto"/>
          <w:sz w:val="24"/>
          <w:szCs w:val="24"/>
        </w:rPr>
        <w:t>обязанности по воз</w:t>
      </w:r>
      <w:r w:rsidR="005747CF" w:rsidRPr="00D927E0">
        <w:rPr>
          <w:rFonts w:ascii="Verdana" w:hAnsi="Verdana"/>
          <w:color w:val="auto"/>
          <w:sz w:val="24"/>
          <w:szCs w:val="24"/>
        </w:rPr>
        <w:t>мещению</w:t>
      </w:r>
      <w:r w:rsidRPr="00D927E0">
        <w:rPr>
          <w:rFonts w:ascii="Verdana" w:hAnsi="Verdana"/>
          <w:color w:val="auto"/>
          <w:sz w:val="24"/>
          <w:szCs w:val="24"/>
        </w:rPr>
        <w:t xml:space="preserve"> </w:t>
      </w:r>
      <w:r w:rsidR="005747CF" w:rsidRPr="00D927E0">
        <w:rPr>
          <w:rFonts w:ascii="Verdana" w:hAnsi="Verdana"/>
          <w:color w:val="auto"/>
          <w:sz w:val="24"/>
          <w:szCs w:val="24"/>
        </w:rPr>
        <w:t>Поручител</w:t>
      </w:r>
      <w:r w:rsidR="00E207F8" w:rsidRPr="00D927E0">
        <w:rPr>
          <w:rFonts w:ascii="Verdana" w:hAnsi="Verdana"/>
          <w:color w:val="auto"/>
          <w:sz w:val="24"/>
          <w:szCs w:val="24"/>
        </w:rPr>
        <w:t>ям</w:t>
      </w:r>
      <w:r w:rsidR="005747CF" w:rsidRPr="00D927E0">
        <w:rPr>
          <w:rFonts w:ascii="Verdana" w:hAnsi="Verdana"/>
          <w:color w:val="auto"/>
          <w:sz w:val="24"/>
          <w:szCs w:val="24"/>
        </w:rPr>
        <w:t xml:space="preserve"> имущественных потерь (</w:t>
      </w:r>
      <w:r w:rsidRPr="00D927E0">
        <w:rPr>
          <w:rFonts w:ascii="Verdana" w:hAnsi="Verdana"/>
          <w:color w:val="auto"/>
          <w:sz w:val="24"/>
          <w:szCs w:val="24"/>
        </w:rPr>
        <w:t>денежных средств</w:t>
      </w:r>
      <w:r w:rsidR="005747CF" w:rsidRPr="00D927E0">
        <w:rPr>
          <w:rFonts w:ascii="Verdana" w:hAnsi="Verdana"/>
          <w:color w:val="auto"/>
          <w:sz w:val="24"/>
          <w:szCs w:val="24"/>
        </w:rPr>
        <w:t>)</w:t>
      </w:r>
      <w:r w:rsidRPr="00D927E0">
        <w:rPr>
          <w:rFonts w:ascii="Verdana" w:hAnsi="Verdana"/>
          <w:color w:val="auto"/>
          <w:sz w:val="24"/>
          <w:szCs w:val="24"/>
        </w:rPr>
        <w:t xml:space="preserve"> в порядке, установленном </w:t>
      </w:r>
      <w:r w:rsidR="007306E6" w:rsidRPr="00D927E0">
        <w:rPr>
          <w:rFonts w:ascii="Verdana" w:hAnsi="Verdana"/>
          <w:color w:val="auto"/>
          <w:sz w:val="24"/>
          <w:szCs w:val="24"/>
        </w:rPr>
        <w:t>разделом 6</w:t>
      </w:r>
      <w:r w:rsidR="005747CF" w:rsidRPr="00D927E0">
        <w:rPr>
          <w:rFonts w:ascii="Verdana" w:hAnsi="Verdana"/>
          <w:color w:val="auto"/>
          <w:sz w:val="24"/>
          <w:szCs w:val="24"/>
        </w:rPr>
        <w:t xml:space="preserve"> настоящего</w:t>
      </w:r>
      <w:r w:rsidRPr="00D927E0">
        <w:rPr>
          <w:rFonts w:ascii="Verdana" w:hAnsi="Verdana"/>
          <w:color w:val="auto"/>
          <w:sz w:val="24"/>
          <w:szCs w:val="24"/>
        </w:rPr>
        <w:t xml:space="preserve"> Договора</w:t>
      </w:r>
      <w:r w:rsidR="00C9644D" w:rsidRPr="00D927E0">
        <w:rPr>
          <w:rFonts w:ascii="Verdana" w:hAnsi="Verdana"/>
          <w:color w:val="auto"/>
          <w:sz w:val="24"/>
          <w:szCs w:val="24"/>
        </w:rPr>
        <w:t>,</w:t>
      </w:r>
      <w:r w:rsidRPr="00D927E0">
        <w:rPr>
          <w:rFonts w:ascii="Verdana" w:hAnsi="Verdana"/>
          <w:color w:val="auto"/>
          <w:sz w:val="24"/>
          <w:szCs w:val="24"/>
        </w:rPr>
        <w:t xml:space="preserve"> </w:t>
      </w:r>
      <w:r w:rsidR="00E207F8" w:rsidRPr="00D927E0">
        <w:rPr>
          <w:rFonts w:ascii="Verdana" w:hAnsi="Verdana"/>
          <w:color w:val="auto"/>
          <w:sz w:val="24"/>
          <w:szCs w:val="24"/>
        </w:rPr>
        <w:t xml:space="preserve">каждый из </w:t>
      </w:r>
      <w:r w:rsidR="005747CF" w:rsidRPr="00D927E0">
        <w:rPr>
          <w:rFonts w:ascii="Verdana" w:hAnsi="Verdana"/>
          <w:color w:val="auto"/>
          <w:sz w:val="24"/>
          <w:szCs w:val="24"/>
        </w:rPr>
        <w:t>Поручител</w:t>
      </w:r>
      <w:r w:rsidR="00E207F8" w:rsidRPr="00D927E0">
        <w:rPr>
          <w:rFonts w:ascii="Verdana" w:hAnsi="Verdana"/>
          <w:color w:val="auto"/>
          <w:sz w:val="24"/>
          <w:szCs w:val="24"/>
        </w:rPr>
        <w:t xml:space="preserve">ей (чьи права </w:t>
      </w:r>
      <w:r w:rsidR="00B117B2" w:rsidRPr="00D927E0">
        <w:rPr>
          <w:rFonts w:ascii="Verdana" w:hAnsi="Verdana"/>
          <w:color w:val="auto"/>
          <w:sz w:val="24"/>
          <w:szCs w:val="24"/>
        </w:rPr>
        <w:t>нарушены) вправе</w:t>
      </w:r>
      <w:r w:rsidR="00C9644D" w:rsidRPr="00D927E0">
        <w:rPr>
          <w:rFonts w:ascii="Verdana" w:hAnsi="Verdana"/>
          <w:color w:val="auto"/>
          <w:sz w:val="24"/>
          <w:szCs w:val="24"/>
        </w:rPr>
        <w:t xml:space="preserve"> требовать</w:t>
      </w:r>
      <w:r w:rsidR="00E207F8" w:rsidRPr="00D927E0">
        <w:rPr>
          <w:rFonts w:ascii="Verdana" w:hAnsi="Verdana"/>
          <w:color w:val="auto"/>
          <w:sz w:val="24"/>
          <w:szCs w:val="24"/>
        </w:rPr>
        <w:t xml:space="preserve"> от Кредитора</w:t>
      </w:r>
      <w:r w:rsidR="00C9644D" w:rsidRPr="00D927E0">
        <w:rPr>
          <w:rFonts w:ascii="Verdana" w:hAnsi="Verdana"/>
          <w:color w:val="auto"/>
          <w:sz w:val="24"/>
          <w:szCs w:val="24"/>
        </w:rPr>
        <w:t xml:space="preserve"> уплаты </w:t>
      </w:r>
      <w:r w:rsidRPr="00D927E0">
        <w:rPr>
          <w:rFonts w:ascii="Verdana" w:hAnsi="Verdana"/>
          <w:color w:val="auto"/>
          <w:sz w:val="24"/>
          <w:szCs w:val="24"/>
        </w:rPr>
        <w:t>неустойк</w:t>
      </w:r>
      <w:r w:rsidR="00C9644D" w:rsidRPr="00D927E0">
        <w:rPr>
          <w:rFonts w:ascii="Verdana" w:hAnsi="Verdana"/>
          <w:color w:val="auto"/>
          <w:sz w:val="24"/>
          <w:szCs w:val="24"/>
        </w:rPr>
        <w:t>и</w:t>
      </w:r>
      <w:r w:rsidRPr="00D927E0">
        <w:rPr>
          <w:rFonts w:ascii="Verdana" w:hAnsi="Verdana"/>
          <w:color w:val="auto"/>
          <w:sz w:val="24"/>
          <w:szCs w:val="24"/>
        </w:rPr>
        <w:t xml:space="preserve"> в размере </w:t>
      </w:r>
      <w:r w:rsidR="00E92F03" w:rsidRPr="00D927E0">
        <w:rPr>
          <w:rFonts w:ascii="Verdana" w:hAnsi="Verdana"/>
          <w:color w:val="auto"/>
          <w:sz w:val="24"/>
          <w:szCs w:val="24"/>
        </w:rPr>
        <w:t>50</w:t>
      </w:r>
      <w:r w:rsidR="00A153B0" w:rsidRPr="00D927E0">
        <w:rPr>
          <w:rFonts w:ascii="Verdana" w:hAnsi="Verdana"/>
          <w:color w:val="auto"/>
          <w:sz w:val="24"/>
          <w:szCs w:val="24"/>
        </w:rPr>
        <w:t xml:space="preserve">% </w:t>
      </w:r>
      <w:r w:rsidRPr="00D927E0">
        <w:rPr>
          <w:rFonts w:ascii="Verdana" w:hAnsi="Verdana"/>
          <w:color w:val="auto"/>
          <w:sz w:val="24"/>
          <w:szCs w:val="24"/>
        </w:rPr>
        <w:t>ключевой ставки Банка России, действовавшей в соответствующие периоды</w:t>
      </w:r>
      <w:r w:rsidR="00C9644D" w:rsidRPr="00D927E0">
        <w:rPr>
          <w:rFonts w:ascii="Verdana" w:hAnsi="Verdana"/>
          <w:color w:val="auto"/>
          <w:sz w:val="24"/>
          <w:szCs w:val="24"/>
        </w:rPr>
        <w:t>,</w:t>
      </w:r>
      <w:r w:rsidRPr="00D927E0">
        <w:rPr>
          <w:rFonts w:ascii="Verdana" w:hAnsi="Verdana"/>
          <w:color w:val="auto"/>
          <w:sz w:val="24"/>
          <w:szCs w:val="24"/>
        </w:rPr>
        <w:t xml:space="preserve"> </w:t>
      </w:r>
      <w:r w:rsidR="00C9644D" w:rsidRPr="00D927E0">
        <w:rPr>
          <w:rFonts w:ascii="Verdana" w:hAnsi="Verdana"/>
          <w:color w:val="auto"/>
          <w:sz w:val="24"/>
          <w:szCs w:val="24"/>
        </w:rPr>
        <w:t>от</w:t>
      </w:r>
      <w:r w:rsidRPr="00D927E0">
        <w:rPr>
          <w:rFonts w:ascii="Verdana" w:hAnsi="Verdana"/>
          <w:color w:val="auto"/>
          <w:sz w:val="24"/>
          <w:szCs w:val="24"/>
        </w:rPr>
        <w:t xml:space="preserve"> сумм</w:t>
      </w:r>
      <w:r w:rsidR="00C9644D" w:rsidRPr="00D927E0">
        <w:rPr>
          <w:rFonts w:ascii="Verdana" w:hAnsi="Verdana"/>
          <w:color w:val="auto"/>
          <w:sz w:val="24"/>
          <w:szCs w:val="24"/>
        </w:rPr>
        <w:t>ы</w:t>
      </w:r>
      <w:r w:rsidRPr="00D927E0">
        <w:rPr>
          <w:rFonts w:ascii="Verdana" w:hAnsi="Verdana"/>
          <w:color w:val="auto"/>
          <w:sz w:val="24"/>
          <w:szCs w:val="24"/>
        </w:rPr>
        <w:t xml:space="preserve"> задолженности. </w:t>
      </w:r>
    </w:p>
    <w:p w14:paraId="50FFAFC2" w14:textId="66D9B386" w:rsidR="0025496D" w:rsidRPr="00D927E0" w:rsidRDefault="00966CEC" w:rsidP="00EF007F">
      <w:pPr>
        <w:pStyle w:val="a4"/>
        <w:numPr>
          <w:ilvl w:val="1"/>
          <w:numId w:val="15"/>
        </w:numPr>
        <w:spacing w:after="0"/>
        <w:ind w:left="0" w:right="0" w:firstLine="709"/>
        <w:rPr>
          <w:rFonts w:ascii="Verdana" w:hAnsi="Verdana"/>
          <w:color w:val="auto"/>
          <w:sz w:val="24"/>
          <w:szCs w:val="24"/>
        </w:rPr>
      </w:pPr>
      <w:r w:rsidRPr="00D927E0">
        <w:rPr>
          <w:rFonts w:ascii="Verdana" w:hAnsi="Verdana"/>
          <w:color w:val="auto"/>
          <w:sz w:val="24"/>
          <w:szCs w:val="24"/>
        </w:rPr>
        <w:t xml:space="preserve">В случае недостоверности предоставляемых в соответствии с </w:t>
      </w:r>
      <w:r w:rsidR="008C4A6A" w:rsidRPr="00D927E0">
        <w:rPr>
          <w:rFonts w:ascii="Verdana" w:hAnsi="Verdana"/>
          <w:color w:val="auto"/>
          <w:sz w:val="24"/>
          <w:szCs w:val="24"/>
        </w:rPr>
        <w:t>пунктом 3.1.6</w:t>
      </w:r>
      <w:r w:rsidRPr="00D927E0">
        <w:rPr>
          <w:rFonts w:ascii="Verdana" w:hAnsi="Verdana"/>
          <w:color w:val="auto"/>
          <w:sz w:val="24"/>
          <w:szCs w:val="24"/>
        </w:rPr>
        <w:t xml:space="preserve"> Договора заверений </w:t>
      </w:r>
      <w:r w:rsidR="00764E56" w:rsidRPr="00D927E0">
        <w:rPr>
          <w:rFonts w:ascii="Verdana" w:hAnsi="Verdana"/>
          <w:color w:val="auto"/>
          <w:sz w:val="24"/>
          <w:szCs w:val="24"/>
        </w:rPr>
        <w:t>Поручители вправе</w:t>
      </w:r>
      <w:r w:rsidR="00D36EDE" w:rsidRPr="00D927E0">
        <w:rPr>
          <w:rFonts w:ascii="Verdana" w:hAnsi="Verdana"/>
          <w:color w:val="auto"/>
          <w:sz w:val="24"/>
          <w:szCs w:val="24"/>
        </w:rPr>
        <w:t xml:space="preserve"> требовать от Кредитора уплаты </w:t>
      </w:r>
      <w:r w:rsidR="00B9695E" w:rsidRPr="00D927E0">
        <w:rPr>
          <w:rFonts w:ascii="Verdana" w:hAnsi="Verdana"/>
          <w:color w:val="auto"/>
          <w:sz w:val="24"/>
          <w:szCs w:val="24"/>
        </w:rPr>
        <w:t>неустойки</w:t>
      </w:r>
      <w:r w:rsidRPr="00D927E0">
        <w:rPr>
          <w:rFonts w:ascii="Verdana" w:hAnsi="Verdana"/>
          <w:color w:val="auto"/>
          <w:sz w:val="24"/>
          <w:szCs w:val="24"/>
        </w:rPr>
        <w:t xml:space="preserve"> в </w:t>
      </w:r>
      <w:r w:rsidR="009C4268" w:rsidRPr="00D927E0">
        <w:rPr>
          <w:rFonts w:ascii="Verdana" w:hAnsi="Verdana"/>
          <w:color w:val="auto"/>
          <w:sz w:val="24"/>
          <w:szCs w:val="24"/>
        </w:rPr>
        <w:t xml:space="preserve">размере </w:t>
      </w:r>
      <w:r w:rsidR="00764E56" w:rsidRPr="00D927E0">
        <w:rPr>
          <w:rFonts w:ascii="Verdana" w:hAnsi="Verdana"/>
          <w:color w:val="auto"/>
          <w:sz w:val="24"/>
          <w:szCs w:val="24"/>
        </w:rPr>
        <w:t>5</w:t>
      </w:r>
      <w:r w:rsidR="00BF087E" w:rsidRPr="00D927E0">
        <w:rPr>
          <w:rFonts w:ascii="Verdana" w:hAnsi="Verdana"/>
          <w:color w:val="auto"/>
          <w:sz w:val="24"/>
          <w:szCs w:val="24"/>
        </w:rPr>
        <w:t>0 000 (</w:t>
      </w:r>
      <w:r w:rsidR="00764E56" w:rsidRPr="00D927E0">
        <w:rPr>
          <w:rFonts w:ascii="Verdana" w:hAnsi="Verdana"/>
          <w:color w:val="auto"/>
          <w:sz w:val="24"/>
          <w:szCs w:val="24"/>
        </w:rPr>
        <w:t xml:space="preserve">пятьдесят </w:t>
      </w:r>
      <w:r w:rsidR="00BF087E" w:rsidRPr="00D927E0">
        <w:rPr>
          <w:rFonts w:ascii="Verdana" w:hAnsi="Verdana"/>
          <w:color w:val="auto"/>
          <w:sz w:val="24"/>
          <w:szCs w:val="24"/>
        </w:rPr>
        <w:t>тысяч) рублей</w:t>
      </w:r>
      <w:r w:rsidRPr="00D927E0">
        <w:rPr>
          <w:rFonts w:ascii="Verdana" w:hAnsi="Verdana"/>
          <w:color w:val="auto"/>
          <w:sz w:val="24"/>
          <w:szCs w:val="24"/>
        </w:rPr>
        <w:t xml:space="preserve"> </w:t>
      </w:r>
      <w:r w:rsidR="00764E56" w:rsidRPr="00D927E0">
        <w:rPr>
          <w:rFonts w:ascii="Verdana" w:hAnsi="Verdana"/>
          <w:color w:val="auto"/>
          <w:sz w:val="24"/>
          <w:szCs w:val="24"/>
        </w:rPr>
        <w:t xml:space="preserve">каждому </w:t>
      </w:r>
      <w:r w:rsidRPr="00D927E0">
        <w:rPr>
          <w:rFonts w:ascii="Verdana" w:hAnsi="Verdana"/>
          <w:color w:val="auto"/>
          <w:sz w:val="24"/>
          <w:szCs w:val="24"/>
        </w:rPr>
        <w:t xml:space="preserve">при получении третьего и за каждый последующий случай получения уведомления </w:t>
      </w:r>
      <w:r w:rsidR="006E4D6D" w:rsidRPr="00D927E0">
        <w:rPr>
          <w:rFonts w:ascii="Verdana" w:hAnsi="Verdana"/>
          <w:color w:val="auto"/>
          <w:sz w:val="24"/>
          <w:szCs w:val="24"/>
        </w:rPr>
        <w:t xml:space="preserve">Поручителя </w:t>
      </w:r>
      <w:r w:rsidR="004949FD" w:rsidRPr="00D927E0">
        <w:rPr>
          <w:rFonts w:ascii="Verdana" w:hAnsi="Verdana"/>
          <w:color w:val="auto"/>
          <w:sz w:val="24"/>
          <w:szCs w:val="24"/>
        </w:rPr>
        <w:t>о выявленных нарушениях, направляемого в соответствии с п</w:t>
      </w:r>
      <w:r w:rsidR="006E4D6D" w:rsidRPr="00D927E0">
        <w:rPr>
          <w:rFonts w:ascii="Verdana" w:hAnsi="Verdana"/>
          <w:color w:val="auto"/>
          <w:sz w:val="24"/>
          <w:szCs w:val="24"/>
        </w:rPr>
        <w:t>унктом</w:t>
      </w:r>
      <w:r w:rsidR="004949FD" w:rsidRPr="00D927E0">
        <w:rPr>
          <w:rFonts w:ascii="Verdana" w:hAnsi="Verdana"/>
          <w:color w:val="auto"/>
          <w:sz w:val="24"/>
          <w:szCs w:val="24"/>
        </w:rPr>
        <w:t xml:space="preserve"> 3</w:t>
      </w:r>
      <w:r w:rsidRPr="00D927E0">
        <w:rPr>
          <w:rFonts w:ascii="Verdana" w:hAnsi="Verdana"/>
          <w:color w:val="auto"/>
          <w:sz w:val="24"/>
          <w:szCs w:val="24"/>
        </w:rPr>
        <w:t>.</w:t>
      </w:r>
      <w:r w:rsidR="006B0F89" w:rsidRPr="00D927E0">
        <w:rPr>
          <w:rFonts w:ascii="Verdana" w:hAnsi="Verdana"/>
          <w:color w:val="auto"/>
          <w:sz w:val="24"/>
          <w:szCs w:val="24"/>
        </w:rPr>
        <w:t>4</w:t>
      </w:r>
      <w:r w:rsidRPr="00D927E0">
        <w:rPr>
          <w:rFonts w:ascii="Verdana" w:hAnsi="Verdana"/>
          <w:color w:val="auto"/>
          <w:sz w:val="24"/>
          <w:szCs w:val="24"/>
        </w:rPr>
        <w:t xml:space="preserve"> </w:t>
      </w:r>
      <w:r w:rsidR="00D36EDE" w:rsidRPr="00D927E0">
        <w:rPr>
          <w:rFonts w:ascii="Verdana" w:hAnsi="Verdana"/>
          <w:color w:val="auto"/>
          <w:sz w:val="24"/>
          <w:szCs w:val="24"/>
        </w:rPr>
        <w:t>Договора</w:t>
      </w:r>
      <w:r w:rsidRPr="00D927E0">
        <w:rPr>
          <w:rFonts w:ascii="Verdana" w:hAnsi="Verdana"/>
          <w:color w:val="auto"/>
          <w:sz w:val="24"/>
          <w:szCs w:val="24"/>
        </w:rPr>
        <w:t>.</w:t>
      </w:r>
    </w:p>
    <w:p w14:paraId="7C069471" w14:textId="48C8FDD6" w:rsidR="00966CEC" w:rsidRPr="00D927E0" w:rsidRDefault="00E92F03" w:rsidP="00EF007F">
      <w:pPr>
        <w:pStyle w:val="a4"/>
        <w:spacing w:after="0"/>
        <w:ind w:left="0" w:right="0" w:firstLine="709"/>
        <w:rPr>
          <w:rFonts w:ascii="Verdana" w:hAnsi="Verdana"/>
          <w:sz w:val="24"/>
          <w:szCs w:val="24"/>
        </w:rPr>
      </w:pPr>
      <w:r w:rsidRPr="00D927E0">
        <w:rPr>
          <w:rFonts w:ascii="Verdana" w:hAnsi="Verdana"/>
          <w:sz w:val="24"/>
          <w:szCs w:val="24"/>
        </w:rPr>
        <w:t>Ответственность</w:t>
      </w:r>
      <w:r w:rsidR="00966CEC" w:rsidRPr="00D927E0">
        <w:rPr>
          <w:rFonts w:ascii="Verdana" w:hAnsi="Verdana"/>
          <w:sz w:val="24"/>
          <w:szCs w:val="24"/>
        </w:rPr>
        <w:t>, предусмотренная настоящим пунктом, не применяется в случаях, когда Кредит</w:t>
      </w:r>
      <w:r w:rsidR="005A74D3" w:rsidRPr="00D927E0">
        <w:rPr>
          <w:rFonts w:ascii="Verdana" w:hAnsi="Verdana"/>
          <w:sz w:val="24"/>
          <w:szCs w:val="24"/>
        </w:rPr>
        <w:t>ный договор</w:t>
      </w:r>
      <w:r w:rsidR="00966CEC" w:rsidRPr="00D927E0">
        <w:rPr>
          <w:rFonts w:ascii="Verdana" w:hAnsi="Verdana"/>
          <w:sz w:val="24"/>
          <w:szCs w:val="24"/>
        </w:rPr>
        <w:t xml:space="preserve"> исключен из числа Обеспечиваемых обязательств в Реестре кредит</w:t>
      </w:r>
      <w:r w:rsidR="005A74D3" w:rsidRPr="00D927E0">
        <w:rPr>
          <w:rFonts w:ascii="Verdana" w:hAnsi="Verdana"/>
          <w:sz w:val="24"/>
          <w:szCs w:val="24"/>
        </w:rPr>
        <w:t>ных договоров</w:t>
      </w:r>
      <w:r w:rsidR="00966CEC" w:rsidRPr="00D927E0">
        <w:rPr>
          <w:rFonts w:ascii="Verdana" w:hAnsi="Verdana"/>
          <w:sz w:val="24"/>
          <w:szCs w:val="24"/>
        </w:rPr>
        <w:t xml:space="preserve">, обеспеченных Поручительством, вследствие самостоятельного выявления </w:t>
      </w:r>
      <w:r w:rsidR="00D36EDE" w:rsidRPr="00D927E0">
        <w:rPr>
          <w:rFonts w:ascii="Verdana" w:hAnsi="Verdana"/>
          <w:sz w:val="24"/>
          <w:szCs w:val="24"/>
        </w:rPr>
        <w:t>Кредитором несоблюдения в отношении Кредит</w:t>
      </w:r>
      <w:r w:rsidR="005A74D3" w:rsidRPr="00D927E0">
        <w:rPr>
          <w:rFonts w:ascii="Verdana" w:hAnsi="Verdana"/>
          <w:sz w:val="24"/>
          <w:szCs w:val="24"/>
        </w:rPr>
        <w:t>ного договора</w:t>
      </w:r>
      <w:r w:rsidR="00D36EDE" w:rsidRPr="00D927E0">
        <w:rPr>
          <w:rFonts w:ascii="Verdana" w:hAnsi="Verdana"/>
          <w:sz w:val="24"/>
          <w:szCs w:val="24"/>
        </w:rPr>
        <w:t>, включенного в Реестр, требований Договора.</w:t>
      </w:r>
    </w:p>
    <w:p w14:paraId="2379B3A1" w14:textId="10702C4B" w:rsidR="00A153B0" w:rsidRPr="00D927E0" w:rsidRDefault="00966CEC" w:rsidP="00EF007F">
      <w:pPr>
        <w:pStyle w:val="a4"/>
        <w:widowControl w:val="0"/>
        <w:numPr>
          <w:ilvl w:val="1"/>
          <w:numId w:val="15"/>
        </w:numPr>
        <w:spacing w:after="0" w:line="228" w:lineRule="auto"/>
        <w:ind w:left="0" w:right="0" w:firstLine="709"/>
        <w:rPr>
          <w:rFonts w:ascii="Verdana" w:hAnsi="Verdana"/>
          <w:sz w:val="24"/>
          <w:szCs w:val="24"/>
        </w:rPr>
      </w:pPr>
      <w:r w:rsidRPr="00D927E0">
        <w:rPr>
          <w:rFonts w:ascii="Verdana" w:hAnsi="Verdana"/>
          <w:sz w:val="24"/>
          <w:szCs w:val="24"/>
        </w:rPr>
        <w:t xml:space="preserve"> </w:t>
      </w:r>
      <w:r w:rsidR="00A153B0" w:rsidRPr="00D927E0">
        <w:rPr>
          <w:rFonts w:ascii="Verdana" w:hAnsi="Verdana"/>
          <w:sz w:val="24"/>
          <w:szCs w:val="24"/>
        </w:rPr>
        <w:t xml:space="preserve">В случае необоснованного </w:t>
      </w:r>
      <w:r w:rsidR="00AD43CF" w:rsidRPr="00D927E0">
        <w:rPr>
          <w:rFonts w:ascii="Verdana" w:hAnsi="Verdana"/>
          <w:sz w:val="24"/>
          <w:szCs w:val="24"/>
        </w:rPr>
        <w:t>нарушения срока осуществления платежей в пользу Кредитора, предусмотренного пунктом 5.4 Договора,</w:t>
      </w:r>
      <w:r w:rsidR="00C9644D" w:rsidRPr="00D927E0">
        <w:rPr>
          <w:rFonts w:ascii="Verdana" w:hAnsi="Verdana"/>
          <w:sz w:val="24"/>
          <w:szCs w:val="24"/>
        </w:rPr>
        <w:t xml:space="preserve"> Кредитор вправе требовать</w:t>
      </w:r>
      <w:r w:rsidR="00A64B41" w:rsidRPr="00D927E0">
        <w:rPr>
          <w:rFonts w:ascii="Verdana" w:hAnsi="Verdana"/>
          <w:sz w:val="24"/>
          <w:szCs w:val="24"/>
        </w:rPr>
        <w:t xml:space="preserve"> от </w:t>
      </w:r>
      <w:r w:rsidR="003F3C31" w:rsidRPr="00D927E0">
        <w:rPr>
          <w:rFonts w:ascii="Verdana" w:hAnsi="Verdana"/>
          <w:sz w:val="24"/>
          <w:szCs w:val="24"/>
        </w:rPr>
        <w:t xml:space="preserve">Поручителей </w:t>
      </w:r>
      <w:r w:rsidR="00A153B0" w:rsidRPr="00D927E0">
        <w:rPr>
          <w:rFonts w:ascii="Verdana" w:hAnsi="Verdana"/>
          <w:sz w:val="24"/>
          <w:szCs w:val="24"/>
        </w:rPr>
        <w:t>упла</w:t>
      </w:r>
      <w:r w:rsidR="00C9644D" w:rsidRPr="00D927E0">
        <w:rPr>
          <w:rFonts w:ascii="Verdana" w:hAnsi="Verdana"/>
          <w:sz w:val="24"/>
          <w:szCs w:val="24"/>
        </w:rPr>
        <w:t>ты</w:t>
      </w:r>
      <w:r w:rsidR="00A153B0" w:rsidRPr="00D927E0">
        <w:rPr>
          <w:rFonts w:ascii="Verdana" w:hAnsi="Verdana"/>
          <w:sz w:val="24"/>
          <w:szCs w:val="24"/>
        </w:rPr>
        <w:t xml:space="preserve"> неустойк</w:t>
      </w:r>
      <w:r w:rsidR="00C9644D" w:rsidRPr="00D927E0">
        <w:rPr>
          <w:rFonts w:ascii="Verdana" w:hAnsi="Verdana"/>
          <w:sz w:val="24"/>
          <w:szCs w:val="24"/>
        </w:rPr>
        <w:t>и</w:t>
      </w:r>
      <w:r w:rsidR="00A153B0" w:rsidRPr="00D927E0">
        <w:rPr>
          <w:rFonts w:ascii="Verdana" w:hAnsi="Verdana"/>
          <w:sz w:val="24"/>
          <w:szCs w:val="24"/>
        </w:rPr>
        <w:t xml:space="preserve"> в размере 5% ключевой ставки Банка России, действовавшей в соответствующие периоды </w:t>
      </w:r>
      <w:r w:rsidR="00C9644D" w:rsidRPr="00D927E0">
        <w:rPr>
          <w:rFonts w:ascii="Verdana" w:hAnsi="Verdana"/>
          <w:sz w:val="24"/>
          <w:szCs w:val="24"/>
        </w:rPr>
        <w:t>от</w:t>
      </w:r>
      <w:r w:rsidR="00A153B0" w:rsidRPr="00D927E0">
        <w:rPr>
          <w:rFonts w:ascii="Verdana" w:hAnsi="Verdana"/>
          <w:sz w:val="24"/>
          <w:szCs w:val="24"/>
        </w:rPr>
        <w:t xml:space="preserve"> сумм</w:t>
      </w:r>
      <w:r w:rsidR="00C9644D" w:rsidRPr="00D927E0">
        <w:rPr>
          <w:rFonts w:ascii="Verdana" w:hAnsi="Verdana"/>
          <w:sz w:val="24"/>
          <w:szCs w:val="24"/>
        </w:rPr>
        <w:t>ы</w:t>
      </w:r>
      <w:r w:rsidR="00A153B0" w:rsidRPr="00D927E0">
        <w:rPr>
          <w:rFonts w:ascii="Verdana" w:hAnsi="Verdana"/>
          <w:sz w:val="24"/>
          <w:szCs w:val="24"/>
        </w:rPr>
        <w:t xml:space="preserve"> задолженности.</w:t>
      </w:r>
    </w:p>
    <w:p w14:paraId="0EECF5A4" w14:textId="77777777" w:rsidR="00516198" w:rsidRPr="00D927E0" w:rsidRDefault="008C108D" w:rsidP="00EF007F">
      <w:pPr>
        <w:pStyle w:val="a4"/>
        <w:widowControl w:val="0"/>
        <w:numPr>
          <w:ilvl w:val="1"/>
          <w:numId w:val="15"/>
        </w:numPr>
        <w:spacing w:line="228" w:lineRule="auto"/>
        <w:ind w:left="0" w:firstLine="709"/>
        <w:rPr>
          <w:rFonts w:ascii="Verdana" w:hAnsi="Verdana"/>
          <w:sz w:val="24"/>
          <w:szCs w:val="24"/>
        </w:rPr>
      </w:pPr>
      <w:r w:rsidRPr="00D927E0">
        <w:rPr>
          <w:rFonts w:ascii="Verdana" w:hAnsi="Verdana"/>
          <w:sz w:val="24"/>
          <w:szCs w:val="24"/>
        </w:rPr>
        <w:t xml:space="preserve">Каждая из Сторон, предоставившая недостоверную информацию, повлиявшую на исполнение денежных обязательств в рамках настоящего Договора, обязана возместить другой </w:t>
      </w:r>
      <w:r w:rsidR="00E86F72" w:rsidRPr="00D927E0">
        <w:rPr>
          <w:rFonts w:ascii="Verdana" w:hAnsi="Verdana"/>
          <w:sz w:val="24"/>
          <w:szCs w:val="24"/>
        </w:rPr>
        <w:t xml:space="preserve">стороне вследствие такого исполнения убытки. </w:t>
      </w:r>
    </w:p>
    <w:p w14:paraId="3398595D" w14:textId="77777777" w:rsidR="005A4A98" w:rsidRPr="00D927E0" w:rsidRDefault="005A4A98" w:rsidP="00EF007F">
      <w:pPr>
        <w:pStyle w:val="a4"/>
        <w:widowControl w:val="0"/>
        <w:numPr>
          <w:ilvl w:val="1"/>
          <w:numId w:val="15"/>
        </w:numPr>
        <w:spacing w:after="0" w:line="228" w:lineRule="auto"/>
        <w:ind w:left="0" w:right="0" w:firstLine="709"/>
        <w:rPr>
          <w:rFonts w:ascii="Verdana" w:hAnsi="Verdana"/>
          <w:color w:val="auto"/>
          <w:sz w:val="24"/>
          <w:szCs w:val="24"/>
        </w:rPr>
      </w:pPr>
      <w:r w:rsidRPr="00D927E0">
        <w:rPr>
          <w:rFonts w:ascii="Verdana" w:hAnsi="Verdana"/>
          <w:color w:val="auto"/>
          <w:sz w:val="24"/>
          <w:szCs w:val="24"/>
        </w:rPr>
        <w:t>В случае непредставления Кредитором в течение 10 (десяти) рабочих дней с даты получения запроса Корпорации как минимум одного из документов, указанных в подпунктах 1, 3 и 4 пункта 7.6 Договора, Корпорация вправе требовать от Кредитора уплаты неустойки в размере 100 000 (сто тысяч) рублей.</w:t>
      </w:r>
    </w:p>
    <w:p w14:paraId="76A914E1" w14:textId="77777777" w:rsidR="005A4A98" w:rsidRPr="00D927E0" w:rsidRDefault="005A4A98" w:rsidP="00EF007F">
      <w:pPr>
        <w:pStyle w:val="a4"/>
        <w:widowControl w:val="0"/>
        <w:spacing w:after="0" w:line="228" w:lineRule="auto"/>
        <w:ind w:left="0" w:right="0" w:firstLine="360"/>
        <w:rPr>
          <w:rFonts w:ascii="Verdana" w:hAnsi="Verdana"/>
          <w:color w:val="auto"/>
          <w:sz w:val="24"/>
          <w:szCs w:val="24"/>
        </w:rPr>
      </w:pPr>
      <w:r w:rsidRPr="00D927E0">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 указанного в абзаце первом настоящего пункта.</w:t>
      </w:r>
    </w:p>
    <w:p w14:paraId="4F93029C" w14:textId="77777777" w:rsidR="005A4A98" w:rsidRPr="00D927E0" w:rsidRDefault="005A4A98" w:rsidP="00EF007F">
      <w:pPr>
        <w:pStyle w:val="a4"/>
        <w:widowControl w:val="0"/>
        <w:spacing w:after="0" w:line="228" w:lineRule="auto"/>
        <w:ind w:left="0" w:right="0" w:firstLine="709"/>
        <w:rPr>
          <w:rFonts w:ascii="Verdana" w:hAnsi="Verdana"/>
          <w:color w:val="auto"/>
          <w:sz w:val="24"/>
          <w:szCs w:val="24"/>
        </w:rPr>
      </w:pPr>
      <w:r w:rsidRPr="00D927E0">
        <w:rPr>
          <w:rFonts w:ascii="Verdana" w:hAnsi="Verdana"/>
          <w:color w:val="auto"/>
          <w:sz w:val="24"/>
          <w:szCs w:val="24"/>
        </w:rPr>
        <w:t xml:space="preserve">9.7. В случае непредставления в течение 10 (десяти) рабочих дней с даты получения запроса Корпорации как минимум одного из документов, указанных в пункте 3.3.2 Договора, в отношении Кредитных </w:t>
      </w:r>
      <w:r w:rsidRPr="00D927E0">
        <w:rPr>
          <w:rFonts w:ascii="Verdana" w:hAnsi="Verdana"/>
          <w:color w:val="auto"/>
          <w:sz w:val="24"/>
          <w:szCs w:val="24"/>
        </w:rPr>
        <w:lastRenderedPageBreak/>
        <w:t>договоров, указанных в таком запросе, Корпорация вправе требовать от Кредитора уплаты неустойки в размере 100 000 (сто тысяч) рублей.</w:t>
      </w:r>
    </w:p>
    <w:p w14:paraId="55D7F2B6" w14:textId="77777777" w:rsidR="005A4A98" w:rsidRPr="00D927E0" w:rsidRDefault="005A4A98" w:rsidP="00EF007F">
      <w:pPr>
        <w:pStyle w:val="a4"/>
        <w:spacing w:after="0"/>
        <w:ind w:left="0" w:right="0" w:firstLine="709"/>
        <w:rPr>
          <w:rFonts w:ascii="Verdana" w:hAnsi="Verdana"/>
          <w:color w:val="auto"/>
          <w:sz w:val="24"/>
          <w:szCs w:val="24"/>
        </w:rPr>
      </w:pPr>
      <w:r w:rsidRPr="00D927E0">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 указанного в абзаце первом настоящего пункта.</w:t>
      </w:r>
    </w:p>
    <w:p w14:paraId="58871A5D" w14:textId="77777777" w:rsidR="00516198" w:rsidRPr="00D927E0" w:rsidRDefault="005A4A98" w:rsidP="00EF007F">
      <w:pPr>
        <w:widowControl w:val="0"/>
        <w:spacing w:line="228" w:lineRule="auto"/>
        <w:ind w:firstLine="699"/>
        <w:rPr>
          <w:rFonts w:ascii="Verdana" w:hAnsi="Verdana"/>
          <w:sz w:val="24"/>
          <w:szCs w:val="24"/>
        </w:rPr>
      </w:pPr>
      <w:r w:rsidRPr="00D927E0">
        <w:rPr>
          <w:rFonts w:ascii="Verdana" w:hAnsi="Verdana"/>
          <w:sz w:val="24"/>
          <w:szCs w:val="24"/>
        </w:rPr>
        <w:t xml:space="preserve">9.8. </w:t>
      </w:r>
      <w:r w:rsidR="00516198" w:rsidRPr="00D927E0">
        <w:rPr>
          <w:rFonts w:ascii="Verdana" w:hAnsi="Verdana"/>
          <w:sz w:val="24"/>
          <w:szCs w:val="24"/>
        </w:rPr>
        <w:t>В случае недостоверности предоставленных Кредитором в соответствии с Договором заверений в отношении Кредитного договора, по которому Поручителем осуществлен платеж по Договору, Кредитор обязан осуществить возврат полученных от Поручителя денежных средств в течение 10 (десяти) рабочих дней с даты направления соответствующего требования Поручителя.</w:t>
      </w:r>
    </w:p>
    <w:p w14:paraId="520B515A" w14:textId="489FB5B4" w:rsidR="00F106ED" w:rsidRPr="00D927E0" w:rsidRDefault="00F106ED" w:rsidP="00EF007F">
      <w:pPr>
        <w:pStyle w:val="a4"/>
        <w:widowControl w:val="0"/>
        <w:numPr>
          <w:ilvl w:val="1"/>
          <w:numId w:val="30"/>
        </w:numPr>
        <w:spacing w:after="0" w:line="228" w:lineRule="auto"/>
        <w:ind w:left="0" w:right="0" w:firstLine="850"/>
        <w:rPr>
          <w:rFonts w:ascii="Verdana" w:hAnsi="Verdana"/>
          <w:sz w:val="24"/>
          <w:szCs w:val="24"/>
        </w:rPr>
      </w:pPr>
      <w:r w:rsidRPr="00D927E0">
        <w:rPr>
          <w:rFonts w:ascii="Verdana" w:hAnsi="Verdana"/>
          <w:sz w:val="24"/>
          <w:szCs w:val="24"/>
        </w:rPr>
        <w:t xml:space="preserve">В случае выявления любого из следующих обстоятельств </w:t>
      </w:r>
      <w:r w:rsidR="00E01698" w:rsidRPr="00D927E0">
        <w:rPr>
          <w:rFonts w:ascii="Verdana" w:hAnsi="Verdana"/>
          <w:sz w:val="24"/>
          <w:szCs w:val="24"/>
        </w:rPr>
        <w:t xml:space="preserve">Корпорация </w:t>
      </w:r>
      <w:r w:rsidR="00895E72" w:rsidRPr="00D927E0">
        <w:rPr>
          <w:rFonts w:ascii="Verdana" w:hAnsi="Verdana"/>
          <w:sz w:val="24"/>
          <w:szCs w:val="24"/>
        </w:rPr>
        <w:t>принимает</w:t>
      </w:r>
      <w:r w:rsidRPr="00D927E0">
        <w:rPr>
          <w:rFonts w:ascii="Verdana" w:hAnsi="Verdana"/>
          <w:sz w:val="24"/>
          <w:szCs w:val="24"/>
        </w:rPr>
        <w:t xml:space="preserve"> решение о прекращении </w:t>
      </w:r>
      <w:r w:rsidR="009C327F" w:rsidRPr="00D927E0">
        <w:rPr>
          <w:rFonts w:ascii="Verdana" w:hAnsi="Verdana"/>
          <w:sz w:val="24"/>
          <w:szCs w:val="24"/>
        </w:rPr>
        <w:t>включения Кредитором</w:t>
      </w:r>
      <w:r w:rsidRPr="00D927E0">
        <w:rPr>
          <w:rFonts w:ascii="Verdana" w:hAnsi="Verdana"/>
          <w:sz w:val="24"/>
          <w:szCs w:val="24"/>
        </w:rPr>
        <w:t xml:space="preserve"> новых Кредитных договоров в Реестр кредит</w:t>
      </w:r>
      <w:r w:rsidR="001D7AA5" w:rsidRPr="00D927E0">
        <w:rPr>
          <w:rFonts w:ascii="Verdana" w:hAnsi="Verdana"/>
          <w:sz w:val="24"/>
          <w:szCs w:val="24"/>
        </w:rPr>
        <w:t>ных догово</w:t>
      </w:r>
      <w:r w:rsidR="008F7EA9" w:rsidRPr="00D927E0">
        <w:rPr>
          <w:rFonts w:ascii="Verdana" w:hAnsi="Verdana"/>
          <w:sz w:val="24"/>
          <w:szCs w:val="24"/>
        </w:rPr>
        <w:t>р</w:t>
      </w:r>
      <w:r w:rsidR="001D7AA5" w:rsidRPr="00D927E0">
        <w:rPr>
          <w:rFonts w:ascii="Verdana" w:hAnsi="Verdana"/>
          <w:sz w:val="24"/>
          <w:szCs w:val="24"/>
        </w:rPr>
        <w:t>ов</w:t>
      </w:r>
      <w:r w:rsidRPr="00D927E0">
        <w:rPr>
          <w:rFonts w:ascii="Verdana" w:hAnsi="Verdana"/>
          <w:sz w:val="24"/>
          <w:szCs w:val="24"/>
        </w:rPr>
        <w:t xml:space="preserve">, обеспеченных Поручительством (досрочное прекращение Периода выборки): </w:t>
      </w:r>
    </w:p>
    <w:p w14:paraId="173CD54C" w14:textId="320AA551" w:rsidR="00F106ED" w:rsidRPr="00D927E0"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D927E0">
        <w:rPr>
          <w:rFonts w:ascii="Verdana" w:hAnsi="Verdana"/>
          <w:sz w:val="24"/>
          <w:szCs w:val="24"/>
        </w:rPr>
        <w:t>финансовое состояни</w:t>
      </w:r>
      <w:r w:rsidR="004C0FBD" w:rsidRPr="00D927E0">
        <w:rPr>
          <w:rFonts w:ascii="Verdana" w:hAnsi="Verdana"/>
          <w:strike/>
          <w:sz w:val="24"/>
          <w:szCs w:val="24"/>
        </w:rPr>
        <w:t>е</w:t>
      </w:r>
      <w:r w:rsidRPr="00D927E0">
        <w:rPr>
          <w:rFonts w:ascii="Verdana" w:hAnsi="Verdana"/>
          <w:sz w:val="24"/>
          <w:szCs w:val="24"/>
        </w:rPr>
        <w:t xml:space="preserve"> Кредитора оценивается хуже, чем </w:t>
      </w:r>
      <w:r w:rsidR="00AC42B7" w:rsidRPr="00D927E0">
        <w:rPr>
          <w:rFonts w:ascii="Verdana" w:hAnsi="Verdana"/>
          <w:sz w:val="24"/>
          <w:szCs w:val="24"/>
        </w:rPr>
        <w:t>«среднее»</w:t>
      </w:r>
      <w:r w:rsidRPr="00D927E0">
        <w:rPr>
          <w:rFonts w:ascii="Verdana" w:hAnsi="Verdana"/>
          <w:sz w:val="24"/>
          <w:szCs w:val="24"/>
        </w:rPr>
        <w:t>;</w:t>
      </w:r>
    </w:p>
    <w:p w14:paraId="13CF71CB" w14:textId="77777777" w:rsidR="00F106ED" w:rsidRPr="00D927E0"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D927E0">
        <w:rPr>
          <w:rFonts w:ascii="Verdana" w:hAnsi="Verdana"/>
          <w:sz w:val="24"/>
          <w:szCs w:val="24"/>
        </w:rPr>
        <w:t>наличие просроченных денежных обязательств Кредитора по операциям с Банком России;</w:t>
      </w:r>
    </w:p>
    <w:p w14:paraId="184D4088" w14:textId="77777777" w:rsidR="00F106ED" w:rsidRPr="00D927E0"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D927E0">
        <w:rPr>
          <w:rFonts w:ascii="Verdana" w:hAnsi="Verdana"/>
          <w:sz w:val="24"/>
          <w:szCs w:val="24"/>
        </w:rPr>
        <w:t>Кредитором нарушены обязательные нормативы, установленные Банком России;</w:t>
      </w:r>
    </w:p>
    <w:p w14:paraId="66B15554" w14:textId="77777777" w:rsidR="00F106ED" w:rsidRPr="00D927E0"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D927E0">
        <w:rPr>
          <w:rFonts w:ascii="Verdana" w:hAnsi="Verdana"/>
          <w:sz w:val="24"/>
          <w:szCs w:val="24"/>
        </w:rPr>
        <w:t xml:space="preserve">Кредитор </w:t>
      </w:r>
      <w:r w:rsidR="00AD02F7" w:rsidRPr="00D927E0">
        <w:rPr>
          <w:rFonts w:ascii="Verdana" w:hAnsi="Verdana"/>
          <w:sz w:val="24"/>
          <w:szCs w:val="24"/>
        </w:rPr>
        <w:t xml:space="preserve">в течение </w:t>
      </w:r>
      <w:r w:rsidR="00D8018B" w:rsidRPr="00D927E0">
        <w:rPr>
          <w:rFonts w:ascii="Verdana" w:hAnsi="Verdana"/>
          <w:sz w:val="24"/>
          <w:szCs w:val="24"/>
        </w:rPr>
        <w:t xml:space="preserve">двух </w:t>
      </w:r>
      <w:r w:rsidR="00C408E4" w:rsidRPr="00D927E0">
        <w:rPr>
          <w:rFonts w:ascii="Verdana" w:hAnsi="Verdana"/>
          <w:sz w:val="24"/>
          <w:szCs w:val="24"/>
        </w:rPr>
        <w:t xml:space="preserve">полных </w:t>
      </w:r>
      <w:r w:rsidR="00D8018B" w:rsidRPr="00D927E0">
        <w:rPr>
          <w:rFonts w:ascii="Verdana" w:hAnsi="Verdana"/>
          <w:sz w:val="24"/>
          <w:szCs w:val="24"/>
        </w:rPr>
        <w:t>кварталов подряд</w:t>
      </w:r>
      <w:r w:rsidR="003711C9" w:rsidRPr="00D927E0">
        <w:rPr>
          <w:rFonts w:ascii="Verdana" w:hAnsi="Verdana"/>
          <w:sz w:val="24"/>
          <w:szCs w:val="24"/>
        </w:rPr>
        <w:t xml:space="preserve"> (без учета квартала, в котором заключен Договор)</w:t>
      </w:r>
      <w:r w:rsidR="00AD02F7" w:rsidRPr="00D927E0">
        <w:rPr>
          <w:rFonts w:ascii="Verdana" w:hAnsi="Verdana"/>
          <w:sz w:val="24"/>
          <w:szCs w:val="24"/>
        </w:rPr>
        <w:t xml:space="preserve"> не достигает </w:t>
      </w:r>
      <w:r w:rsidR="00D8018B" w:rsidRPr="00D927E0">
        <w:rPr>
          <w:rFonts w:ascii="Verdana" w:hAnsi="Verdana"/>
          <w:sz w:val="24"/>
          <w:szCs w:val="24"/>
        </w:rPr>
        <w:t>значения</w:t>
      </w:r>
      <w:r w:rsidR="00B871BA" w:rsidRPr="00D927E0">
        <w:rPr>
          <w:rFonts w:ascii="Verdana" w:hAnsi="Verdana"/>
          <w:sz w:val="24"/>
          <w:szCs w:val="24"/>
        </w:rPr>
        <w:t xml:space="preserve">, равного </w:t>
      </w:r>
      <w:r w:rsidR="00617BB8" w:rsidRPr="00D927E0">
        <w:rPr>
          <w:rFonts w:ascii="Verdana" w:hAnsi="Verdana"/>
          <w:sz w:val="24"/>
          <w:szCs w:val="24"/>
        </w:rPr>
        <w:t>6</w:t>
      </w:r>
      <w:r w:rsidR="00B871BA" w:rsidRPr="00D927E0">
        <w:rPr>
          <w:rFonts w:ascii="Verdana" w:hAnsi="Verdana"/>
          <w:sz w:val="24"/>
          <w:szCs w:val="24"/>
        </w:rPr>
        <w:t>0 (</w:t>
      </w:r>
      <w:r w:rsidR="00617BB8" w:rsidRPr="00D927E0">
        <w:rPr>
          <w:rFonts w:ascii="Verdana" w:hAnsi="Verdana"/>
          <w:sz w:val="24"/>
          <w:szCs w:val="24"/>
        </w:rPr>
        <w:t>шести</w:t>
      </w:r>
      <w:r w:rsidR="00B871BA" w:rsidRPr="00D927E0">
        <w:rPr>
          <w:rFonts w:ascii="Verdana" w:hAnsi="Verdana"/>
          <w:sz w:val="24"/>
          <w:szCs w:val="24"/>
        </w:rPr>
        <w:t xml:space="preserve">десяти) процентов от </w:t>
      </w:r>
      <w:r w:rsidR="00D8018B" w:rsidRPr="00D927E0">
        <w:rPr>
          <w:rFonts w:ascii="Verdana" w:hAnsi="Verdana"/>
          <w:sz w:val="24"/>
          <w:szCs w:val="24"/>
        </w:rPr>
        <w:t>планового показателя по объему выдачи Кредитов</w:t>
      </w:r>
      <w:r w:rsidR="00AD02F7" w:rsidRPr="00D927E0">
        <w:rPr>
          <w:rFonts w:ascii="Verdana" w:hAnsi="Verdana"/>
          <w:sz w:val="24"/>
          <w:szCs w:val="24"/>
        </w:rPr>
        <w:t>, предусмотренн</w:t>
      </w:r>
      <w:r w:rsidR="00D8018B" w:rsidRPr="00D927E0">
        <w:rPr>
          <w:rFonts w:ascii="Verdana" w:hAnsi="Verdana"/>
          <w:sz w:val="24"/>
          <w:szCs w:val="24"/>
        </w:rPr>
        <w:t>ого</w:t>
      </w:r>
      <w:r w:rsidR="00AD02F7" w:rsidRPr="00D927E0">
        <w:rPr>
          <w:rFonts w:ascii="Verdana" w:hAnsi="Verdana"/>
          <w:sz w:val="24"/>
          <w:szCs w:val="24"/>
        </w:rPr>
        <w:t xml:space="preserve"> Графиком выборки;</w:t>
      </w:r>
    </w:p>
    <w:p w14:paraId="36FF87AA" w14:textId="791C4B2B" w:rsidR="00F5590D" w:rsidRPr="00D927E0" w:rsidRDefault="00244A76" w:rsidP="00EF007F">
      <w:pPr>
        <w:pStyle w:val="a4"/>
        <w:widowControl w:val="0"/>
        <w:numPr>
          <w:ilvl w:val="0"/>
          <w:numId w:val="16"/>
        </w:numPr>
        <w:spacing w:after="0" w:line="228" w:lineRule="auto"/>
        <w:ind w:left="0" w:right="0" w:firstLine="709"/>
        <w:rPr>
          <w:rFonts w:ascii="Verdana" w:hAnsi="Verdana"/>
          <w:sz w:val="24"/>
          <w:szCs w:val="24"/>
        </w:rPr>
      </w:pPr>
      <w:r w:rsidRPr="00D927E0" w:rsidDel="00244A76">
        <w:rPr>
          <w:rFonts w:ascii="Verdana" w:hAnsi="Verdana"/>
          <w:sz w:val="24"/>
          <w:szCs w:val="24"/>
        </w:rPr>
        <w:t xml:space="preserve"> </w:t>
      </w:r>
      <w:r w:rsidR="00F106ED" w:rsidRPr="00D927E0">
        <w:rPr>
          <w:rFonts w:ascii="Verdana" w:hAnsi="Verdana"/>
          <w:sz w:val="24"/>
          <w:szCs w:val="24"/>
        </w:rPr>
        <w:t xml:space="preserve">Кредитором получены от </w:t>
      </w:r>
      <w:r w:rsidR="00DC357A" w:rsidRPr="00D927E0">
        <w:rPr>
          <w:rFonts w:ascii="Verdana" w:hAnsi="Verdana"/>
          <w:sz w:val="24"/>
          <w:szCs w:val="24"/>
        </w:rPr>
        <w:t xml:space="preserve">Корпорации </w:t>
      </w:r>
      <w:r w:rsidR="00F106ED" w:rsidRPr="00D927E0">
        <w:rPr>
          <w:rFonts w:ascii="Verdana" w:hAnsi="Verdana"/>
          <w:sz w:val="24"/>
          <w:szCs w:val="24"/>
        </w:rPr>
        <w:t xml:space="preserve">более </w:t>
      </w:r>
      <w:r w:rsidR="00414832" w:rsidRPr="00D927E0">
        <w:rPr>
          <w:rFonts w:ascii="Verdana" w:hAnsi="Verdana"/>
          <w:sz w:val="24"/>
          <w:szCs w:val="24"/>
        </w:rPr>
        <w:t xml:space="preserve">5 </w:t>
      </w:r>
      <w:r w:rsidR="00F106ED" w:rsidRPr="00D927E0">
        <w:rPr>
          <w:rFonts w:ascii="Verdana" w:hAnsi="Verdana"/>
          <w:sz w:val="24"/>
          <w:szCs w:val="24"/>
        </w:rPr>
        <w:t>(</w:t>
      </w:r>
      <w:r w:rsidR="00414832" w:rsidRPr="00D927E0">
        <w:rPr>
          <w:rFonts w:ascii="Verdana" w:hAnsi="Verdana"/>
          <w:sz w:val="24"/>
          <w:szCs w:val="24"/>
        </w:rPr>
        <w:t>пяти</w:t>
      </w:r>
      <w:r w:rsidR="00F106ED" w:rsidRPr="00D927E0">
        <w:rPr>
          <w:rFonts w:ascii="Verdana" w:hAnsi="Verdana"/>
          <w:sz w:val="24"/>
          <w:szCs w:val="24"/>
        </w:rPr>
        <w:t xml:space="preserve">) направленных в соответствии с пунктом </w:t>
      </w:r>
      <w:r w:rsidR="001D3A40" w:rsidRPr="00D927E0">
        <w:rPr>
          <w:rFonts w:ascii="Verdana" w:hAnsi="Verdana"/>
          <w:sz w:val="24"/>
          <w:szCs w:val="24"/>
        </w:rPr>
        <w:t>3.</w:t>
      </w:r>
      <w:r w:rsidR="00C25F71" w:rsidRPr="00D927E0">
        <w:rPr>
          <w:rFonts w:ascii="Verdana" w:hAnsi="Verdana"/>
          <w:sz w:val="24"/>
          <w:szCs w:val="24"/>
        </w:rPr>
        <w:t xml:space="preserve">4 </w:t>
      </w:r>
      <w:r w:rsidR="00F106ED" w:rsidRPr="00D927E0">
        <w:rPr>
          <w:rFonts w:ascii="Verdana" w:hAnsi="Verdana"/>
          <w:sz w:val="24"/>
          <w:szCs w:val="24"/>
        </w:rPr>
        <w:t>Договора уведомлений о выявленном несоответствии Кредитного договора требованиям Договора поручительства и необходимости исключения Кредит</w:t>
      </w:r>
      <w:r w:rsidR="005A74D3" w:rsidRPr="00D927E0">
        <w:rPr>
          <w:rFonts w:ascii="Verdana" w:hAnsi="Verdana"/>
          <w:sz w:val="24"/>
          <w:szCs w:val="24"/>
        </w:rPr>
        <w:t>ного договора</w:t>
      </w:r>
      <w:r w:rsidR="00F106ED" w:rsidRPr="00D927E0">
        <w:rPr>
          <w:rFonts w:ascii="Verdana" w:hAnsi="Verdana"/>
          <w:sz w:val="24"/>
          <w:szCs w:val="24"/>
        </w:rPr>
        <w:t xml:space="preserve"> из числа Обеспечиваемых обязательств в Реестре кредит</w:t>
      </w:r>
      <w:r w:rsidR="001D7AA5" w:rsidRPr="00D927E0">
        <w:rPr>
          <w:rFonts w:ascii="Verdana" w:hAnsi="Verdana"/>
          <w:sz w:val="24"/>
          <w:szCs w:val="24"/>
        </w:rPr>
        <w:t>ных договоров</w:t>
      </w:r>
      <w:r w:rsidR="00F106ED" w:rsidRPr="00D927E0">
        <w:rPr>
          <w:rFonts w:ascii="Verdana" w:hAnsi="Verdana"/>
          <w:sz w:val="24"/>
          <w:szCs w:val="24"/>
        </w:rPr>
        <w:t>, обеспеченных Поручительством</w:t>
      </w:r>
      <w:r w:rsidR="00F5590D" w:rsidRPr="00D927E0">
        <w:rPr>
          <w:rFonts w:ascii="Verdana" w:hAnsi="Verdana"/>
          <w:sz w:val="24"/>
          <w:szCs w:val="24"/>
        </w:rPr>
        <w:t>;</w:t>
      </w:r>
    </w:p>
    <w:p w14:paraId="0404553C" w14:textId="440B5B3A" w:rsidR="00F106ED" w:rsidRPr="00D927E0" w:rsidRDefault="00F5590D" w:rsidP="00EF007F">
      <w:pPr>
        <w:pStyle w:val="a4"/>
        <w:widowControl w:val="0"/>
        <w:numPr>
          <w:ilvl w:val="0"/>
          <w:numId w:val="16"/>
        </w:numPr>
        <w:spacing w:after="0" w:line="228" w:lineRule="auto"/>
        <w:ind w:left="0" w:right="0" w:firstLine="709"/>
        <w:rPr>
          <w:rFonts w:ascii="Verdana" w:hAnsi="Verdana"/>
          <w:sz w:val="24"/>
          <w:szCs w:val="24"/>
        </w:rPr>
      </w:pPr>
      <w:r w:rsidRPr="00D927E0">
        <w:rPr>
          <w:rFonts w:ascii="Verdana" w:hAnsi="Verdana"/>
          <w:sz w:val="24"/>
          <w:szCs w:val="24"/>
        </w:rPr>
        <w:t xml:space="preserve">Кредитором не исполнены обязательства </w:t>
      </w:r>
      <w:r w:rsidR="007F0D34" w:rsidRPr="00D927E0">
        <w:rPr>
          <w:rFonts w:ascii="Verdana" w:hAnsi="Verdana"/>
          <w:sz w:val="24"/>
          <w:szCs w:val="24"/>
        </w:rPr>
        <w:t xml:space="preserve">по возмещению имущественных потерь </w:t>
      </w:r>
      <w:r w:rsidR="00DC357A" w:rsidRPr="00D927E0">
        <w:rPr>
          <w:rFonts w:ascii="Verdana" w:hAnsi="Verdana"/>
          <w:sz w:val="24"/>
          <w:szCs w:val="24"/>
        </w:rPr>
        <w:t>Поручителей</w:t>
      </w:r>
      <w:r w:rsidRPr="00D927E0">
        <w:rPr>
          <w:rFonts w:ascii="Verdana" w:hAnsi="Verdana"/>
          <w:sz w:val="24"/>
          <w:szCs w:val="24"/>
        </w:rPr>
        <w:t xml:space="preserve">, предусмотренные </w:t>
      </w:r>
      <w:r w:rsidR="0009529A" w:rsidRPr="00D927E0">
        <w:rPr>
          <w:rFonts w:ascii="Verdana" w:hAnsi="Verdana"/>
          <w:sz w:val="24"/>
          <w:szCs w:val="24"/>
        </w:rPr>
        <w:t>разделами 6 договоров поручительства,</w:t>
      </w:r>
      <w:r w:rsidRPr="00D927E0">
        <w:rPr>
          <w:rFonts w:ascii="Verdana" w:hAnsi="Verdana"/>
          <w:sz w:val="24"/>
          <w:szCs w:val="24"/>
        </w:rPr>
        <w:t xml:space="preserve"> </w:t>
      </w:r>
      <w:r w:rsidR="007F0D34" w:rsidRPr="00D927E0">
        <w:rPr>
          <w:rFonts w:ascii="Verdana" w:hAnsi="Verdana"/>
          <w:sz w:val="24"/>
          <w:szCs w:val="24"/>
        </w:rPr>
        <w:t>заключенны</w:t>
      </w:r>
      <w:r w:rsidR="00A907CA" w:rsidRPr="00D927E0">
        <w:rPr>
          <w:rFonts w:ascii="Verdana" w:hAnsi="Verdana"/>
          <w:sz w:val="24"/>
          <w:szCs w:val="24"/>
        </w:rPr>
        <w:t xml:space="preserve">х </w:t>
      </w:r>
      <w:r w:rsidR="0009529A" w:rsidRPr="00D927E0">
        <w:rPr>
          <w:rFonts w:ascii="Verdana" w:hAnsi="Verdana"/>
          <w:sz w:val="24"/>
          <w:szCs w:val="24"/>
        </w:rPr>
        <w:t>Кредитором</w:t>
      </w:r>
      <w:r w:rsidR="00A907CA" w:rsidRPr="00D927E0">
        <w:rPr>
          <w:rFonts w:ascii="Verdana" w:hAnsi="Verdana"/>
          <w:sz w:val="24"/>
          <w:szCs w:val="24"/>
        </w:rPr>
        <w:t xml:space="preserve"> и</w:t>
      </w:r>
      <w:r w:rsidR="0009529A" w:rsidRPr="00D927E0">
        <w:rPr>
          <w:rFonts w:ascii="Verdana" w:hAnsi="Verdana"/>
          <w:sz w:val="24"/>
          <w:szCs w:val="24"/>
        </w:rPr>
        <w:t xml:space="preserve"> </w:t>
      </w:r>
      <w:r w:rsidR="007F0D34" w:rsidRPr="00D927E0">
        <w:rPr>
          <w:rFonts w:ascii="Verdana" w:hAnsi="Verdana"/>
          <w:sz w:val="24"/>
          <w:szCs w:val="24"/>
        </w:rPr>
        <w:t>Поручител</w:t>
      </w:r>
      <w:r w:rsidR="00E207F8" w:rsidRPr="00D927E0">
        <w:rPr>
          <w:rFonts w:ascii="Verdana" w:hAnsi="Verdana"/>
          <w:sz w:val="24"/>
          <w:szCs w:val="24"/>
        </w:rPr>
        <w:t>ями</w:t>
      </w:r>
      <w:r w:rsidR="00AD1F06" w:rsidRPr="00D927E0">
        <w:rPr>
          <w:rFonts w:ascii="Verdana" w:hAnsi="Verdana"/>
          <w:sz w:val="24"/>
          <w:szCs w:val="24"/>
        </w:rPr>
        <w:t>.</w:t>
      </w:r>
    </w:p>
    <w:p w14:paraId="6FDF13AB" w14:textId="788FADE4" w:rsidR="00F106ED" w:rsidRPr="00D927E0" w:rsidRDefault="003029CB"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9.10. </w:t>
      </w:r>
      <w:r w:rsidR="00F106ED" w:rsidRPr="00D927E0">
        <w:rPr>
          <w:rFonts w:ascii="Verdana" w:hAnsi="Verdana"/>
          <w:sz w:val="24"/>
          <w:szCs w:val="24"/>
        </w:rPr>
        <w:t>В случае принятия</w:t>
      </w:r>
      <w:r w:rsidR="005F0464" w:rsidRPr="00D927E0">
        <w:rPr>
          <w:rFonts w:ascii="Verdana" w:hAnsi="Verdana"/>
          <w:sz w:val="24"/>
          <w:szCs w:val="24"/>
        </w:rPr>
        <w:t xml:space="preserve"> Корпорацией </w:t>
      </w:r>
      <w:r w:rsidR="00F106ED" w:rsidRPr="00D927E0">
        <w:rPr>
          <w:rFonts w:ascii="Verdana" w:hAnsi="Verdana"/>
          <w:sz w:val="24"/>
          <w:szCs w:val="24"/>
        </w:rPr>
        <w:t>решени</w:t>
      </w:r>
      <w:r w:rsidR="00B15F7F" w:rsidRPr="00D927E0">
        <w:rPr>
          <w:rFonts w:ascii="Verdana" w:hAnsi="Verdana"/>
          <w:sz w:val="24"/>
          <w:szCs w:val="24"/>
        </w:rPr>
        <w:t>я</w:t>
      </w:r>
      <w:r w:rsidR="00F106ED" w:rsidRPr="00D927E0">
        <w:rPr>
          <w:rFonts w:ascii="Verdana" w:hAnsi="Verdana"/>
          <w:sz w:val="24"/>
          <w:szCs w:val="24"/>
        </w:rPr>
        <w:t xml:space="preserve"> о </w:t>
      </w:r>
      <w:r w:rsidR="009B13CB" w:rsidRPr="00D927E0">
        <w:rPr>
          <w:rFonts w:ascii="Verdana" w:hAnsi="Verdana"/>
          <w:sz w:val="24"/>
          <w:szCs w:val="24"/>
        </w:rPr>
        <w:t>досрочном прекращении</w:t>
      </w:r>
      <w:r w:rsidR="00776542" w:rsidRPr="00D927E0">
        <w:rPr>
          <w:rFonts w:ascii="Verdana" w:hAnsi="Verdana"/>
          <w:sz w:val="24"/>
          <w:szCs w:val="24"/>
        </w:rPr>
        <w:t xml:space="preserve"> </w:t>
      </w:r>
      <w:r w:rsidR="009B13CB" w:rsidRPr="00D927E0">
        <w:rPr>
          <w:rFonts w:ascii="Verdana" w:hAnsi="Verdana"/>
          <w:sz w:val="24"/>
          <w:szCs w:val="24"/>
        </w:rPr>
        <w:t>Периода выборки</w:t>
      </w:r>
      <w:r w:rsidR="00B15F7F" w:rsidRPr="00D927E0">
        <w:rPr>
          <w:rFonts w:ascii="Verdana" w:hAnsi="Verdana"/>
          <w:sz w:val="24"/>
          <w:szCs w:val="24"/>
        </w:rPr>
        <w:t>, указанном в п. 9.</w:t>
      </w:r>
      <w:r w:rsidRPr="00D927E0">
        <w:rPr>
          <w:rFonts w:ascii="Verdana" w:hAnsi="Verdana"/>
          <w:sz w:val="24"/>
          <w:szCs w:val="24"/>
        </w:rPr>
        <w:t>9</w:t>
      </w:r>
      <w:r w:rsidR="00B15F7F" w:rsidRPr="00D927E0">
        <w:rPr>
          <w:rFonts w:ascii="Verdana" w:hAnsi="Verdana"/>
          <w:sz w:val="24"/>
          <w:szCs w:val="24"/>
        </w:rPr>
        <w:t xml:space="preserve"> Договора, </w:t>
      </w:r>
      <w:r w:rsidR="00AD3C6D" w:rsidRPr="00D927E0">
        <w:rPr>
          <w:rFonts w:ascii="Verdana" w:hAnsi="Verdana"/>
          <w:color w:val="auto"/>
          <w:sz w:val="24"/>
          <w:szCs w:val="24"/>
        </w:rPr>
        <w:t>Корпорация</w:t>
      </w:r>
      <w:r w:rsidR="00B15F7F" w:rsidRPr="00D927E0">
        <w:rPr>
          <w:rFonts w:ascii="Verdana" w:hAnsi="Verdana"/>
          <w:sz w:val="24"/>
          <w:szCs w:val="24"/>
        </w:rPr>
        <w:t xml:space="preserve"> направляет</w:t>
      </w:r>
      <w:r w:rsidR="005F0464" w:rsidRPr="00D927E0">
        <w:rPr>
          <w:rFonts w:ascii="Verdana" w:hAnsi="Verdana"/>
          <w:sz w:val="24"/>
          <w:szCs w:val="24"/>
        </w:rPr>
        <w:t xml:space="preserve"> </w:t>
      </w:r>
      <w:r w:rsidR="00B15F7F" w:rsidRPr="00D927E0">
        <w:rPr>
          <w:rFonts w:ascii="Verdana" w:hAnsi="Verdana"/>
          <w:sz w:val="24"/>
          <w:szCs w:val="24"/>
        </w:rPr>
        <w:t>Кредитору соответствующее уведомление с указанием даты досрочного прекращения Периода выборки.</w:t>
      </w:r>
    </w:p>
    <w:p w14:paraId="5C02733E" w14:textId="33362F45" w:rsidR="00F106ED" w:rsidRPr="00D927E0" w:rsidRDefault="00F106ED" w:rsidP="00EF007F">
      <w:pPr>
        <w:pStyle w:val="a4"/>
        <w:widowControl w:val="0"/>
        <w:spacing w:after="0" w:line="228" w:lineRule="auto"/>
        <w:ind w:left="0" w:right="0" w:firstLine="709"/>
        <w:rPr>
          <w:rFonts w:ascii="Verdana" w:hAnsi="Verdana"/>
          <w:sz w:val="24"/>
          <w:szCs w:val="24"/>
        </w:rPr>
      </w:pPr>
      <w:r w:rsidRPr="00D927E0">
        <w:rPr>
          <w:rFonts w:ascii="Verdana" w:hAnsi="Verdana"/>
          <w:sz w:val="24"/>
          <w:szCs w:val="24"/>
        </w:rPr>
        <w:t>С даты</w:t>
      </w:r>
      <w:r w:rsidR="00B15F7F" w:rsidRPr="00D927E0">
        <w:rPr>
          <w:rFonts w:ascii="Verdana" w:hAnsi="Verdana"/>
          <w:sz w:val="24"/>
          <w:szCs w:val="24"/>
        </w:rPr>
        <w:t xml:space="preserve"> досрочного прекращения Периода выборки </w:t>
      </w:r>
      <w:r w:rsidR="003F16B7" w:rsidRPr="00D927E0">
        <w:rPr>
          <w:rFonts w:ascii="Verdana" w:hAnsi="Verdana"/>
          <w:sz w:val="24"/>
          <w:szCs w:val="24"/>
        </w:rPr>
        <w:t xml:space="preserve">Договор считается измененным в силу частичного одностороннего отказа </w:t>
      </w:r>
      <w:r w:rsidR="00AD3C6D" w:rsidRPr="00D927E0">
        <w:rPr>
          <w:rFonts w:ascii="Verdana" w:hAnsi="Verdana"/>
          <w:sz w:val="24"/>
          <w:szCs w:val="24"/>
        </w:rPr>
        <w:t xml:space="preserve">Поручителей </w:t>
      </w:r>
      <w:r w:rsidR="003F16B7" w:rsidRPr="00D927E0">
        <w:rPr>
          <w:rFonts w:ascii="Verdana" w:hAnsi="Verdana"/>
          <w:sz w:val="24"/>
          <w:szCs w:val="24"/>
        </w:rPr>
        <w:t xml:space="preserve">от исполнения Договора поручительства, </w:t>
      </w:r>
      <w:r w:rsidR="00B15F7F" w:rsidRPr="00D927E0">
        <w:rPr>
          <w:rFonts w:ascii="Verdana" w:hAnsi="Verdana"/>
          <w:sz w:val="24"/>
          <w:szCs w:val="24"/>
        </w:rPr>
        <w:t>включение новых Кредитных договоров в Реестр кредит</w:t>
      </w:r>
      <w:r w:rsidR="005A74D3" w:rsidRPr="00D927E0">
        <w:rPr>
          <w:rFonts w:ascii="Verdana" w:hAnsi="Verdana"/>
          <w:sz w:val="24"/>
          <w:szCs w:val="24"/>
        </w:rPr>
        <w:t>ных договоров</w:t>
      </w:r>
      <w:r w:rsidR="00B15F7F" w:rsidRPr="00D927E0">
        <w:rPr>
          <w:rFonts w:ascii="Verdana" w:hAnsi="Verdana"/>
          <w:sz w:val="24"/>
          <w:szCs w:val="24"/>
        </w:rPr>
        <w:t>, обеспеченных Поручительством, не допускается</w:t>
      </w:r>
      <w:r w:rsidR="006E4D6D" w:rsidRPr="00D927E0">
        <w:rPr>
          <w:rFonts w:ascii="Verdana" w:hAnsi="Verdana"/>
          <w:sz w:val="24"/>
          <w:szCs w:val="24"/>
        </w:rPr>
        <w:t>.</w:t>
      </w:r>
      <w:r w:rsidR="00B15F7F" w:rsidRPr="00D927E0">
        <w:rPr>
          <w:rFonts w:ascii="Verdana" w:hAnsi="Verdana"/>
          <w:sz w:val="24"/>
          <w:szCs w:val="24"/>
        </w:rPr>
        <w:t xml:space="preserve"> </w:t>
      </w:r>
      <w:r w:rsidR="0023208A" w:rsidRPr="00D927E0">
        <w:rPr>
          <w:rFonts w:ascii="Verdana" w:hAnsi="Verdana"/>
          <w:sz w:val="24"/>
          <w:szCs w:val="24"/>
        </w:rPr>
        <w:t>Кредит</w:t>
      </w:r>
      <w:r w:rsidR="00842B4D" w:rsidRPr="00D927E0">
        <w:rPr>
          <w:rFonts w:ascii="Verdana" w:hAnsi="Verdana"/>
          <w:sz w:val="24"/>
          <w:szCs w:val="24"/>
        </w:rPr>
        <w:t>ные договоры</w:t>
      </w:r>
      <w:r w:rsidR="00BA482D" w:rsidRPr="00D927E0">
        <w:rPr>
          <w:rFonts w:ascii="Verdana" w:hAnsi="Verdana"/>
          <w:sz w:val="24"/>
          <w:szCs w:val="24"/>
        </w:rPr>
        <w:t>, включенны</w:t>
      </w:r>
      <w:r w:rsidR="00842B4D" w:rsidRPr="00D927E0">
        <w:rPr>
          <w:rFonts w:ascii="Verdana" w:hAnsi="Verdana"/>
          <w:sz w:val="24"/>
          <w:szCs w:val="24"/>
        </w:rPr>
        <w:t>е</w:t>
      </w:r>
      <w:r w:rsidR="00BA482D" w:rsidRPr="00D927E0">
        <w:rPr>
          <w:rFonts w:ascii="Verdana" w:hAnsi="Verdana"/>
          <w:sz w:val="24"/>
          <w:szCs w:val="24"/>
        </w:rPr>
        <w:t xml:space="preserve"> </w:t>
      </w:r>
      <w:r w:rsidR="006E4D6D" w:rsidRPr="00D927E0">
        <w:rPr>
          <w:rFonts w:ascii="Verdana" w:hAnsi="Verdana"/>
          <w:sz w:val="24"/>
          <w:szCs w:val="24"/>
        </w:rPr>
        <w:t xml:space="preserve">в Реестр </w:t>
      </w:r>
      <w:r w:rsidR="00BA482D" w:rsidRPr="00D927E0">
        <w:rPr>
          <w:rFonts w:ascii="Verdana" w:hAnsi="Verdana"/>
          <w:sz w:val="24"/>
          <w:szCs w:val="24"/>
        </w:rPr>
        <w:t xml:space="preserve">после указанной даты, подлежат исключению </w:t>
      </w:r>
      <w:r w:rsidR="0011180D" w:rsidRPr="00D927E0">
        <w:rPr>
          <w:rFonts w:ascii="Verdana" w:hAnsi="Verdana"/>
          <w:sz w:val="24"/>
          <w:szCs w:val="24"/>
        </w:rPr>
        <w:t xml:space="preserve">из числа Обеспечиваемых обязательств </w:t>
      </w:r>
      <w:r w:rsidR="00BA482D" w:rsidRPr="00D927E0">
        <w:rPr>
          <w:rFonts w:ascii="Verdana" w:hAnsi="Verdana"/>
          <w:sz w:val="24"/>
          <w:szCs w:val="24"/>
        </w:rPr>
        <w:t xml:space="preserve">в соответствии с подпунктом </w:t>
      </w:r>
      <w:r w:rsidR="00D122CD" w:rsidRPr="00D927E0">
        <w:rPr>
          <w:rFonts w:ascii="Verdana" w:hAnsi="Verdana"/>
          <w:sz w:val="24"/>
          <w:szCs w:val="24"/>
        </w:rPr>
        <w:t>4 пункта 2.3.2</w:t>
      </w:r>
      <w:r w:rsidR="003F16B7" w:rsidRPr="00D927E0">
        <w:rPr>
          <w:rFonts w:ascii="Verdana" w:hAnsi="Verdana"/>
          <w:sz w:val="24"/>
          <w:szCs w:val="24"/>
        </w:rPr>
        <w:t xml:space="preserve"> Договора</w:t>
      </w:r>
      <w:r w:rsidRPr="00D927E0">
        <w:rPr>
          <w:rFonts w:ascii="Verdana" w:hAnsi="Verdana"/>
          <w:sz w:val="24"/>
          <w:szCs w:val="24"/>
        </w:rPr>
        <w:t>.</w:t>
      </w:r>
    </w:p>
    <w:p w14:paraId="3010FD4A" w14:textId="77777777" w:rsidR="005A4A98" w:rsidRPr="00D927E0" w:rsidRDefault="005A4A98" w:rsidP="00EF007F">
      <w:pPr>
        <w:pStyle w:val="a4"/>
        <w:widowControl w:val="0"/>
        <w:spacing w:after="0" w:line="228" w:lineRule="auto"/>
        <w:ind w:left="0" w:right="0" w:firstLine="709"/>
        <w:rPr>
          <w:rFonts w:ascii="Verdana" w:hAnsi="Verdana"/>
          <w:sz w:val="24"/>
          <w:szCs w:val="24"/>
        </w:rPr>
      </w:pPr>
    </w:p>
    <w:p w14:paraId="16D1C8DE" w14:textId="77777777" w:rsidR="00462FAB" w:rsidRPr="00D927E0" w:rsidRDefault="00462FAB" w:rsidP="00EF007F">
      <w:pPr>
        <w:pStyle w:val="a4"/>
        <w:numPr>
          <w:ilvl w:val="0"/>
          <w:numId w:val="15"/>
        </w:numPr>
        <w:ind w:hanging="11"/>
        <w:rPr>
          <w:rFonts w:ascii="Verdana" w:hAnsi="Verdana"/>
          <w:sz w:val="24"/>
          <w:szCs w:val="24"/>
        </w:rPr>
      </w:pPr>
      <w:r w:rsidRPr="00D927E0">
        <w:rPr>
          <w:rFonts w:ascii="Verdana" w:hAnsi="Verdana"/>
          <w:sz w:val="24"/>
          <w:szCs w:val="24"/>
        </w:rPr>
        <w:t>ПОРЯДОК РАСЧЕТОВ ПО ДОГОВОРУ</w:t>
      </w:r>
    </w:p>
    <w:p w14:paraId="09139CFB" w14:textId="26328B4A" w:rsidR="00462FAB" w:rsidRPr="00D927E0" w:rsidRDefault="00462FAB" w:rsidP="00EF007F">
      <w:pPr>
        <w:pStyle w:val="a4"/>
        <w:numPr>
          <w:ilvl w:val="1"/>
          <w:numId w:val="15"/>
        </w:numPr>
        <w:ind w:left="0" w:firstLine="709"/>
        <w:rPr>
          <w:rFonts w:ascii="Verdana" w:hAnsi="Verdana"/>
          <w:color w:val="auto"/>
          <w:sz w:val="24"/>
          <w:szCs w:val="24"/>
        </w:rPr>
      </w:pPr>
      <w:r w:rsidRPr="00D927E0">
        <w:rPr>
          <w:rFonts w:ascii="Verdana" w:hAnsi="Verdana"/>
          <w:sz w:val="24"/>
          <w:szCs w:val="24"/>
        </w:rPr>
        <w:t xml:space="preserve"> Поручител</w:t>
      </w:r>
      <w:r w:rsidR="00395C0A" w:rsidRPr="00D927E0">
        <w:rPr>
          <w:rFonts w:ascii="Verdana" w:hAnsi="Verdana"/>
          <w:sz w:val="24"/>
          <w:szCs w:val="24"/>
        </w:rPr>
        <w:t>и</w:t>
      </w:r>
      <w:r w:rsidRPr="00D927E0">
        <w:rPr>
          <w:rFonts w:ascii="Verdana" w:hAnsi="Verdana"/>
          <w:sz w:val="24"/>
          <w:szCs w:val="24"/>
        </w:rPr>
        <w:t xml:space="preserve"> осуществля</w:t>
      </w:r>
      <w:r w:rsidR="00395C0A" w:rsidRPr="00D927E0">
        <w:rPr>
          <w:rFonts w:ascii="Verdana" w:hAnsi="Verdana"/>
          <w:sz w:val="24"/>
          <w:szCs w:val="24"/>
        </w:rPr>
        <w:t>ю</w:t>
      </w:r>
      <w:r w:rsidRPr="00D927E0">
        <w:rPr>
          <w:rFonts w:ascii="Verdana" w:hAnsi="Verdana"/>
          <w:sz w:val="24"/>
          <w:szCs w:val="24"/>
        </w:rPr>
        <w:t xml:space="preserve">т выплаты по Требованию Кредитора путем перечисления средств </w:t>
      </w:r>
      <w:r w:rsidRPr="00D927E0">
        <w:rPr>
          <w:rFonts w:ascii="Verdana" w:hAnsi="Verdana"/>
          <w:color w:val="auto"/>
          <w:sz w:val="24"/>
          <w:szCs w:val="24"/>
        </w:rPr>
        <w:t>на</w:t>
      </w:r>
      <w:r w:rsidR="00D57F2F" w:rsidRPr="00D927E0">
        <w:rPr>
          <w:rFonts w:ascii="Verdana" w:hAnsi="Verdana"/>
          <w:color w:val="auto"/>
          <w:sz w:val="24"/>
          <w:szCs w:val="24"/>
        </w:rPr>
        <w:t xml:space="preserve"> </w:t>
      </w:r>
      <w:r w:rsidRPr="00D927E0">
        <w:rPr>
          <w:rFonts w:ascii="Verdana" w:hAnsi="Verdana"/>
          <w:color w:val="auto"/>
          <w:sz w:val="24"/>
          <w:szCs w:val="24"/>
        </w:rPr>
        <w:t xml:space="preserve">расчетный счет, указанный </w:t>
      </w:r>
      <w:r w:rsidRPr="00D927E0">
        <w:rPr>
          <w:rFonts w:ascii="Verdana" w:hAnsi="Verdana"/>
          <w:color w:val="auto"/>
          <w:sz w:val="24"/>
          <w:szCs w:val="24"/>
        </w:rPr>
        <w:lastRenderedPageBreak/>
        <w:t xml:space="preserve">в Договоре, если иной расчетный счет Кредитора для перечисления средств не указан в </w:t>
      </w:r>
      <w:r w:rsidR="006E4D6D" w:rsidRPr="00D927E0">
        <w:rPr>
          <w:rFonts w:ascii="Verdana" w:hAnsi="Verdana"/>
          <w:color w:val="auto"/>
          <w:sz w:val="24"/>
          <w:szCs w:val="24"/>
        </w:rPr>
        <w:t>Т</w:t>
      </w:r>
      <w:r w:rsidRPr="00D927E0">
        <w:rPr>
          <w:rFonts w:ascii="Verdana" w:hAnsi="Verdana"/>
          <w:color w:val="auto"/>
          <w:sz w:val="24"/>
          <w:szCs w:val="24"/>
        </w:rPr>
        <w:t>ребовании Кредитора.</w:t>
      </w:r>
    </w:p>
    <w:p w14:paraId="507A02BA" w14:textId="2EF57791" w:rsidR="00462FAB" w:rsidRPr="00D927E0" w:rsidRDefault="00462FAB" w:rsidP="00EF007F">
      <w:pPr>
        <w:pStyle w:val="a4"/>
        <w:numPr>
          <w:ilvl w:val="1"/>
          <w:numId w:val="15"/>
        </w:numPr>
        <w:ind w:left="0" w:firstLine="709"/>
        <w:rPr>
          <w:rFonts w:ascii="Verdana" w:hAnsi="Verdana"/>
          <w:sz w:val="24"/>
          <w:szCs w:val="24"/>
        </w:rPr>
      </w:pPr>
      <w:r w:rsidRPr="00D927E0">
        <w:rPr>
          <w:rFonts w:ascii="Verdana" w:hAnsi="Verdana"/>
          <w:color w:val="auto"/>
          <w:sz w:val="24"/>
          <w:szCs w:val="24"/>
        </w:rPr>
        <w:t xml:space="preserve"> Кредитор уплачивает Поручител</w:t>
      </w:r>
      <w:r w:rsidR="00E207F8" w:rsidRPr="00D927E0">
        <w:rPr>
          <w:rFonts w:ascii="Verdana" w:hAnsi="Verdana"/>
          <w:color w:val="auto"/>
          <w:sz w:val="24"/>
          <w:szCs w:val="24"/>
        </w:rPr>
        <w:t>ям</w:t>
      </w:r>
      <w:r w:rsidRPr="00D927E0">
        <w:rPr>
          <w:rFonts w:ascii="Verdana" w:hAnsi="Verdana"/>
          <w:color w:val="auto"/>
          <w:sz w:val="24"/>
          <w:szCs w:val="24"/>
        </w:rPr>
        <w:t xml:space="preserve"> средства</w:t>
      </w:r>
      <w:r w:rsidRPr="00D927E0">
        <w:rPr>
          <w:rFonts w:ascii="Verdana" w:hAnsi="Verdana"/>
          <w:sz w:val="24"/>
          <w:szCs w:val="24"/>
        </w:rPr>
        <w:t>, составляющие вознаграждение, неустойку и возмещение имущественных потерь по Договору на расчетный счет Поручителя, указанный в Договоре, если иной расчетный счет Поручителя не указан в требовании о возмещении имущественных потерь.</w:t>
      </w:r>
    </w:p>
    <w:p w14:paraId="6C639379" w14:textId="77777777" w:rsidR="00462FAB" w:rsidRPr="00D927E0" w:rsidRDefault="00462FAB" w:rsidP="00EF007F">
      <w:pPr>
        <w:pStyle w:val="a4"/>
        <w:ind w:left="0" w:firstLine="709"/>
        <w:rPr>
          <w:rFonts w:ascii="Verdana" w:hAnsi="Verdana"/>
          <w:sz w:val="24"/>
          <w:szCs w:val="24"/>
        </w:rPr>
      </w:pPr>
    </w:p>
    <w:p w14:paraId="431D784D" w14:textId="77777777" w:rsidR="00462FAB" w:rsidRPr="00D927E0" w:rsidRDefault="00462FAB" w:rsidP="00EF007F">
      <w:pPr>
        <w:pStyle w:val="a4"/>
        <w:numPr>
          <w:ilvl w:val="0"/>
          <w:numId w:val="15"/>
        </w:numPr>
        <w:spacing w:after="0"/>
        <w:ind w:left="0" w:right="0" w:firstLine="709"/>
        <w:rPr>
          <w:rFonts w:ascii="Verdana" w:hAnsi="Verdana"/>
          <w:sz w:val="24"/>
          <w:szCs w:val="24"/>
        </w:rPr>
      </w:pPr>
      <w:r w:rsidRPr="00D927E0">
        <w:rPr>
          <w:rFonts w:ascii="Verdana" w:hAnsi="Verdana"/>
          <w:sz w:val="24"/>
          <w:szCs w:val="24"/>
        </w:rPr>
        <w:t xml:space="preserve">ПРОЧИЕ УСЛОВИЯ </w:t>
      </w:r>
    </w:p>
    <w:p w14:paraId="5C9CF8D0" w14:textId="19F8B00C" w:rsidR="00462FAB" w:rsidRPr="00D927E0" w:rsidRDefault="00462FAB" w:rsidP="00EF007F">
      <w:pPr>
        <w:pStyle w:val="a4"/>
        <w:numPr>
          <w:ilvl w:val="1"/>
          <w:numId w:val="15"/>
        </w:numPr>
        <w:spacing w:after="0"/>
        <w:ind w:left="0" w:right="0" w:firstLine="709"/>
        <w:rPr>
          <w:rFonts w:ascii="Verdana" w:hAnsi="Verdana"/>
          <w:sz w:val="24"/>
          <w:szCs w:val="24"/>
        </w:rPr>
      </w:pPr>
      <w:r w:rsidRPr="00D927E0">
        <w:rPr>
          <w:rFonts w:ascii="Verdana" w:hAnsi="Verdana"/>
          <w:sz w:val="24"/>
          <w:szCs w:val="24"/>
        </w:rPr>
        <w:t>Кредитор не вправе уступать или иным способом передавать свои права по Договору или Кредитному договору третьим лицам без предварительного письменного согласия Поручител</w:t>
      </w:r>
      <w:r w:rsidR="00E207F8" w:rsidRPr="00D927E0">
        <w:rPr>
          <w:rFonts w:ascii="Verdana" w:hAnsi="Verdana"/>
          <w:sz w:val="24"/>
          <w:szCs w:val="24"/>
        </w:rPr>
        <w:t>ей</w:t>
      </w:r>
      <w:r w:rsidRPr="00D927E0">
        <w:rPr>
          <w:rFonts w:ascii="Verdana" w:hAnsi="Verdana"/>
          <w:sz w:val="24"/>
          <w:szCs w:val="24"/>
        </w:rPr>
        <w:t>.</w:t>
      </w:r>
    </w:p>
    <w:p w14:paraId="0D023169" w14:textId="748682F0" w:rsidR="007E5475" w:rsidRPr="00D927E0" w:rsidRDefault="00462FAB" w:rsidP="00EF007F">
      <w:pPr>
        <w:pStyle w:val="a4"/>
        <w:numPr>
          <w:ilvl w:val="1"/>
          <w:numId w:val="31"/>
        </w:numPr>
        <w:ind w:left="0" w:firstLine="709"/>
        <w:rPr>
          <w:rFonts w:ascii="Verdana" w:hAnsi="Verdana"/>
          <w:sz w:val="24"/>
          <w:szCs w:val="24"/>
        </w:rPr>
      </w:pPr>
      <w:r w:rsidRPr="00D927E0">
        <w:rPr>
          <w:rFonts w:ascii="Verdana" w:hAnsi="Verdana"/>
          <w:sz w:val="24"/>
          <w:szCs w:val="24"/>
        </w:rPr>
        <w:t>В случае передачи Кредитором прав по Кредитному договору без письменного согласия Поручител</w:t>
      </w:r>
      <w:r w:rsidR="00664415" w:rsidRPr="00D927E0">
        <w:rPr>
          <w:rFonts w:ascii="Verdana" w:hAnsi="Verdana"/>
          <w:sz w:val="24"/>
          <w:szCs w:val="24"/>
        </w:rPr>
        <w:t>ей</w:t>
      </w:r>
      <w:r w:rsidRPr="00D927E0">
        <w:rPr>
          <w:rFonts w:ascii="Verdana" w:hAnsi="Verdana"/>
          <w:sz w:val="24"/>
          <w:szCs w:val="24"/>
        </w:rPr>
        <w:t xml:space="preserve"> </w:t>
      </w:r>
      <w:r w:rsidR="00E56C6A" w:rsidRPr="00D927E0">
        <w:rPr>
          <w:rFonts w:ascii="Verdana" w:hAnsi="Verdana"/>
          <w:sz w:val="24"/>
          <w:szCs w:val="24"/>
        </w:rPr>
        <w:t xml:space="preserve">Поручительство прекращается и </w:t>
      </w:r>
      <w:r w:rsidRPr="00D927E0">
        <w:rPr>
          <w:rFonts w:ascii="Verdana" w:hAnsi="Verdana"/>
          <w:sz w:val="24"/>
          <w:szCs w:val="24"/>
        </w:rPr>
        <w:t xml:space="preserve">лицо, к которому перешли права требования по Кредитному договору, не приобретает прав требования по Договору и не вправе требовать от Поручителя уплаты денежных средств в счет Поручительства по Договору. </w:t>
      </w:r>
    </w:p>
    <w:p w14:paraId="282E4790" w14:textId="77777777" w:rsidR="00462FAB" w:rsidRPr="00D927E0" w:rsidRDefault="000C0BCE" w:rsidP="00EF007F">
      <w:pPr>
        <w:spacing w:after="0"/>
        <w:ind w:left="0" w:right="0" w:firstLine="709"/>
        <w:rPr>
          <w:rFonts w:ascii="Verdana" w:hAnsi="Verdana"/>
          <w:sz w:val="24"/>
          <w:szCs w:val="24"/>
        </w:rPr>
      </w:pPr>
      <w:r w:rsidRPr="00D927E0">
        <w:rPr>
          <w:rFonts w:ascii="Verdana" w:hAnsi="Verdana"/>
          <w:sz w:val="24"/>
          <w:szCs w:val="24"/>
        </w:rPr>
        <w:t xml:space="preserve">11.3. </w:t>
      </w:r>
      <w:r w:rsidR="00462FAB" w:rsidRPr="00D927E0">
        <w:rPr>
          <w:rFonts w:ascii="Verdana" w:hAnsi="Verdana"/>
          <w:sz w:val="24"/>
          <w:szCs w:val="24"/>
        </w:rPr>
        <w:t>В случае погашения задолженности по Кредитному договору, включенному в Реестр кредит</w:t>
      </w:r>
      <w:r w:rsidR="00842B4D" w:rsidRPr="00D927E0">
        <w:rPr>
          <w:rFonts w:ascii="Verdana" w:hAnsi="Verdana"/>
          <w:sz w:val="24"/>
          <w:szCs w:val="24"/>
        </w:rPr>
        <w:t>ных договоров</w:t>
      </w:r>
      <w:r w:rsidR="00462FAB" w:rsidRPr="00D927E0">
        <w:rPr>
          <w:rFonts w:ascii="Verdana" w:hAnsi="Verdana"/>
          <w:sz w:val="24"/>
          <w:szCs w:val="24"/>
        </w:rPr>
        <w:t>, обеспеченных Поручительством, другими поручителями, залогодателями или иными третьими лицами</w:t>
      </w:r>
      <w:r w:rsidR="00E56C6A" w:rsidRPr="00D927E0">
        <w:rPr>
          <w:rFonts w:ascii="Verdana" w:hAnsi="Verdana"/>
          <w:sz w:val="24"/>
          <w:szCs w:val="24"/>
        </w:rPr>
        <w:t>, Поручительство прекращается и</w:t>
      </w:r>
      <w:r w:rsidR="00462FAB" w:rsidRPr="00D927E0">
        <w:rPr>
          <w:rFonts w:ascii="Verdana" w:hAnsi="Verdana"/>
          <w:sz w:val="24"/>
          <w:szCs w:val="24"/>
        </w:rPr>
        <w:t xml:space="preserve"> такие лица не приобретают прав требования к Поручителю по Договору и не вправе требовать от Поручителя уплаты денежных средств по Договору. </w:t>
      </w:r>
    </w:p>
    <w:p w14:paraId="127C1E8E" w14:textId="77777777" w:rsidR="00E56C6A" w:rsidRPr="00D927E0" w:rsidRDefault="00AD3C6D" w:rsidP="00EF007F">
      <w:pPr>
        <w:pStyle w:val="a4"/>
        <w:spacing w:after="0"/>
        <w:ind w:left="0" w:right="0" w:firstLine="709"/>
        <w:rPr>
          <w:rFonts w:ascii="Verdana" w:hAnsi="Verdana"/>
          <w:sz w:val="24"/>
          <w:szCs w:val="24"/>
        </w:rPr>
      </w:pPr>
      <w:r w:rsidRPr="00D927E0">
        <w:rPr>
          <w:rFonts w:ascii="Verdana" w:hAnsi="Verdana"/>
          <w:sz w:val="24"/>
          <w:szCs w:val="24"/>
        </w:rPr>
        <w:t>К Поручител</w:t>
      </w:r>
      <w:r w:rsidR="00B70334" w:rsidRPr="00D927E0">
        <w:rPr>
          <w:rFonts w:ascii="Verdana" w:hAnsi="Verdana"/>
          <w:sz w:val="24"/>
          <w:szCs w:val="24"/>
        </w:rPr>
        <w:t>ю, исполнивше</w:t>
      </w:r>
      <w:r w:rsidRPr="00D927E0">
        <w:rPr>
          <w:rFonts w:ascii="Verdana" w:hAnsi="Verdana"/>
          <w:sz w:val="24"/>
          <w:szCs w:val="24"/>
        </w:rPr>
        <w:t>м</w:t>
      </w:r>
      <w:r w:rsidR="00B70334" w:rsidRPr="00D927E0">
        <w:rPr>
          <w:rFonts w:ascii="Verdana" w:hAnsi="Verdana"/>
          <w:sz w:val="24"/>
          <w:szCs w:val="24"/>
        </w:rPr>
        <w:t>у</w:t>
      </w:r>
      <w:r w:rsidRPr="00D927E0">
        <w:rPr>
          <w:rFonts w:ascii="Verdana" w:hAnsi="Verdana"/>
          <w:sz w:val="24"/>
          <w:szCs w:val="24"/>
        </w:rPr>
        <w:t xml:space="preserve"> обязательство по Договору, не переходит право Кредитора</w:t>
      </w:r>
      <w:r w:rsidR="00664415" w:rsidRPr="00D927E0">
        <w:rPr>
          <w:rFonts w:ascii="Verdana" w:hAnsi="Verdana"/>
          <w:sz w:val="24"/>
          <w:szCs w:val="24"/>
        </w:rPr>
        <w:t xml:space="preserve"> требовать исполнения от другого Поручителя по Договору. </w:t>
      </w:r>
    </w:p>
    <w:p w14:paraId="3EACECC0" w14:textId="77777777" w:rsidR="00AD3C6D" w:rsidRPr="00D927E0" w:rsidRDefault="00664415" w:rsidP="00EF007F">
      <w:pPr>
        <w:pStyle w:val="a4"/>
        <w:spacing w:after="0"/>
        <w:ind w:left="0" w:right="0" w:firstLine="709"/>
        <w:rPr>
          <w:rFonts w:ascii="Verdana" w:hAnsi="Verdana"/>
          <w:sz w:val="24"/>
          <w:szCs w:val="24"/>
        </w:rPr>
      </w:pPr>
      <w:r w:rsidRPr="00D927E0">
        <w:rPr>
          <w:rFonts w:ascii="Verdana" w:hAnsi="Verdana"/>
          <w:sz w:val="24"/>
          <w:szCs w:val="24"/>
        </w:rPr>
        <w:t xml:space="preserve">Указанное ограничение не затрагивает прав исполнившего(-их) Поручителя(-ей) требовать исполнения от заемщика по Кредитному договору, других поручителей, залогодателей и третьих лиц, предоставивших обеспечение по Кредитному договору, а также пользоваться иными средствами правовой защиты, принадлежащими Кредитору. </w:t>
      </w:r>
      <w:r w:rsidR="00AD3C6D" w:rsidRPr="00D927E0">
        <w:rPr>
          <w:rFonts w:ascii="Verdana" w:hAnsi="Verdana"/>
          <w:sz w:val="24"/>
          <w:szCs w:val="24"/>
        </w:rPr>
        <w:t xml:space="preserve"> </w:t>
      </w:r>
      <w:r w:rsidRPr="00D927E0">
        <w:rPr>
          <w:rFonts w:ascii="Verdana" w:hAnsi="Verdana"/>
          <w:sz w:val="24"/>
          <w:szCs w:val="24"/>
        </w:rPr>
        <w:t xml:space="preserve">          </w:t>
      </w:r>
      <w:r w:rsidR="00AD3C6D" w:rsidRPr="00D927E0">
        <w:rPr>
          <w:rFonts w:ascii="Verdana" w:hAnsi="Verdana"/>
          <w:sz w:val="24"/>
          <w:szCs w:val="24"/>
        </w:rPr>
        <w:t xml:space="preserve">Порядок взаимодействия </w:t>
      </w:r>
      <w:r w:rsidR="00674504" w:rsidRPr="00D927E0">
        <w:rPr>
          <w:rFonts w:ascii="Verdana" w:hAnsi="Verdana"/>
          <w:sz w:val="24"/>
          <w:szCs w:val="24"/>
        </w:rPr>
        <w:t xml:space="preserve">между </w:t>
      </w:r>
      <w:r w:rsidR="00AD3C6D" w:rsidRPr="00D927E0">
        <w:rPr>
          <w:rFonts w:ascii="Verdana" w:hAnsi="Verdana"/>
          <w:sz w:val="24"/>
          <w:szCs w:val="24"/>
        </w:rPr>
        <w:t>Поручител</w:t>
      </w:r>
      <w:r w:rsidR="00674504" w:rsidRPr="00D927E0">
        <w:rPr>
          <w:rFonts w:ascii="Verdana" w:hAnsi="Verdana"/>
          <w:sz w:val="24"/>
          <w:szCs w:val="24"/>
        </w:rPr>
        <w:t xml:space="preserve">ями </w:t>
      </w:r>
      <w:r w:rsidR="00B70334" w:rsidRPr="00D927E0">
        <w:rPr>
          <w:rFonts w:ascii="Verdana" w:hAnsi="Verdana"/>
          <w:sz w:val="24"/>
          <w:szCs w:val="24"/>
        </w:rPr>
        <w:t xml:space="preserve">в рамках исполнения Договора </w:t>
      </w:r>
      <w:r w:rsidR="00AD3C6D" w:rsidRPr="00D927E0">
        <w:rPr>
          <w:rFonts w:ascii="Verdana" w:hAnsi="Verdana"/>
          <w:sz w:val="24"/>
          <w:szCs w:val="24"/>
        </w:rPr>
        <w:t xml:space="preserve">определяется </w:t>
      </w:r>
      <w:r w:rsidR="000550A1" w:rsidRPr="00D927E0">
        <w:rPr>
          <w:rFonts w:ascii="Verdana" w:hAnsi="Verdana"/>
          <w:sz w:val="24"/>
          <w:szCs w:val="24"/>
        </w:rPr>
        <w:t xml:space="preserve">отдельным </w:t>
      </w:r>
      <w:r w:rsidR="00AD3C6D" w:rsidRPr="00D927E0">
        <w:rPr>
          <w:rFonts w:ascii="Verdana" w:hAnsi="Verdana"/>
          <w:sz w:val="24"/>
          <w:szCs w:val="24"/>
        </w:rPr>
        <w:t>соглашением</w:t>
      </w:r>
      <w:r w:rsidR="00674504" w:rsidRPr="00D927E0">
        <w:rPr>
          <w:rFonts w:ascii="Verdana" w:hAnsi="Verdana"/>
          <w:sz w:val="24"/>
          <w:szCs w:val="24"/>
        </w:rPr>
        <w:t xml:space="preserve">. </w:t>
      </w:r>
    </w:p>
    <w:p w14:paraId="0B036050" w14:textId="5751A764" w:rsidR="00804B8B" w:rsidRPr="00D927E0" w:rsidRDefault="00720276"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11.4 </w:t>
      </w:r>
      <w:r w:rsidR="00674504" w:rsidRPr="00D927E0">
        <w:rPr>
          <w:rFonts w:ascii="Verdana" w:hAnsi="Verdana"/>
          <w:sz w:val="24"/>
          <w:szCs w:val="24"/>
        </w:rPr>
        <w:t xml:space="preserve">Корпорация </w:t>
      </w:r>
      <w:r w:rsidRPr="00D927E0">
        <w:rPr>
          <w:rFonts w:ascii="Verdana" w:hAnsi="Verdana"/>
          <w:sz w:val="24"/>
          <w:szCs w:val="24"/>
        </w:rPr>
        <w:t xml:space="preserve">вправе </w:t>
      </w:r>
      <w:r w:rsidR="00BC1C3C" w:rsidRPr="00D927E0">
        <w:rPr>
          <w:rFonts w:ascii="Verdana" w:hAnsi="Verdana"/>
          <w:sz w:val="24"/>
          <w:szCs w:val="24"/>
        </w:rPr>
        <w:t>выступа</w:t>
      </w:r>
      <w:r w:rsidRPr="00D927E0">
        <w:rPr>
          <w:rFonts w:ascii="Verdana" w:hAnsi="Verdana"/>
          <w:sz w:val="24"/>
          <w:szCs w:val="24"/>
        </w:rPr>
        <w:t>ть</w:t>
      </w:r>
      <w:r w:rsidR="007231EE" w:rsidRPr="00D927E0">
        <w:rPr>
          <w:rFonts w:ascii="Verdana" w:hAnsi="Verdana"/>
          <w:sz w:val="24"/>
          <w:szCs w:val="24"/>
        </w:rPr>
        <w:t xml:space="preserve"> </w:t>
      </w:r>
      <w:r w:rsidR="00893989" w:rsidRPr="00D927E0">
        <w:rPr>
          <w:rFonts w:ascii="Verdana" w:hAnsi="Verdana"/>
          <w:sz w:val="24"/>
          <w:szCs w:val="24"/>
        </w:rPr>
        <w:t xml:space="preserve">от имени </w:t>
      </w:r>
      <w:r w:rsidR="00674504" w:rsidRPr="00D927E0">
        <w:rPr>
          <w:rFonts w:ascii="Verdana" w:hAnsi="Verdana"/>
          <w:sz w:val="24"/>
          <w:szCs w:val="24"/>
        </w:rPr>
        <w:t xml:space="preserve">ВЭБ.РФ </w:t>
      </w:r>
      <w:r w:rsidRPr="00D927E0">
        <w:rPr>
          <w:rFonts w:ascii="Verdana" w:hAnsi="Verdana"/>
          <w:sz w:val="24"/>
          <w:szCs w:val="24"/>
        </w:rPr>
        <w:t xml:space="preserve">в качестве поверенного ВЭБ.РФ </w:t>
      </w:r>
      <w:r w:rsidR="00674504" w:rsidRPr="00D927E0">
        <w:rPr>
          <w:rFonts w:ascii="Verdana" w:hAnsi="Verdana"/>
          <w:sz w:val="24"/>
          <w:szCs w:val="24"/>
        </w:rPr>
        <w:t xml:space="preserve">по обязательствам, предусмотренным </w:t>
      </w:r>
      <w:r w:rsidR="00E9339C" w:rsidRPr="00D927E0">
        <w:rPr>
          <w:rFonts w:ascii="Verdana" w:hAnsi="Verdana"/>
          <w:sz w:val="24"/>
          <w:szCs w:val="24"/>
        </w:rPr>
        <w:t xml:space="preserve">пунктом </w:t>
      </w:r>
      <w:r w:rsidR="005D0C01" w:rsidRPr="00D927E0">
        <w:rPr>
          <w:rFonts w:ascii="Verdana" w:hAnsi="Verdana"/>
          <w:sz w:val="24"/>
          <w:szCs w:val="24"/>
        </w:rPr>
        <w:t xml:space="preserve">2.3.4, </w:t>
      </w:r>
      <w:r w:rsidR="00E9339C" w:rsidRPr="00D927E0">
        <w:rPr>
          <w:rFonts w:ascii="Verdana" w:hAnsi="Verdana"/>
          <w:sz w:val="24"/>
          <w:szCs w:val="24"/>
        </w:rPr>
        <w:t xml:space="preserve">разделами </w:t>
      </w:r>
      <w:r w:rsidR="00674504" w:rsidRPr="00D927E0">
        <w:rPr>
          <w:rFonts w:ascii="Verdana" w:hAnsi="Verdana"/>
          <w:sz w:val="24"/>
          <w:szCs w:val="24"/>
        </w:rPr>
        <w:t xml:space="preserve">4, 5, 6 Договора, в порядке и на условиях, установленных </w:t>
      </w:r>
      <w:r w:rsidR="00E9339C" w:rsidRPr="00D927E0">
        <w:rPr>
          <w:rFonts w:ascii="Verdana" w:hAnsi="Verdana"/>
          <w:sz w:val="24"/>
          <w:szCs w:val="24"/>
        </w:rPr>
        <w:t>отдельным соглашением сторон</w:t>
      </w:r>
      <w:r w:rsidR="000C0BCE" w:rsidRPr="00D927E0">
        <w:rPr>
          <w:rFonts w:ascii="Verdana" w:hAnsi="Verdana"/>
          <w:sz w:val="24"/>
          <w:szCs w:val="24"/>
        </w:rPr>
        <w:t xml:space="preserve">. </w:t>
      </w:r>
    </w:p>
    <w:p w14:paraId="1B929962" w14:textId="77777777" w:rsidR="00674504" w:rsidRPr="00D927E0" w:rsidRDefault="00893989"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Корпорация не отвечает за </w:t>
      </w:r>
      <w:r w:rsidR="00804B8B" w:rsidRPr="00D927E0">
        <w:rPr>
          <w:rFonts w:ascii="Verdana" w:hAnsi="Verdana"/>
          <w:sz w:val="24"/>
          <w:szCs w:val="24"/>
        </w:rPr>
        <w:t>бездействи</w:t>
      </w:r>
      <w:r w:rsidRPr="00D927E0">
        <w:rPr>
          <w:rFonts w:ascii="Verdana" w:hAnsi="Verdana"/>
          <w:sz w:val="24"/>
          <w:szCs w:val="24"/>
        </w:rPr>
        <w:t>е</w:t>
      </w:r>
      <w:r w:rsidR="00804B8B" w:rsidRPr="00D927E0">
        <w:rPr>
          <w:rFonts w:ascii="Verdana" w:hAnsi="Verdana"/>
          <w:sz w:val="24"/>
          <w:szCs w:val="24"/>
        </w:rPr>
        <w:t xml:space="preserve"> или отказ ВЭБ.РФ от осуществления выплаты по </w:t>
      </w:r>
      <w:r w:rsidR="00582624" w:rsidRPr="00D927E0">
        <w:rPr>
          <w:rFonts w:ascii="Verdana" w:hAnsi="Verdana"/>
          <w:sz w:val="24"/>
          <w:szCs w:val="24"/>
        </w:rPr>
        <w:t xml:space="preserve">Кредитному </w:t>
      </w:r>
      <w:r w:rsidR="00804B8B" w:rsidRPr="00D927E0">
        <w:rPr>
          <w:rFonts w:ascii="Verdana" w:hAnsi="Verdana"/>
          <w:sz w:val="24"/>
          <w:szCs w:val="24"/>
        </w:rPr>
        <w:t xml:space="preserve">договору и/или от осуществления иных юридически значимых действий в отношении </w:t>
      </w:r>
      <w:r w:rsidR="00582624" w:rsidRPr="00D927E0">
        <w:rPr>
          <w:rFonts w:ascii="Verdana" w:hAnsi="Verdana"/>
          <w:sz w:val="24"/>
          <w:szCs w:val="24"/>
        </w:rPr>
        <w:t>К</w:t>
      </w:r>
      <w:r w:rsidR="00804B8B" w:rsidRPr="00D927E0">
        <w:rPr>
          <w:rFonts w:ascii="Verdana" w:hAnsi="Verdana"/>
          <w:sz w:val="24"/>
          <w:szCs w:val="24"/>
        </w:rPr>
        <w:t xml:space="preserve">редитного договора (и/или </w:t>
      </w:r>
      <w:r w:rsidR="00582624" w:rsidRPr="00D927E0">
        <w:rPr>
          <w:rFonts w:ascii="Verdana" w:hAnsi="Verdana"/>
          <w:sz w:val="24"/>
          <w:szCs w:val="24"/>
        </w:rPr>
        <w:t>З</w:t>
      </w:r>
      <w:r w:rsidR="00804B8B" w:rsidRPr="00D927E0">
        <w:rPr>
          <w:rFonts w:ascii="Verdana" w:hAnsi="Verdana"/>
          <w:sz w:val="24"/>
          <w:szCs w:val="24"/>
        </w:rPr>
        <w:t>аемщика).</w:t>
      </w:r>
    </w:p>
    <w:p w14:paraId="3756867F" w14:textId="0F5F24A2" w:rsidR="003D03DD" w:rsidRPr="00D927E0" w:rsidRDefault="000C0BCE" w:rsidP="00EF007F">
      <w:pPr>
        <w:spacing w:after="0"/>
        <w:ind w:left="0" w:right="0" w:firstLine="709"/>
        <w:rPr>
          <w:rFonts w:ascii="Verdana" w:hAnsi="Verdana"/>
          <w:sz w:val="24"/>
          <w:szCs w:val="24"/>
        </w:rPr>
      </w:pPr>
      <w:r w:rsidRPr="00D927E0">
        <w:rPr>
          <w:rFonts w:ascii="Verdana" w:hAnsi="Verdana"/>
          <w:sz w:val="24"/>
          <w:szCs w:val="24"/>
        </w:rPr>
        <w:t>11.</w:t>
      </w:r>
      <w:r w:rsidR="00EF71CD" w:rsidRPr="00D927E0">
        <w:rPr>
          <w:rFonts w:ascii="Verdana" w:hAnsi="Verdana"/>
          <w:sz w:val="24"/>
          <w:szCs w:val="24"/>
        </w:rPr>
        <w:t>5.</w:t>
      </w:r>
      <w:r w:rsidRPr="00D927E0">
        <w:rPr>
          <w:rFonts w:ascii="Verdana" w:hAnsi="Verdana"/>
          <w:sz w:val="24"/>
          <w:szCs w:val="24"/>
        </w:rPr>
        <w:t xml:space="preserve"> </w:t>
      </w:r>
      <w:r w:rsidR="00462FAB" w:rsidRPr="00D927E0">
        <w:rPr>
          <w:rFonts w:ascii="Verdana" w:hAnsi="Verdana"/>
          <w:sz w:val="24"/>
          <w:szCs w:val="24"/>
        </w:rPr>
        <w:t xml:space="preserve">Настоящий Договор </w:t>
      </w:r>
      <w:r w:rsidR="00DC09A6" w:rsidRPr="00D927E0">
        <w:rPr>
          <w:rFonts w:ascii="Verdana" w:hAnsi="Verdana"/>
          <w:sz w:val="24"/>
          <w:szCs w:val="24"/>
        </w:rPr>
        <w:t>подписывается</w:t>
      </w:r>
      <w:r w:rsidR="00194B1C" w:rsidRPr="00D927E0">
        <w:rPr>
          <w:rFonts w:ascii="Verdana" w:hAnsi="Verdana"/>
          <w:sz w:val="24"/>
          <w:szCs w:val="24"/>
        </w:rPr>
        <w:t xml:space="preserve"> путем проставления собственноручных подписей Сторон или путем проставления усиленной квалифицированной электронной подписи с использованием Информационной системы</w:t>
      </w:r>
      <w:r w:rsidR="003D03DD" w:rsidRPr="00D927E0">
        <w:rPr>
          <w:rFonts w:ascii="Verdana" w:hAnsi="Verdana"/>
          <w:sz w:val="24"/>
          <w:szCs w:val="24"/>
        </w:rPr>
        <w:t>.</w:t>
      </w:r>
      <w:r w:rsidR="00572B33" w:rsidRPr="00D927E0">
        <w:rPr>
          <w:rFonts w:ascii="Verdana" w:hAnsi="Verdana"/>
          <w:sz w:val="24"/>
          <w:szCs w:val="24"/>
        </w:rPr>
        <w:t xml:space="preserve"> </w:t>
      </w:r>
    </w:p>
    <w:p w14:paraId="2B0D2EBB" w14:textId="30786FED" w:rsidR="008336DE" w:rsidRPr="00D927E0" w:rsidRDefault="008336DE" w:rsidP="00EF007F">
      <w:pPr>
        <w:spacing w:after="0"/>
        <w:ind w:left="0" w:right="0" w:firstLine="709"/>
        <w:rPr>
          <w:rFonts w:ascii="Verdana" w:hAnsi="Verdana"/>
          <w:sz w:val="24"/>
          <w:szCs w:val="24"/>
        </w:rPr>
      </w:pPr>
      <w:r w:rsidRPr="00D927E0">
        <w:rPr>
          <w:rFonts w:ascii="Verdana" w:hAnsi="Verdana"/>
          <w:sz w:val="24"/>
          <w:szCs w:val="24"/>
        </w:rPr>
        <w:t xml:space="preserve">В случае подписания Договора путем проставления усиленной квалифицированной электронной подписи с использованием </w:t>
      </w:r>
      <w:r w:rsidR="00104589" w:rsidRPr="00D927E0">
        <w:rPr>
          <w:rFonts w:ascii="Verdana" w:hAnsi="Verdana"/>
          <w:sz w:val="24"/>
          <w:szCs w:val="24"/>
        </w:rPr>
        <w:t>Информационной системы</w:t>
      </w:r>
      <w:r w:rsidRPr="00D927E0">
        <w:rPr>
          <w:rFonts w:ascii="Verdana" w:hAnsi="Verdana"/>
          <w:sz w:val="24"/>
          <w:szCs w:val="24"/>
        </w:rPr>
        <w:t xml:space="preserve"> датой заключения Договора считается дата проставления усиленной квалифицированной электронной подписи последней из сторон Договора.</w:t>
      </w:r>
    </w:p>
    <w:p w14:paraId="7FE0D638" w14:textId="26480A67" w:rsidR="00462FAB" w:rsidRPr="00D927E0" w:rsidRDefault="000C0BCE" w:rsidP="00EF007F">
      <w:pPr>
        <w:spacing w:after="0"/>
        <w:ind w:left="0" w:right="0" w:firstLine="709"/>
        <w:rPr>
          <w:rFonts w:ascii="Verdana" w:hAnsi="Verdana"/>
          <w:sz w:val="24"/>
          <w:szCs w:val="24"/>
        </w:rPr>
      </w:pPr>
      <w:r w:rsidRPr="00D927E0">
        <w:rPr>
          <w:rFonts w:ascii="Verdana" w:hAnsi="Verdana"/>
          <w:sz w:val="24"/>
          <w:szCs w:val="24"/>
        </w:rPr>
        <w:lastRenderedPageBreak/>
        <w:t>11.</w:t>
      </w:r>
      <w:r w:rsidR="00C93A46" w:rsidRPr="00D927E0">
        <w:rPr>
          <w:rFonts w:ascii="Verdana" w:hAnsi="Verdana"/>
          <w:sz w:val="24"/>
          <w:szCs w:val="24"/>
        </w:rPr>
        <w:t>6.</w:t>
      </w:r>
      <w:r w:rsidR="00462FAB" w:rsidRPr="00D927E0">
        <w:rPr>
          <w:rFonts w:ascii="Verdana" w:hAnsi="Verdana"/>
          <w:sz w:val="24"/>
          <w:szCs w:val="24"/>
        </w:rPr>
        <w:t xml:space="preserve"> Все споры, противоречия,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p>
    <w:p w14:paraId="6F871AE7" w14:textId="77777777" w:rsidR="00462FAB" w:rsidRPr="00D927E0" w:rsidRDefault="00462FAB" w:rsidP="00EF007F">
      <w:pPr>
        <w:pStyle w:val="a4"/>
        <w:rPr>
          <w:rFonts w:ascii="Verdana" w:hAnsi="Verdana"/>
          <w:sz w:val="24"/>
          <w:szCs w:val="24"/>
        </w:rPr>
      </w:pPr>
    </w:p>
    <w:p w14:paraId="2D1FF3CD"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 ПОЛОЖЕНИЕ О КОНФИДЕНЦИАЛЬНОСТИ</w:t>
      </w:r>
    </w:p>
    <w:p w14:paraId="3DD8B7E5"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12.1. Настоящим Стороны определяют порядок и условия защиты конфиденциальной информации, которой Стороны будут обмениваться в ходе исполнения обязательств по </w:t>
      </w:r>
      <w:r w:rsidR="00A13658" w:rsidRPr="00D927E0">
        <w:rPr>
          <w:rFonts w:ascii="Verdana" w:hAnsi="Verdana"/>
          <w:sz w:val="24"/>
          <w:szCs w:val="24"/>
        </w:rPr>
        <w:t>Договору</w:t>
      </w:r>
      <w:r w:rsidRPr="00D927E0">
        <w:rPr>
          <w:rFonts w:ascii="Verdana" w:hAnsi="Verdana"/>
          <w:sz w:val="24"/>
          <w:szCs w:val="24"/>
        </w:rPr>
        <w:t>. При этом Сторона, передающая конфиденциальную информацию, будет именоваться «Передающая Сторона», а Сторона, получающая конфиденциальную информацию – «Получающая Сторона».</w:t>
      </w:r>
    </w:p>
    <w:p w14:paraId="3E139D6A"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12.2. Конфиденциальная информация</w:t>
      </w:r>
      <w:r w:rsidRPr="00D927E0">
        <w:rPr>
          <w:rFonts w:ascii="Verdana" w:hAnsi="Verdana"/>
          <w:b/>
          <w:sz w:val="24"/>
          <w:szCs w:val="24"/>
        </w:rPr>
        <w:t xml:space="preserve"> </w:t>
      </w:r>
      <w:r w:rsidRPr="00D927E0">
        <w:rPr>
          <w:rFonts w:ascii="Verdana" w:hAnsi="Verdana"/>
          <w:sz w:val="24"/>
          <w:szCs w:val="24"/>
        </w:rPr>
        <w:t xml:space="preserve">– информация, определенная в соответствии с </w:t>
      </w:r>
      <w:r w:rsidR="006E4D6D" w:rsidRPr="00D927E0">
        <w:rPr>
          <w:rFonts w:ascii="Verdana" w:hAnsi="Verdana"/>
          <w:sz w:val="24"/>
          <w:szCs w:val="24"/>
        </w:rPr>
        <w:t>ф</w:t>
      </w:r>
      <w:r w:rsidRPr="00D927E0">
        <w:rPr>
          <w:rFonts w:ascii="Verdana" w:hAnsi="Verdana"/>
          <w:sz w:val="24"/>
          <w:szCs w:val="24"/>
        </w:rPr>
        <w:t>едеральным</w:t>
      </w:r>
      <w:r w:rsidR="006E4D6D" w:rsidRPr="00D927E0">
        <w:rPr>
          <w:rFonts w:ascii="Verdana" w:hAnsi="Verdana"/>
          <w:sz w:val="24"/>
          <w:szCs w:val="24"/>
        </w:rPr>
        <w:t>и</w:t>
      </w:r>
      <w:r w:rsidRPr="00D927E0">
        <w:rPr>
          <w:rFonts w:ascii="Verdana" w:hAnsi="Verdana"/>
          <w:sz w:val="24"/>
          <w:szCs w:val="24"/>
        </w:rPr>
        <w:t xml:space="preserve"> закон</w:t>
      </w:r>
      <w:r w:rsidR="006E4D6D" w:rsidRPr="00D927E0">
        <w:rPr>
          <w:rFonts w:ascii="Verdana" w:hAnsi="Verdana"/>
          <w:sz w:val="24"/>
          <w:szCs w:val="24"/>
        </w:rPr>
        <w:t>а</w:t>
      </w:r>
      <w:r w:rsidRPr="00D927E0">
        <w:rPr>
          <w:rFonts w:ascii="Verdana" w:hAnsi="Verdana"/>
          <w:sz w:val="24"/>
          <w:szCs w:val="24"/>
        </w:rPr>
        <w:t>м</w:t>
      </w:r>
      <w:r w:rsidR="006E4D6D" w:rsidRPr="00D927E0">
        <w:rPr>
          <w:rFonts w:ascii="Verdana" w:hAnsi="Verdana"/>
          <w:sz w:val="24"/>
          <w:szCs w:val="24"/>
        </w:rPr>
        <w:t>и</w:t>
      </w:r>
      <w:r w:rsidRPr="00D927E0">
        <w:rPr>
          <w:rFonts w:ascii="Verdana" w:hAnsi="Verdana"/>
          <w:sz w:val="24"/>
          <w:szCs w:val="24"/>
        </w:rPr>
        <w:t xml:space="preserve"> от 27 июля 2006 г. № 149-ФЗ «Об информации, информационных технологиях и о защите информации», от 27 июня 2006 г.№ 152-ФЗ </w:t>
      </w:r>
      <w:r w:rsidR="006E4D6D" w:rsidRPr="00D927E0">
        <w:rPr>
          <w:rFonts w:ascii="Verdana" w:hAnsi="Verdana"/>
          <w:sz w:val="24"/>
          <w:szCs w:val="24"/>
        </w:rPr>
        <w:br/>
      </w:r>
      <w:r w:rsidRPr="00D927E0">
        <w:rPr>
          <w:rFonts w:ascii="Verdana" w:hAnsi="Verdana"/>
          <w:sz w:val="24"/>
          <w:szCs w:val="24"/>
        </w:rPr>
        <w:t xml:space="preserve">«О персональных данных», от 29 июля 2004 г. № 98-ФЗ «О коммерческой тайне», </w:t>
      </w:r>
      <w:r w:rsidR="006E4D6D" w:rsidRPr="00D927E0">
        <w:rPr>
          <w:rFonts w:ascii="Verdana" w:hAnsi="Verdana"/>
          <w:sz w:val="24"/>
          <w:szCs w:val="24"/>
        </w:rPr>
        <w:t>У</w:t>
      </w:r>
      <w:r w:rsidRPr="00D927E0">
        <w:rPr>
          <w:rFonts w:ascii="Verdana" w:hAnsi="Verdana"/>
          <w:sz w:val="24"/>
          <w:szCs w:val="24"/>
        </w:rPr>
        <w:t>казом Президента Российской Федерации от 6 марта 1997 г. № 188 «Об утверждении перечня сведений конфиденциального характера», а также иная информация, обозначенная Стороной в качестве конфиденциальной информации.</w:t>
      </w:r>
    </w:p>
    <w:p w14:paraId="118AC174"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12.3. При передаче конфиденциальной информации на бумажном или электронном носителе, на запечатанном конверте, содержащем указанные носители, а также на всех носителях в составе запечатанного конверта, содержащих конфиденциальную информацию, должен стоять гриф «Коммерческая тайна» или пометка «Конфиденциально» с указанием полного наименования и адреса в пределах места нахождения Передающей Стороны, а также номера экземпляра носителя. Использовать конверты с прозрачными «окошками» запрещается.</w:t>
      </w:r>
    </w:p>
    <w:p w14:paraId="132C3FBB"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12.4. </w:t>
      </w:r>
      <w:r w:rsidRPr="00D927E0">
        <w:rPr>
          <w:rFonts w:ascii="Verdana" w:hAnsi="Verdana"/>
          <w:sz w:val="24"/>
          <w:szCs w:val="24"/>
          <w:lang w:bidi="ru-RU"/>
        </w:rPr>
        <w:t xml:space="preserve">Передача конфиденциальной информации на бумажном или электронном носителе осуществляется по </w:t>
      </w:r>
      <w:r w:rsidRPr="00D927E0">
        <w:rPr>
          <w:rFonts w:ascii="Verdana" w:hAnsi="Verdana"/>
          <w:sz w:val="24"/>
          <w:szCs w:val="24"/>
        </w:rPr>
        <w:t xml:space="preserve">Акту приема-передачи Конфиденциальной информации, который </w:t>
      </w:r>
      <w:r w:rsidRPr="00D927E0">
        <w:rPr>
          <w:rFonts w:ascii="Verdana" w:hAnsi="Verdana"/>
          <w:sz w:val="24"/>
          <w:szCs w:val="24"/>
          <w:lang w:bidi="ru-RU"/>
        </w:rPr>
        <w:t xml:space="preserve">оформляется Передающей Стороной в двух экземплярах по одному для каждой из Сторон </w:t>
      </w:r>
      <w:r w:rsidR="00A13658" w:rsidRPr="00D927E0">
        <w:rPr>
          <w:rFonts w:ascii="Verdana" w:hAnsi="Verdana"/>
          <w:sz w:val="24"/>
          <w:szCs w:val="24"/>
          <w:lang w:bidi="ru-RU"/>
        </w:rPr>
        <w:t xml:space="preserve">Договора </w:t>
      </w:r>
      <w:r w:rsidRPr="00D927E0">
        <w:rPr>
          <w:rFonts w:ascii="Verdana" w:hAnsi="Verdana"/>
          <w:sz w:val="24"/>
          <w:szCs w:val="24"/>
          <w:lang w:bidi="ru-RU"/>
        </w:rPr>
        <w:t>и подписывается уполномоченными представителями Сторон.</w:t>
      </w:r>
    </w:p>
    <w:p w14:paraId="2395B271"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12.5. Информация, переданная устно, будет считаться конфиденциальной только в том случае, когда конфиденциальный характер этой информации подтверждается в письменной форме путем оформления Сторонами соответствующего Акта приема-передачи конфиденциальной информации на бумажном носителе в течение 5 (пяти) рабочих дней с момента передачи Передающей Стороной Получающей Стороне конфиденциальной информации в устной форме. Акт приема-передачи конфиденциальной информации оформляется Передающей Стороной в двух экземплярах по одному для каждой из Сторон </w:t>
      </w:r>
      <w:r w:rsidR="00643FDA" w:rsidRPr="00D927E0">
        <w:rPr>
          <w:rFonts w:ascii="Verdana" w:hAnsi="Verdana"/>
          <w:sz w:val="24"/>
          <w:szCs w:val="24"/>
        </w:rPr>
        <w:t xml:space="preserve">Договора </w:t>
      </w:r>
      <w:r w:rsidRPr="00D927E0">
        <w:rPr>
          <w:rFonts w:ascii="Verdana" w:hAnsi="Verdana"/>
          <w:sz w:val="24"/>
          <w:szCs w:val="24"/>
        </w:rPr>
        <w:t>и подписывается уполномоченными представителями Сторон.</w:t>
      </w:r>
    </w:p>
    <w:p w14:paraId="40EB53CB"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12.6. Стороны обязуются:</w:t>
      </w:r>
    </w:p>
    <w:p w14:paraId="1EFA7C2C"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12.6.1. Оформлять передачу конфиденциальной информации Актом приема-передачи конфиденциальной информации, подписываемым уполномоченными представителями Сторон.</w:t>
      </w:r>
    </w:p>
    <w:p w14:paraId="0A7A6D45"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12.6.2. Осуществлять передачу конфиденциальной информации ценными (заказными) почтовыми отправлениями или курьерами Сторон.</w:t>
      </w:r>
    </w:p>
    <w:p w14:paraId="15BE95E8" w14:textId="77777777" w:rsidR="00462FAB" w:rsidRPr="00D927E0" w:rsidRDefault="003C14E1" w:rsidP="00EF007F">
      <w:pPr>
        <w:spacing w:after="0"/>
        <w:ind w:left="0" w:right="0" w:firstLine="567"/>
        <w:rPr>
          <w:rFonts w:ascii="Verdana" w:hAnsi="Verdana"/>
          <w:sz w:val="24"/>
          <w:szCs w:val="24"/>
        </w:rPr>
      </w:pPr>
      <w:r w:rsidRPr="00D927E0">
        <w:rPr>
          <w:rFonts w:ascii="Verdana" w:hAnsi="Verdana"/>
          <w:sz w:val="24"/>
          <w:szCs w:val="24"/>
        </w:rPr>
        <w:lastRenderedPageBreak/>
        <w:t>12</w:t>
      </w:r>
      <w:r w:rsidR="00462FAB" w:rsidRPr="00D927E0">
        <w:rPr>
          <w:rFonts w:ascii="Verdana" w:hAnsi="Verdana"/>
          <w:sz w:val="24"/>
          <w:szCs w:val="24"/>
        </w:rPr>
        <w:t>.6.3. Не передавать друг другу конфиденциальную информацию по каналам телефонной, телеграфной и факсимильной связи, а также с использованием информационно-телекоммуникационной сети «Интернет» без принятия согласованных Сторонами мер, обеспечивающих ее защиту в соответствии с требованиями законодательства Российской Федерации.</w:t>
      </w:r>
    </w:p>
    <w:p w14:paraId="4B89B4B4"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12.6.4. Обеспечивать конфиденциальность, целостность и доступность конфиденциальной информации в соответствии с требованиями законодательства Российской Федерации.</w:t>
      </w:r>
    </w:p>
    <w:p w14:paraId="7CE64BE8"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12.6.5. Не осуществлять без предварительного письменного согласия Передающей Стороны раскрытие конфиденциальной информации любым способом, за исключением случаев, когда:</w:t>
      </w:r>
    </w:p>
    <w:p w14:paraId="29FB006A"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от Получающей Стороны требуется передать конфиденциальную информацию органам государственной власти в соответствии с законодательством Российской Федерации. При этом до непосредственной передачи конфиденциальной информации Получающая Сторона обязана направить Передающей Стороне соответствующее уведомление в письменной форме, если это не противоречит законодательству Российской Федерации;</w:t>
      </w:r>
    </w:p>
    <w:p w14:paraId="1D4BA32C"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 передача конфиденциальной информации своим работникам и должностным лицам вызвана неотложностью исполнения Получающей Стороной обязательств по </w:t>
      </w:r>
      <w:r w:rsidR="00643FDA" w:rsidRPr="00D927E0">
        <w:rPr>
          <w:rFonts w:ascii="Verdana" w:hAnsi="Verdana"/>
          <w:sz w:val="24"/>
          <w:szCs w:val="24"/>
        </w:rPr>
        <w:t>Договору</w:t>
      </w:r>
      <w:r w:rsidRPr="00D927E0">
        <w:rPr>
          <w:rFonts w:ascii="Verdana" w:hAnsi="Verdana"/>
          <w:sz w:val="24"/>
          <w:szCs w:val="24"/>
        </w:rPr>
        <w:t>, при условии, что Получающая Сторона несет ответственность за выполнение требований по защите конфиденциальной информации лицами, которым в соответствии с настоящим пунктом сообщается конфиденциальная информация;</w:t>
      </w:r>
    </w:p>
    <w:p w14:paraId="79BF9F74"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конфиденциальная информация является общедоступной на дату ее раскрытия либо была предоставлена третьей стороной, которая не нарушила таким предоставлением обязательств конфиденциальности перед Передающей Стороной.</w:t>
      </w:r>
    </w:p>
    <w:p w14:paraId="4755287D"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12.6.6. Незамедлительно информировать друг друга о случаях раскрытия (либо угрозы раскрытия) конфиденциальной информации, организовать расследование этих фактов. При проведении расследования фактов раскрытия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конфиденциальной информации.</w:t>
      </w:r>
    </w:p>
    <w:p w14:paraId="28FF2D49"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12.7. Вся конфиденциальная информация, переданная Передающей Стороной Получающей Стороне в соответствии с </w:t>
      </w:r>
      <w:r w:rsidR="00643FDA" w:rsidRPr="00D927E0">
        <w:rPr>
          <w:rFonts w:ascii="Verdana" w:hAnsi="Verdana"/>
          <w:sz w:val="24"/>
          <w:szCs w:val="24"/>
        </w:rPr>
        <w:t>Договором</w:t>
      </w:r>
      <w:r w:rsidRPr="00D927E0">
        <w:rPr>
          <w:rFonts w:ascii="Verdana" w:hAnsi="Verdana"/>
          <w:sz w:val="24"/>
          <w:szCs w:val="24"/>
        </w:rPr>
        <w:t xml:space="preserve">, независимо от формы передачи является и остается исключительной собственностью Передающей Стороны. По письменному требованию Передающей Стороны </w:t>
      </w:r>
      <w:r w:rsidRPr="00D927E0">
        <w:rPr>
          <w:rFonts w:ascii="Verdana" w:hAnsi="Verdana"/>
          <w:sz w:val="24"/>
          <w:szCs w:val="24"/>
          <w:lang w:bidi="ru-RU"/>
        </w:rPr>
        <w:t>в течение 5 (пяти) рабочих дней с даты получения такого требования либо в иной срок, обозначенный в требовании Передающей Стороны,</w:t>
      </w:r>
      <w:r w:rsidRPr="00D927E0">
        <w:rPr>
          <w:rFonts w:ascii="Verdana" w:hAnsi="Verdana"/>
          <w:sz w:val="24"/>
          <w:szCs w:val="24"/>
        </w:rPr>
        <w:t xml:space="preserve"> вся конфиденциальная информация Передающей Стороны, переданная Получающей Стороне в соответствии с </w:t>
      </w:r>
      <w:r w:rsidR="00643FDA" w:rsidRPr="00D927E0">
        <w:rPr>
          <w:rFonts w:ascii="Verdana" w:hAnsi="Verdana"/>
          <w:sz w:val="24"/>
          <w:szCs w:val="24"/>
        </w:rPr>
        <w:t>Договором</w:t>
      </w:r>
      <w:r w:rsidRPr="00D927E0">
        <w:rPr>
          <w:rFonts w:ascii="Verdana" w:hAnsi="Verdana"/>
          <w:sz w:val="24"/>
          <w:szCs w:val="24"/>
        </w:rPr>
        <w:t xml:space="preserve">, подлежит незамедлительному возврату Передающей Стороне или уничтожению, в зависимости от содержания требования Передающей Стороны, за исключением случаев, когда ее возврат или уничтожение противоречит законодательству Российской Федерации или условиям </w:t>
      </w:r>
      <w:r w:rsidR="00643FDA" w:rsidRPr="00D927E0">
        <w:rPr>
          <w:rFonts w:ascii="Verdana" w:hAnsi="Verdana"/>
          <w:sz w:val="24"/>
          <w:szCs w:val="24"/>
        </w:rPr>
        <w:t>Договора</w:t>
      </w:r>
      <w:r w:rsidRPr="00D927E0">
        <w:rPr>
          <w:rFonts w:ascii="Verdana" w:hAnsi="Verdana"/>
          <w:sz w:val="24"/>
          <w:szCs w:val="24"/>
        </w:rPr>
        <w:t xml:space="preserve">. </w:t>
      </w:r>
    </w:p>
    <w:p w14:paraId="6079163F"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Уничтожение конфиденциальной информации осуществляется работниками Получающей Стороны, имеющими доступ к </w:t>
      </w:r>
      <w:r w:rsidRPr="00D927E0">
        <w:rPr>
          <w:rFonts w:ascii="Verdana" w:hAnsi="Verdana"/>
          <w:sz w:val="24"/>
          <w:szCs w:val="24"/>
        </w:rPr>
        <w:lastRenderedPageBreak/>
        <w:t>конфиденциальной информации, о чем Получающей Стороной составляется Акт уничтожения конфиденциальной информации.</w:t>
      </w:r>
    </w:p>
    <w:p w14:paraId="205748BA"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12.8. В случае получения требования, указанного в пункте 12.7 </w:t>
      </w:r>
      <w:r w:rsidR="00643FDA" w:rsidRPr="00D927E0">
        <w:rPr>
          <w:rFonts w:ascii="Verdana" w:hAnsi="Verdana"/>
          <w:sz w:val="24"/>
          <w:szCs w:val="24"/>
        </w:rPr>
        <w:t>Договора</w:t>
      </w:r>
      <w:r w:rsidRPr="00D927E0">
        <w:rPr>
          <w:rFonts w:ascii="Verdana" w:hAnsi="Verdana"/>
          <w:sz w:val="24"/>
          <w:szCs w:val="24"/>
        </w:rPr>
        <w:t>, Получающая Сторона обязуется в письменной форме уведомить Передающую Сторону о факте уничтожения такой конфиденциальной информации в течение 5 (пяти) рабочих дней с даты уничтожения конфиденциальной информации путем направления ей Акта уничтожения конфиденциальной информации либо об отказе в уничтожении конфиденциальной информации с указанием мотивов отказа в течение 5 (пяти) рабочих дней со дня получения такого требования.</w:t>
      </w:r>
    </w:p>
    <w:p w14:paraId="4F8DD93E"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12.9. Возврат по письменному требованию Передающей Стороны конфиденциальной информации, полученной от Передающей Стороны в процессе сотрудничества Сторон в рамках </w:t>
      </w:r>
      <w:r w:rsidR="00643FDA" w:rsidRPr="00D927E0">
        <w:rPr>
          <w:rFonts w:ascii="Verdana" w:hAnsi="Verdana"/>
          <w:sz w:val="24"/>
          <w:szCs w:val="24"/>
        </w:rPr>
        <w:t>Договора</w:t>
      </w:r>
      <w:r w:rsidRPr="00D927E0">
        <w:rPr>
          <w:rFonts w:ascii="Verdana" w:hAnsi="Verdana"/>
          <w:sz w:val="24"/>
          <w:szCs w:val="24"/>
        </w:rPr>
        <w:t>, осуществляется по акту, который оформляется Передающей Стороной в двух экземплярах, по одному для каждой из Сторон, и подписывается уполномоченными представителями Сторон.</w:t>
      </w:r>
    </w:p>
    <w:p w14:paraId="0FD3F8EB"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12.10. Сторона, допустившая утерю или разглашение конфиденциальной информации, обязана возместить документально подтвержденный ущерб, понесенный Передающей Стороной в связи с разглашением конфиденциальной информации, в соответствии с законодательством Российской Федерации.</w:t>
      </w:r>
    </w:p>
    <w:p w14:paraId="5200F73B" w14:textId="77777777" w:rsidR="00462FAB" w:rsidRPr="00D927E0" w:rsidRDefault="00462FAB" w:rsidP="00EF007F">
      <w:pPr>
        <w:spacing w:after="0"/>
        <w:ind w:left="0" w:right="0" w:firstLine="567"/>
        <w:rPr>
          <w:rFonts w:ascii="Verdana" w:hAnsi="Verdana"/>
          <w:sz w:val="24"/>
          <w:szCs w:val="24"/>
        </w:rPr>
      </w:pPr>
    </w:p>
    <w:p w14:paraId="0A19848E"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13. АНТИКОРРУПЦИОННАЯ ОГОВОРКА </w:t>
      </w:r>
    </w:p>
    <w:p w14:paraId="0FFEE134"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13.1. Поручитель довел до сведения Кредитора информацию о размещении Антикоррупционной политики акционерного общества «Федеральная корпорация по развитию малого и среднего предпринимательства», утвержденной решением Совета директоров АО «Корпорация «МСП», на официальном сайте Поручителя (http://corpmsp.ru/) в разделе «Противодействие коррупции».</w:t>
      </w:r>
    </w:p>
    <w:p w14:paraId="40124269"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Заключением Договора Кредитор подтверждает свое ознакомление с Антикоррупционной политикой акционерного общества «Федеральная корпорация по развитию малого и среднего предпринимательства».</w:t>
      </w:r>
    </w:p>
    <w:p w14:paraId="178A8AAB"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13.2. При взаимодействии, исполнении своих обязательств по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14:paraId="38F67167"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169477F"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13.3. При взаимодействии, исполнении своих обязательств по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 273-ФЗ «О противодействии </w:t>
      </w:r>
      <w:r w:rsidRPr="00D927E0">
        <w:rPr>
          <w:rFonts w:ascii="Verdana" w:hAnsi="Verdana"/>
          <w:sz w:val="24"/>
          <w:szCs w:val="24"/>
        </w:rPr>
        <w:lastRenderedPageBreak/>
        <w:t>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EE8AD21"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13.3 Договора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F46843B"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F4BC2F2"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08828CE4"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13.6. В случае совершения одной Стороной коррупционного деяния (правонарушения) или неполучения другой Стороной в соответствии с пунктом 13.4 Договора информации о результатах рассмотрения уведомления о совершении коррупционного деяния (правонарушения) Сторона, направившая соответствующее уведомление, вправе в одностороннем внесудебном порядке отказаться от исполнения Договора путем направления другой Стороне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Договора.</w:t>
      </w:r>
    </w:p>
    <w:p w14:paraId="1363CB8A" w14:textId="77777777" w:rsidR="00462FAB" w:rsidRPr="00D927E0" w:rsidRDefault="00462FAB" w:rsidP="00EF007F">
      <w:pPr>
        <w:spacing w:after="0"/>
        <w:ind w:left="0" w:right="0" w:firstLine="567"/>
        <w:rPr>
          <w:rFonts w:ascii="Verdana" w:hAnsi="Verdana"/>
          <w:sz w:val="24"/>
          <w:szCs w:val="24"/>
        </w:rPr>
      </w:pPr>
    </w:p>
    <w:p w14:paraId="76843643"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14. АДРЕСА, РЕКВИЗИТЫ И ПОДПИСИ СТОРОН</w:t>
      </w:r>
    </w:p>
    <w:p w14:paraId="49228CF8" w14:textId="77777777" w:rsidR="00675889" w:rsidRPr="00D927E0" w:rsidRDefault="00675889" w:rsidP="00EF007F">
      <w:pPr>
        <w:pStyle w:val="a4"/>
        <w:ind w:left="928" w:firstLine="0"/>
        <w:rPr>
          <w:rFonts w:ascii="Verdana" w:hAnsi="Verdana"/>
          <w:sz w:val="24"/>
          <w:szCs w:val="24"/>
        </w:rPr>
      </w:pPr>
    </w:p>
    <w:p w14:paraId="4D86DDD6" w14:textId="77777777" w:rsidR="00774868" w:rsidRPr="00D927E0" w:rsidRDefault="00774868" w:rsidP="00EF007F">
      <w:pPr>
        <w:pStyle w:val="a4"/>
        <w:ind w:left="928" w:firstLine="0"/>
        <w:rPr>
          <w:rFonts w:ascii="Verdana" w:hAnsi="Verdana"/>
          <w:sz w:val="24"/>
          <w:szCs w:val="24"/>
        </w:rPr>
      </w:pPr>
    </w:p>
    <w:p w14:paraId="49F9291E" w14:textId="77777777" w:rsidR="008F7517" w:rsidRPr="00D927E0" w:rsidRDefault="008F7517" w:rsidP="00EF007F">
      <w:pPr>
        <w:pStyle w:val="a4"/>
        <w:ind w:left="928" w:firstLine="0"/>
        <w:jc w:val="right"/>
        <w:rPr>
          <w:sz w:val="24"/>
          <w:szCs w:val="24"/>
        </w:rPr>
      </w:pPr>
    </w:p>
    <w:p w14:paraId="76AB3D96" w14:textId="77777777" w:rsidR="008F7517" w:rsidRPr="00D927E0" w:rsidRDefault="008F7517" w:rsidP="00EF007F">
      <w:pPr>
        <w:pStyle w:val="a4"/>
        <w:ind w:left="928" w:firstLine="0"/>
        <w:jc w:val="right"/>
        <w:rPr>
          <w:sz w:val="24"/>
          <w:szCs w:val="24"/>
        </w:rPr>
      </w:pPr>
    </w:p>
    <w:p w14:paraId="22668D98" w14:textId="77777777" w:rsidR="008F7517" w:rsidRPr="00D927E0" w:rsidRDefault="008F7517" w:rsidP="00EF007F">
      <w:pPr>
        <w:pStyle w:val="a4"/>
        <w:ind w:left="928" w:firstLine="0"/>
        <w:jc w:val="right"/>
        <w:rPr>
          <w:sz w:val="24"/>
          <w:szCs w:val="24"/>
        </w:rPr>
      </w:pPr>
    </w:p>
    <w:p w14:paraId="5352BB7C" w14:textId="77777777" w:rsidR="008F7517" w:rsidRPr="00D927E0" w:rsidRDefault="008F7517" w:rsidP="00EF007F">
      <w:pPr>
        <w:pStyle w:val="a4"/>
        <w:ind w:left="928" w:firstLine="0"/>
        <w:jc w:val="right"/>
        <w:rPr>
          <w:sz w:val="24"/>
          <w:szCs w:val="24"/>
        </w:rPr>
      </w:pPr>
    </w:p>
    <w:p w14:paraId="27EF77E3" w14:textId="77777777" w:rsidR="008F7517" w:rsidRPr="00D927E0" w:rsidRDefault="008F7517" w:rsidP="00EF007F">
      <w:pPr>
        <w:pStyle w:val="a4"/>
        <w:ind w:left="928" w:firstLine="0"/>
        <w:jc w:val="right"/>
        <w:rPr>
          <w:sz w:val="24"/>
          <w:szCs w:val="24"/>
        </w:rPr>
      </w:pPr>
    </w:p>
    <w:p w14:paraId="10FAEDAC" w14:textId="002CBA04" w:rsidR="00CE7EC6" w:rsidRPr="00D927E0" w:rsidRDefault="00B31778" w:rsidP="00EF007F">
      <w:pPr>
        <w:spacing w:after="0" w:line="240" w:lineRule="auto"/>
        <w:ind w:left="0" w:right="0" w:firstLine="0"/>
        <w:jc w:val="right"/>
        <w:rPr>
          <w:rFonts w:ascii="Verdana" w:hAnsi="Verdana"/>
          <w:sz w:val="22"/>
        </w:rPr>
      </w:pPr>
      <w:r w:rsidRPr="00D927E0">
        <w:rPr>
          <w:rFonts w:ascii="Verdana" w:hAnsi="Verdana"/>
          <w:sz w:val="22"/>
        </w:rPr>
        <w:t>Приложение № 1</w:t>
      </w:r>
    </w:p>
    <w:p w14:paraId="057C8B65" w14:textId="77777777" w:rsidR="008F7517" w:rsidRPr="00D927E0" w:rsidRDefault="00B31778" w:rsidP="00EF007F">
      <w:pPr>
        <w:spacing w:after="0"/>
        <w:ind w:left="0" w:right="0" w:firstLine="567"/>
        <w:jc w:val="right"/>
        <w:rPr>
          <w:rFonts w:ascii="Verdana" w:hAnsi="Verdana"/>
          <w:sz w:val="22"/>
        </w:rPr>
      </w:pPr>
      <w:r w:rsidRPr="00D927E0">
        <w:rPr>
          <w:rFonts w:ascii="Verdana" w:hAnsi="Verdana"/>
          <w:sz w:val="22"/>
        </w:rPr>
        <w:t>[</w:t>
      </w:r>
      <w:r w:rsidR="00CF1DDE" w:rsidRPr="00D927E0">
        <w:rPr>
          <w:rFonts w:ascii="Verdana" w:hAnsi="Verdana"/>
          <w:i/>
          <w:sz w:val="22"/>
        </w:rPr>
        <w:t>Форма Реестра Кредит</w:t>
      </w:r>
      <w:r w:rsidR="001D7AA5" w:rsidRPr="00D927E0">
        <w:rPr>
          <w:rFonts w:ascii="Verdana" w:hAnsi="Verdana"/>
          <w:i/>
          <w:sz w:val="22"/>
        </w:rPr>
        <w:t>ных договоров</w:t>
      </w:r>
      <w:r w:rsidR="00CF1DDE" w:rsidRPr="00D927E0">
        <w:rPr>
          <w:rFonts w:ascii="Verdana" w:hAnsi="Verdana"/>
          <w:i/>
          <w:sz w:val="22"/>
        </w:rPr>
        <w:t>, обеспеченных поручительством</w:t>
      </w:r>
      <w:r w:rsidR="00C93A46" w:rsidRPr="00D927E0">
        <w:rPr>
          <w:rFonts w:ascii="Verdana" w:hAnsi="Verdana"/>
          <w:i/>
          <w:sz w:val="22"/>
        </w:rPr>
        <w:t xml:space="preserve"> с участием ВЭБ.РФ</w:t>
      </w:r>
      <w:r w:rsidRPr="00D927E0">
        <w:rPr>
          <w:rFonts w:ascii="Verdana" w:hAnsi="Verdana"/>
          <w:i/>
          <w:sz w:val="22"/>
        </w:rPr>
        <w:t>, утвержденн</w:t>
      </w:r>
      <w:r w:rsidR="00CF1DDE" w:rsidRPr="00D927E0">
        <w:rPr>
          <w:rFonts w:ascii="Verdana" w:hAnsi="Verdana"/>
          <w:i/>
          <w:sz w:val="22"/>
        </w:rPr>
        <w:t>ая</w:t>
      </w:r>
      <w:r w:rsidRPr="00D927E0">
        <w:rPr>
          <w:rFonts w:ascii="Verdana" w:hAnsi="Verdana"/>
          <w:i/>
          <w:sz w:val="22"/>
        </w:rPr>
        <w:t xml:space="preserve"> Правилами</w:t>
      </w:r>
      <w:r w:rsidRPr="00D927E0">
        <w:rPr>
          <w:rFonts w:ascii="Verdana" w:hAnsi="Verdana"/>
          <w:sz w:val="22"/>
        </w:rPr>
        <w:t>]</w:t>
      </w:r>
    </w:p>
    <w:p w14:paraId="15FC661B" w14:textId="77777777" w:rsidR="008F7517" w:rsidRPr="00D927E0" w:rsidRDefault="008F7517" w:rsidP="00EF007F">
      <w:pPr>
        <w:spacing w:after="0"/>
        <w:ind w:left="0" w:right="0" w:firstLine="567"/>
        <w:jc w:val="right"/>
        <w:rPr>
          <w:rFonts w:ascii="Verdana" w:hAnsi="Verdana"/>
          <w:sz w:val="22"/>
        </w:rPr>
      </w:pPr>
    </w:p>
    <w:p w14:paraId="0EE5C712" w14:textId="77777777" w:rsidR="008F7517" w:rsidRPr="00D927E0" w:rsidRDefault="008F7517" w:rsidP="00EF007F">
      <w:pPr>
        <w:spacing w:after="0"/>
        <w:ind w:left="0" w:right="0" w:firstLine="567"/>
        <w:jc w:val="right"/>
        <w:rPr>
          <w:rFonts w:ascii="Verdana" w:hAnsi="Verdana"/>
          <w:sz w:val="22"/>
        </w:rPr>
      </w:pPr>
    </w:p>
    <w:p w14:paraId="2012A5ED" w14:textId="77777777" w:rsidR="00774868" w:rsidRPr="00D927E0" w:rsidRDefault="00774868" w:rsidP="00EF007F">
      <w:pPr>
        <w:spacing w:after="0"/>
        <w:ind w:left="0" w:right="0" w:firstLine="567"/>
        <w:jc w:val="right"/>
        <w:rPr>
          <w:rFonts w:ascii="Verdana" w:hAnsi="Verdana"/>
          <w:sz w:val="22"/>
        </w:rPr>
      </w:pPr>
      <w:r w:rsidRPr="00D927E0">
        <w:rPr>
          <w:rFonts w:ascii="Verdana" w:hAnsi="Verdana"/>
          <w:sz w:val="22"/>
        </w:rPr>
        <w:t>Приложение № 2</w:t>
      </w:r>
    </w:p>
    <w:p w14:paraId="06744B45" w14:textId="77777777" w:rsidR="00901866" w:rsidRPr="00D927E0" w:rsidRDefault="00901866" w:rsidP="00EF007F">
      <w:pPr>
        <w:spacing w:after="0"/>
        <w:ind w:left="0" w:right="0" w:firstLine="567"/>
        <w:jc w:val="right"/>
        <w:rPr>
          <w:rFonts w:ascii="Verdana" w:hAnsi="Verdana"/>
          <w:sz w:val="22"/>
        </w:rPr>
      </w:pPr>
    </w:p>
    <w:p w14:paraId="36784532" w14:textId="77777777" w:rsidR="008F7EA9" w:rsidRPr="00D927E0" w:rsidRDefault="004602F8" w:rsidP="00EF007F">
      <w:pPr>
        <w:spacing w:after="0"/>
        <w:ind w:left="0" w:right="0" w:firstLine="567"/>
        <w:rPr>
          <w:rFonts w:ascii="Verdana" w:hAnsi="Verdana"/>
          <w:color w:val="auto"/>
          <w:sz w:val="24"/>
          <w:szCs w:val="24"/>
        </w:rPr>
      </w:pPr>
      <w:proofErr w:type="gramStart"/>
      <w:r w:rsidRPr="00D927E0">
        <w:rPr>
          <w:rFonts w:ascii="Verdana" w:hAnsi="Verdana"/>
          <w:sz w:val="24"/>
          <w:szCs w:val="24"/>
        </w:rPr>
        <w:t>[</w:t>
      </w:r>
      <w:r w:rsidRPr="00D927E0">
        <w:rPr>
          <w:rFonts w:ascii="Verdana" w:hAnsi="Verdana"/>
          <w:color w:val="auto"/>
          <w:sz w:val="24"/>
          <w:szCs w:val="24"/>
        </w:rPr>
        <w:t xml:space="preserve"> 1</w:t>
      </w:r>
      <w:proofErr w:type="gramEnd"/>
      <w:r w:rsidRPr="00D927E0">
        <w:rPr>
          <w:rFonts w:ascii="Verdana" w:hAnsi="Verdana"/>
          <w:color w:val="auto"/>
          <w:sz w:val="24"/>
          <w:szCs w:val="24"/>
        </w:rPr>
        <w:t xml:space="preserve">. </w:t>
      </w:r>
      <w:r w:rsidR="008F7EA9" w:rsidRPr="00D927E0">
        <w:rPr>
          <w:rFonts w:ascii="Verdana" w:hAnsi="Verdana"/>
          <w:color w:val="auto"/>
          <w:sz w:val="24"/>
          <w:szCs w:val="24"/>
        </w:rPr>
        <w:t xml:space="preserve">Ограничения, установленные в части </w:t>
      </w:r>
      <w:r w:rsidR="00483DE7" w:rsidRPr="00D927E0">
        <w:rPr>
          <w:rFonts w:ascii="Verdana" w:hAnsi="Verdana"/>
          <w:color w:val="auto"/>
          <w:sz w:val="24"/>
          <w:szCs w:val="24"/>
        </w:rPr>
        <w:t>Модели, Сегмента (</w:t>
      </w:r>
      <w:proofErr w:type="spellStart"/>
      <w:r w:rsidR="00483DE7" w:rsidRPr="00D927E0">
        <w:rPr>
          <w:rFonts w:ascii="Verdana" w:hAnsi="Verdana"/>
          <w:color w:val="auto"/>
          <w:sz w:val="24"/>
          <w:szCs w:val="24"/>
        </w:rPr>
        <w:t>подсегмента</w:t>
      </w:r>
      <w:proofErr w:type="spellEnd"/>
      <w:r w:rsidR="00483DE7" w:rsidRPr="00D927E0">
        <w:rPr>
          <w:rFonts w:ascii="Verdana" w:hAnsi="Verdana"/>
          <w:color w:val="auto"/>
          <w:sz w:val="24"/>
          <w:szCs w:val="24"/>
        </w:rPr>
        <w:t>), Рейтинга Заемщика,</w:t>
      </w:r>
      <w:r w:rsidR="008F7EA9" w:rsidRPr="00D927E0">
        <w:rPr>
          <w:rFonts w:ascii="Verdana" w:hAnsi="Verdana"/>
          <w:color w:val="auto"/>
          <w:sz w:val="24"/>
          <w:szCs w:val="24"/>
        </w:rPr>
        <w:t xml:space="preserve"> Кредитн</w:t>
      </w:r>
      <w:r w:rsidR="00483DE7" w:rsidRPr="00D927E0">
        <w:rPr>
          <w:rFonts w:ascii="Verdana" w:hAnsi="Verdana"/>
          <w:color w:val="auto"/>
          <w:sz w:val="24"/>
          <w:szCs w:val="24"/>
        </w:rPr>
        <w:t>ого</w:t>
      </w:r>
      <w:r w:rsidR="008F7EA9" w:rsidRPr="00D927E0">
        <w:rPr>
          <w:rFonts w:ascii="Verdana" w:hAnsi="Verdana"/>
          <w:color w:val="auto"/>
          <w:sz w:val="24"/>
          <w:szCs w:val="24"/>
        </w:rPr>
        <w:t xml:space="preserve"> договор</w:t>
      </w:r>
      <w:r w:rsidR="00483DE7" w:rsidRPr="00D927E0">
        <w:rPr>
          <w:rFonts w:ascii="Verdana" w:hAnsi="Verdana"/>
          <w:color w:val="auto"/>
          <w:sz w:val="24"/>
          <w:szCs w:val="24"/>
        </w:rPr>
        <w:t>а</w:t>
      </w:r>
      <w:r w:rsidR="008F7EA9" w:rsidRPr="00D927E0">
        <w:rPr>
          <w:rFonts w:ascii="Verdana" w:hAnsi="Verdana"/>
          <w:color w:val="auto"/>
          <w:sz w:val="24"/>
          <w:szCs w:val="24"/>
        </w:rPr>
        <w:t>:</w:t>
      </w:r>
    </w:p>
    <w:p w14:paraId="3F0372AB" w14:textId="77777777" w:rsidR="000773CD" w:rsidRPr="00D927E0" w:rsidRDefault="000773CD" w:rsidP="00EF007F">
      <w:pPr>
        <w:pStyle w:val="a4"/>
        <w:spacing w:after="0"/>
        <w:ind w:left="0" w:right="0" w:firstLine="567"/>
        <w:rPr>
          <w:rFonts w:ascii="Verdana" w:hAnsi="Verdana"/>
          <w:color w:val="auto"/>
          <w:sz w:val="24"/>
          <w:szCs w:val="24"/>
        </w:rPr>
      </w:pPr>
      <w:r w:rsidRPr="00D927E0">
        <w:rPr>
          <w:rFonts w:ascii="Verdana" w:hAnsi="Verdana"/>
          <w:color w:val="auto"/>
          <w:sz w:val="24"/>
          <w:szCs w:val="24"/>
        </w:rPr>
        <w:t>[</w:t>
      </w:r>
      <w:r w:rsidRPr="00D927E0">
        <w:rPr>
          <w:rFonts w:ascii="Verdana" w:hAnsi="Verdana"/>
          <w:i/>
          <w:color w:val="auto"/>
          <w:sz w:val="24"/>
          <w:szCs w:val="24"/>
        </w:rPr>
        <w:t>Указываются дополнительные требования к Сегментам (</w:t>
      </w:r>
      <w:proofErr w:type="spellStart"/>
      <w:r w:rsidRPr="00D927E0">
        <w:rPr>
          <w:rFonts w:ascii="Verdana" w:hAnsi="Verdana"/>
          <w:i/>
          <w:color w:val="auto"/>
          <w:sz w:val="24"/>
          <w:szCs w:val="24"/>
        </w:rPr>
        <w:t>подсегментам</w:t>
      </w:r>
      <w:proofErr w:type="spellEnd"/>
      <w:r w:rsidRPr="00D927E0">
        <w:rPr>
          <w:rFonts w:ascii="Verdana" w:hAnsi="Verdana"/>
          <w:i/>
          <w:color w:val="auto"/>
          <w:sz w:val="24"/>
          <w:szCs w:val="24"/>
        </w:rPr>
        <w:t xml:space="preserve">), </w:t>
      </w:r>
      <w:r w:rsidR="00C325BA" w:rsidRPr="00D927E0">
        <w:rPr>
          <w:rFonts w:ascii="Verdana" w:hAnsi="Verdana"/>
          <w:i/>
          <w:color w:val="auto"/>
          <w:sz w:val="24"/>
          <w:szCs w:val="24"/>
        </w:rPr>
        <w:t>С</w:t>
      </w:r>
      <w:r w:rsidRPr="00D927E0">
        <w:rPr>
          <w:rFonts w:ascii="Verdana" w:hAnsi="Verdana"/>
          <w:i/>
          <w:color w:val="auto"/>
          <w:sz w:val="24"/>
          <w:szCs w:val="24"/>
        </w:rPr>
        <w:t>рокам Кредитных договоров, Рейтингам и Моделям при их наличии</w:t>
      </w:r>
      <w:r w:rsidRPr="00D927E0">
        <w:rPr>
          <w:rFonts w:ascii="Verdana" w:hAnsi="Verdana"/>
          <w:color w:val="auto"/>
          <w:sz w:val="24"/>
          <w:szCs w:val="24"/>
        </w:rPr>
        <w:t>].</w:t>
      </w:r>
    </w:p>
    <w:p w14:paraId="0252EC5B" w14:textId="77777777" w:rsidR="00A5263D" w:rsidRPr="00D927E0" w:rsidRDefault="00A5263D" w:rsidP="00EF007F">
      <w:pPr>
        <w:pStyle w:val="a4"/>
        <w:spacing w:after="0"/>
        <w:ind w:left="0" w:right="0" w:firstLine="567"/>
        <w:rPr>
          <w:rFonts w:ascii="Verdana" w:hAnsi="Verdana"/>
          <w:color w:val="auto"/>
          <w:sz w:val="24"/>
          <w:szCs w:val="24"/>
        </w:rPr>
      </w:pPr>
    </w:p>
    <w:p w14:paraId="4242178E" w14:textId="77777777" w:rsidR="00774868" w:rsidRPr="00D927E0" w:rsidRDefault="00EE2333" w:rsidP="00EF007F">
      <w:pPr>
        <w:spacing w:after="0"/>
        <w:ind w:left="0" w:right="0" w:firstLine="567"/>
        <w:rPr>
          <w:rFonts w:ascii="Verdana" w:hAnsi="Verdana"/>
          <w:color w:val="auto"/>
          <w:sz w:val="24"/>
          <w:szCs w:val="24"/>
        </w:rPr>
      </w:pPr>
      <w:r w:rsidRPr="00D927E0">
        <w:rPr>
          <w:rFonts w:ascii="Verdana" w:hAnsi="Verdana"/>
          <w:color w:val="auto"/>
          <w:sz w:val="24"/>
          <w:szCs w:val="24"/>
        </w:rPr>
        <w:t xml:space="preserve">2. </w:t>
      </w:r>
      <w:r w:rsidR="00774868" w:rsidRPr="00D927E0">
        <w:rPr>
          <w:rFonts w:ascii="Verdana" w:hAnsi="Verdana"/>
          <w:color w:val="auto"/>
          <w:sz w:val="24"/>
          <w:szCs w:val="24"/>
        </w:rPr>
        <w:t xml:space="preserve">Ограничения, установленные </w:t>
      </w:r>
      <w:r w:rsidR="008F7EA9" w:rsidRPr="00D927E0">
        <w:rPr>
          <w:rFonts w:ascii="Verdana" w:hAnsi="Verdana"/>
          <w:color w:val="auto"/>
          <w:sz w:val="24"/>
          <w:szCs w:val="24"/>
        </w:rPr>
        <w:t xml:space="preserve">в отношении структуры </w:t>
      </w:r>
      <w:r w:rsidR="00377902" w:rsidRPr="00D927E0">
        <w:rPr>
          <w:rFonts w:ascii="Verdana" w:hAnsi="Verdana"/>
          <w:color w:val="auto"/>
          <w:sz w:val="24"/>
          <w:szCs w:val="24"/>
        </w:rPr>
        <w:t xml:space="preserve">кредитного </w:t>
      </w:r>
      <w:r w:rsidR="00774868" w:rsidRPr="00D927E0">
        <w:rPr>
          <w:rFonts w:ascii="Verdana" w:hAnsi="Verdana"/>
          <w:color w:val="auto"/>
          <w:sz w:val="24"/>
          <w:szCs w:val="24"/>
        </w:rPr>
        <w:t xml:space="preserve">портфеля в части </w:t>
      </w:r>
      <w:r w:rsidR="00483DE7" w:rsidRPr="00D927E0">
        <w:rPr>
          <w:rFonts w:ascii="Verdana" w:hAnsi="Verdana"/>
          <w:color w:val="auto"/>
          <w:sz w:val="24"/>
          <w:szCs w:val="24"/>
        </w:rPr>
        <w:t>Модели, Сегмента (</w:t>
      </w:r>
      <w:proofErr w:type="spellStart"/>
      <w:r w:rsidR="00483DE7" w:rsidRPr="00D927E0">
        <w:rPr>
          <w:rFonts w:ascii="Verdana" w:hAnsi="Verdana"/>
          <w:color w:val="auto"/>
          <w:sz w:val="24"/>
          <w:szCs w:val="24"/>
        </w:rPr>
        <w:t>подсегмента</w:t>
      </w:r>
      <w:proofErr w:type="spellEnd"/>
      <w:r w:rsidR="00483DE7" w:rsidRPr="00D927E0">
        <w:rPr>
          <w:rFonts w:ascii="Verdana" w:hAnsi="Verdana"/>
          <w:color w:val="auto"/>
          <w:sz w:val="24"/>
          <w:szCs w:val="24"/>
        </w:rPr>
        <w:t>), Рейтинга</w:t>
      </w:r>
      <w:r w:rsidR="00774868" w:rsidRPr="00D927E0">
        <w:rPr>
          <w:rFonts w:ascii="Verdana" w:hAnsi="Verdana"/>
          <w:color w:val="auto"/>
          <w:sz w:val="24"/>
          <w:szCs w:val="24"/>
        </w:rPr>
        <w:t>:</w:t>
      </w:r>
    </w:p>
    <w:p w14:paraId="7C8E7AC7" w14:textId="5F38D883" w:rsidR="00774868" w:rsidRPr="00D927E0" w:rsidRDefault="00C9272C" w:rsidP="00EF007F">
      <w:pPr>
        <w:pStyle w:val="a4"/>
        <w:spacing w:after="0"/>
        <w:ind w:left="0" w:right="0" w:firstLine="567"/>
        <w:rPr>
          <w:rFonts w:ascii="Verdana" w:hAnsi="Verdana"/>
          <w:color w:val="auto"/>
          <w:sz w:val="24"/>
          <w:szCs w:val="24"/>
        </w:rPr>
      </w:pPr>
      <w:r w:rsidRPr="00D927E0">
        <w:rPr>
          <w:rFonts w:ascii="Verdana" w:hAnsi="Verdana"/>
          <w:color w:val="auto"/>
          <w:sz w:val="24"/>
          <w:szCs w:val="24"/>
        </w:rPr>
        <w:t>[</w:t>
      </w:r>
      <w:r w:rsidRPr="00D927E0">
        <w:rPr>
          <w:rFonts w:ascii="Verdana" w:hAnsi="Verdana"/>
          <w:i/>
          <w:color w:val="auto"/>
          <w:sz w:val="24"/>
          <w:szCs w:val="24"/>
        </w:rPr>
        <w:t>Указываются дополнительные требования к Рейтингам, Сегментам (</w:t>
      </w:r>
      <w:proofErr w:type="spellStart"/>
      <w:r w:rsidRPr="00D927E0">
        <w:rPr>
          <w:rFonts w:ascii="Verdana" w:hAnsi="Verdana"/>
          <w:i/>
          <w:color w:val="auto"/>
          <w:sz w:val="24"/>
          <w:szCs w:val="24"/>
        </w:rPr>
        <w:t>подсегментам</w:t>
      </w:r>
      <w:proofErr w:type="spellEnd"/>
      <w:r w:rsidRPr="00D927E0">
        <w:rPr>
          <w:rFonts w:ascii="Verdana" w:hAnsi="Verdana"/>
          <w:i/>
          <w:color w:val="auto"/>
          <w:sz w:val="24"/>
          <w:szCs w:val="24"/>
        </w:rPr>
        <w:t>), Моделям при их наличии</w:t>
      </w:r>
      <w:r w:rsidRPr="00D927E0">
        <w:rPr>
          <w:rFonts w:ascii="Verdana" w:hAnsi="Verdana"/>
          <w:color w:val="auto"/>
          <w:sz w:val="24"/>
          <w:szCs w:val="24"/>
        </w:rPr>
        <w:t>]</w:t>
      </w:r>
      <w:r w:rsidR="00B17BFC" w:rsidRPr="00D927E0">
        <w:rPr>
          <w:rFonts w:ascii="Verdana" w:hAnsi="Verdana"/>
          <w:color w:val="auto"/>
          <w:sz w:val="24"/>
          <w:szCs w:val="24"/>
        </w:rPr>
        <w:t>.</w:t>
      </w:r>
    </w:p>
    <w:p w14:paraId="01090D1F" w14:textId="77777777" w:rsidR="000D7FD1" w:rsidRPr="00D927E0" w:rsidRDefault="000D7FD1" w:rsidP="00EF007F">
      <w:pPr>
        <w:pStyle w:val="a4"/>
        <w:spacing w:after="0"/>
        <w:ind w:left="0" w:right="0" w:firstLine="567"/>
        <w:rPr>
          <w:rFonts w:ascii="Verdana" w:hAnsi="Verdana"/>
          <w:color w:val="auto"/>
          <w:sz w:val="24"/>
          <w:szCs w:val="24"/>
        </w:rPr>
      </w:pPr>
    </w:p>
    <w:p w14:paraId="06300868" w14:textId="74053B44" w:rsidR="00540B7D" w:rsidRPr="00D927E0" w:rsidRDefault="00540B7D" w:rsidP="00EF007F">
      <w:pPr>
        <w:spacing w:after="0"/>
        <w:ind w:left="0" w:right="0" w:firstLine="567"/>
        <w:jc w:val="right"/>
        <w:rPr>
          <w:rFonts w:ascii="Verdana" w:hAnsi="Verdana"/>
          <w:color w:val="auto"/>
          <w:sz w:val="22"/>
        </w:rPr>
      </w:pPr>
      <w:r w:rsidRPr="00D927E0">
        <w:rPr>
          <w:rFonts w:ascii="Verdana" w:hAnsi="Verdana"/>
          <w:color w:val="auto"/>
          <w:sz w:val="22"/>
        </w:rPr>
        <w:t>Приложение № 2.1</w:t>
      </w:r>
    </w:p>
    <w:p w14:paraId="1217EE0D" w14:textId="77777777" w:rsidR="00540B7D" w:rsidRPr="00D927E0" w:rsidRDefault="00540B7D" w:rsidP="00EF007F">
      <w:pPr>
        <w:pStyle w:val="a4"/>
        <w:spacing w:after="0"/>
        <w:ind w:left="0" w:right="0" w:firstLine="567"/>
        <w:rPr>
          <w:rFonts w:ascii="Verdana" w:hAnsi="Verdana"/>
          <w:color w:val="auto"/>
          <w:sz w:val="24"/>
          <w:szCs w:val="24"/>
        </w:rPr>
      </w:pPr>
    </w:p>
    <w:p w14:paraId="35E6C993" w14:textId="03EDC0BC" w:rsidR="00126524" w:rsidRPr="00D927E0" w:rsidRDefault="005314D9" w:rsidP="00EF007F">
      <w:pPr>
        <w:pStyle w:val="a4"/>
        <w:spacing w:after="0"/>
        <w:ind w:left="0" w:right="0" w:firstLine="567"/>
        <w:rPr>
          <w:rFonts w:ascii="Verdana" w:hAnsi="Verdana"/>
          <w:color w:val="auto"/>
          <w:sz w:val="24"/>
          <w:szCs w:val="24"/>
        </w:rPr>
      </w:pPr>
      <w:r w:rsidRPr="00D927E0">
        <w:rPr>
          <w:rFonts w:ascii="Verdana" w:hAnsi="Verdana"/>
          <w:color w:val="auto"/>
          <w:sz w:val="24"/>
          <w:szCs w:val="24"/>
        </w:rPr>
        <w:t>[</w:t>
      </w:r>
      <w:r w:rsidR="00540B7D" w:rsidRPr="00D927E0">
        <w:rPr>
          <w:rFonts w:ascii="Verdana" w:hAnsi="Verdana"/>
          <w:i/>
          <w:color w:val="auto"/>
          <w:sz w:val="24"/>
          <w:szCs w:val="24"/>
        </w:rPr>
        <w:t xml:space="preserve">Представляется в </w:t>
      </w:r>
      <w:r w:rsidR="00A97DA1" w:rsidRPr="00D927E0">
        <w:rPr>
          <w:rFonts w:ascii="Verdana" w:hAnsi="Verdana"/>
          <w:i/>
          <w:color w:val="auto"/>
          <w:sz w:val="24"/>
          <w:szCs w:val="24"/>
        </w:rPr>
        <w:t>случае выбора подпункта (</w:t>
      </w:r>
      <w:r w:rsidR="00126524" w:rsidRPr="00D927E0">
        <w:rPr>
          <w:rFonts w:ascii="Verdana" w:hAnsi="Verdana"/>
          <w:i/>
          <w:color w:val="auto"/>
          <w:sz w:val="24"/>
          <w:szCs w:val="24"/>
        </w:rPr>
        <w:t>А</w:t>
      </w:r>
      <w:r w:rsidR="00A97DA1" w:rsidRPr="00D927E0">
        <w:rPr>
          <w:rFonts w:ascii="Verdana" w:hAnsi="Verdana"/>
          <w:i/>
          <w:color w:val="auto"/>
          <w:sz w:val="24"/>
          <w:szCs w:val="24"/>
        </w:rPr>
        <w:t>) пункта</w:t>
      </w:r>
      <w:r w:rsidR="00126524" w:rsidRPr="00D927E0">
        <w:rPr>
          <w:rFonts w:ascii="Verdana" w:hAnsi="Verdana"/>
          <w:i/>
          <w:color w:val="auto"/>
          <w:sz w:val="24"/>
          <w:szCs w:val="24"/>
        </w:rPr>
        <w:t xml:space="preserve"> 4.2.2 Договора</w:t>
      </w:r>
      <w:r w:rsidR="00126524" w:rsidRPr="00D927E0">
        <w:rPr>
          <w:rFonts w:ascii="Verdana" w:hAnsi="Verdana"/>
          <w:color w:val="auto"/>
          <w:sz w:val="24"/>
          <w:szCs w:val="24"/>
        </w:rPr>
        <w:t>:</w:t>
      </w:r>
    </w:p>
    <w:p w14:paraId="71CFE02B" w14:textId="77777777" w:rsidR="00126524" w:rsidRPr="00D927E0" w:rsidRDefault="00126524" w:rsidP="00EF007F">
      <w:pPr>
        <w:pStyle w:val="a6"/>
        <w:ind w:left="360" w:firstLine="0"/>
        <w:rPr>
          <w:rFonts w:ascii="Verdana" w:hAnsi="Verdana"/>
          <w:color w:val="auto"/>
          <w:sz w:val="24"/>
          <w:szCs w:val="24"/>
        </w:rPr>
      </w:pPr>
    </w:p>
    <w:p w14:paraId="17BA6EB5" w14:textId="1DCF0B38" w:rsidR="00540B7D" w:rsidRPr="00D927E0" w:rsidRDefault="00F81634" w:rsidP="00EF007F">
      <w:pPr>
        <w:pStyle w:val="a6"/>
        <w:numPr>
          <w:ilvl w:val="0"/>
          <w:numId w:val="45"/>
        </w:numPr>
        <w:tabs>
          <w:tab w:val="left" w:pos="993"/>
        </w:tabs>
        <w:ind w:left="0" w:firstLine="709"/>
        <w:rPr>
          <w:rFonts w:ascii="Verdana" w:hAnsi="Verdana"/>
          <w:color w:val="auto"/>
          <w:sz w:val="24"/>
          <w:szCs w:val="24"/>
        </w:rPr>
      </w:pPr>
      <w:r w:rsidRPr="00D927E0">
        <w:rPr>
          <w:rFonts w:ascii="Verdana" w:hAnsi="Verdana"/>
          <w:color w:val="auto"/>
          <w:sz w:val="24"/>
          <w:szCs w:val="24"/>
        </w:rPr>
        <w:t>Заявления и заверения Кредитора в отношении используемой Модели</w:t>
      </w:r>
      <w:r w:rsidR="009768C5" w:rsidRPr="00D927E0">
        <w:rPr>
          <w:rFonts w:ascii="Verdana" w:hAnsi="Verdana"/>
          <w:color w:val="auto"/>
          <w:sz w:val="24"/>
          <w:szCs w:val="24"/>
        </w:rPr>
        <w:t xml:space="preserve"> </w:t>
      </w:r>
    </w:p>
    <w:p w14:paraId="2AEE2163" w14:textId="751A8B0F" w:rsidR="009768C5" w:rsidRPr="00D927E0" w:rsidRDefault="009768C5" w:rsidP="00EF007F">
      <w:pPr>
        <w:pStyle w:val="a6"/>
        <w:tabs>
          <w:tab w:val="left" w:pos="993"/>
        </w:tabs>
        <w:ind w:left="0" w:firstLine="0"/>
        <w:rPr>
          <w:rFonts w:ascii="Verdana" w:hAnsi="Verdana"/>
          <w:color w:val="auto"/>
          <w:sz w:val="24"/>
          <w:szCs w:val="24"/>
        </w:rPr>
      </w:pPr>
      <w:r w:rsidRPr="00D927E0">
        <w:rPr>
          <w:rFonts w:ascii="Verdana" w:hAnsi="Verdana"/>
          <w:color w:val="auto"/>
          <w:sz w:val="24"/>
          <w:szCs w:val="24"/>
        </w:rPr>
        <w:t>[</w:t>
      </w:r>
      <w:r w:rsidR="008F1482" w:rsidRPr="00D927E0">
        <w:rPr>
          <w:rFonts w:ascii="Verdana" w:hAnsi="Verdana"/>
          <w:i/>
          <w:color w:val="auto"/>
          <w:sz w:val="24"/>
          <w:szCs w:val="24"/>
        </w:rPr>
        <w:t>Т</w:t>
      </w:r>
      <w:r w:rsidRPr="00D927E0">
        <w:rPr>
          <w:rFonts w:ascii="Verdana" w:hAnsi="Verdana"/>
          <w:i/>
          <w:color w:val="auto"/>
          <w:sz w:val="24"/>
          <w:szCs w:val="24"/>
        </w:rPr>
        <w:t xml:space="preserve">екст настоящих заявлений и заверений по согласованию ВЭБ.РФ </w:t>
      </w:r>
      <w:proofErr w:type="spellStart"/>
      <w:proofErr w:type="gramStart"/>
      <w:r w:rsidRPr="00D927E0">
        <w:rPr>
          <w:rFonts w:ascii="Verdana" w:hAnsi="Verdana"/>
          <w:i/>
          <w:color w:val="auto"/>
          <w:sz w:val="24"/>
          <w:szCs w:val="24"/>
        </w:rPr>
        <w:t>и</w:t>
      </w:r>
      <w:r w:rsidR="00E76BBB" w:rsidRPr="00D927E0">
        <w:rPr>
          <w:rFonts w:ascii="Verdana" w:hAnsi="Verdana"/>
          <w:i/>
          <w:color w:val="auto"/>
          <w:sz w:val="24"/>
          <w:szCs w:val="24"/>
        </w:rPr>
        <w:t>Кредитора</w:t>
      </w:r>
      <w:proofErr w:type="spellEnd"/>
      <w:r w:rsidR="00E76BBB" w:rsidRPr="00D927E0">
        <w:rPr>
          <w:rFonts w:ascii="Verdana" w:hAnsi="Verdana"/>
          <w:i/>
          <w:color w:val="auto"/>
          <w:sz w:val="24"/>
          <w:szCs w:val="24"/>
        </w:rPr>
        <w:t xml:space="preserve"> </w:t>
      </w:r>
      <w:r w:rsidRPr="00D927E0">
        <w:rPr>
          <w:rFonts w:ascii="Verdana" w:hAnsi="Verdana"/>
          <w:color w:val="auto"/>
          <w:sz w:val="24"/>
          <w:szCs w:val="24"/>
        </w:rPr>
        <w:t>]</w:t>
      </w:r>
      <w:proofErr w:type="gramEnd"/>
    </w:p>
    <w:p w14:paraId="0EACAFE4" w14:textId="0F5FFB7B" w:rsidR="006C2716" w:rsidRPr="00D927E0" w:rsidRDefault="006C2716" w:rsidP="00EF007F">
      <w:pPr>
        <w:pStyle w:val="a6"/>
        <w:numPr>
          <w:ilvl w:val="0"/>
          <w:numId w:val="45"/>
        </w:numPr>
        <w:tabs>
          <w:tab w:val="left" w:pos="993"/>
        </w:tabs>
        <w:ind w:left="0" w:firstLine="709"/>
        <w:rPr>
          <w:rFonts w:ascii="Verdana" w:hAnsi="Verdana"/>
          <w:color w:val="auto"/>
          <w:sz w:val="24"/>
          <w:szCs w:val="24"/>
        </w:rPr>
      </w:pPr>
      <w:r w:rsidRPr="00D927E0">
        <w:rPr>
          <w:rFonts w:ascii="Verdana" w:hAnsi="Verdana"/>
          <w:color w:val="auto"/>
          <w:sz w:val="24"/>
          <w:szCs w:val="24"/>
        </w:rPr>
        <w:t xml:space="preserve">Матрица </w:t>
      </w:r>
      <w:r w:rsidRPr="00D927E0">
        <w:rPr>
          <w:rFonts w:ascii="Verdana" w:hAnsi="Verdana"/>
          <w:bCs/>
          <w:color w:val="auto"/>
          <w:sz w:val="24"/>
          <w:szCs w:val="24"/>
        </w:rPr>
        <w:t xml:space="preserve">соответствия величины комиссионного вознаграждения </w:t>
      </w:r>
      <w:r w:rsidR="008F1482" w:rsidRPr="00D927E0">
        <w:rPr>
          <w:rFonts w:ascii="Verdana" w:hAnsi="Verdana"/>
          <w:bCs/>
          <w:color w:val="auto"/>
          <w:sz w:val="24"/>
          <w:szCs w:val="24"/>
        </w:rPr>
        <w:t xml:space="preserve">ВЭБ.РФ </w:t>
      </w:r>
      <w:r w:rsidRPr="00D927E0">
        <w:rPr>
          <w:rFonts w:ascii="Verdana" w:hAnsi="Verdana"/>
          <w:bCs/>
          <w:color w:val="auto"/>
          <w:sz w:val="24"/>
          <w:szCs w:val="24"/>
        </w:rPr>
        <w:t>рейтингу Кредитного договора:</w:t>
      </w:r>
    </w:p>
    <w:p w14:paraId="7A593C09" w14:textId="77777777" w:rsidR="005314D9" w:rsidRPr="00D927E0" w:rsidRDefault="005314D9" w:rsidP="00EF007F">
      <w:pPr>
        <w:spacing w:after="0"/>
        <w:ind w:right="0"/>
        <w:rPr>
          <w:rFonts w:ascii="Verdana" w:hAnsi="Verdana"/>
          <w:bCs/>
          <w:color w:val="auto"/>
          <w:sz w:val="24"/>
          <w:szCs w:val="24"/>
        </w:rPr>
      </w:pPr>
    </w:p>
    <w:tbl>
      <w:tblPr>
        <w:tblW w:w="7273" w:type="dxa"/>
        <w:tblLayout w:type="fixed"/>
        <w:tblCellMar>
          <w:left w:w="0" w:type="dxa"/>
          <w:right w:w="0" w:type="dxa"/>
        </w:tblCellMar>
        <w:tblLook w:val="04A0" w:firstRow="1" w:lastRow="0" w:firstColumn="1" w:lastColumn="0" w:noHBand="0" w:noVBand="1"/>
      </w:tblPr>
      <w:tblGrid>
        <w:gridCol w:w="3446"/>
        <w:gridCol w:w="3827"/>
      </w:tblGrid>
      <w:tr w:rsidR="00475216" w:rsidRPr="00D927E0" w14:paraId="1E9FA834" w14:textId="77777777" w:rsidTr="009768C5">
        <w:trPr>
          <w:trHeight w:val="615"/>
        </w:trPr>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47E45" w14:textId="035D1D24" w:rsidR="00787A1C" w:rsidRPr="00D927E0" w:rsidRDefault="00787A1C" w:rsidP="00EF007F">
            <w:pPr>
              <w:jc w:val="center"/>
              <w:rPr>
                <w:rFonts w:ascii="Verdana" w:hAnsi="Verdana"/>
                <w:color w:val="auto"/>
                <w:sz w:val="24"/>
                <w:szCs w:val="24"/>
              </w:rPr>
            </w:pPr>
            <w:r w:rsidRPr="00D927E0">
              <w:rPr>
                <w:rFonts w:ascii="Verdana" w:hAnsi="Verdana"/>
                <w:color w:val="auto"/>
                <w:sz w:val="24"/>
                <w:szCs w:val="24"/>
              </w:rPr>
              <w:t xml:space="preserve">Рейтинг </w:t>
            </w:r>
            <w:r w:rsidR="008F1482" w:rsidRPr="00D927E0">
              <w:rPr>
                <w:rFonts w:ascii="Verdana" w:hAnsi="Verdana"/>
                <w:color w:val="auto"/>
                <w:sz w:val="24"/>
                <w:szCs w:val="24"/>
              </w:rPr>
              <w:t>З</w:t>
            </w:r>
            <w:r w:rsidRPr="00D927E0">
              <w:rPr>
                <w:rFonts w:ascii="Verdana" w:hAnsi="Verdana"/>
                <w:color w:val="auto"/>
                <w:sz w:val="24"/>
                <w:szCs w:val="24"/>
              </w:rPr>
              <w:t xml:space="preserve">аемщика на дату заключения </w:t>
            </w:r>
            <w:r w:rsidR="008F1482" w:rsidRPr="00D927E0">
              <w:rPr>
                <w:rFonts w:ascii="Verdana" w:hAnsi="Verdana"/>
                <w:color w:val="auto"/>
                <w:sz w:val="24"/>
                <w:szCs w:val="24"/>
              </w:rPr>
              <w:t>К</w:t>
            </w:r>
            <w:r w:rsidRPr="00D927E0">
              <w:rPr>
                <w:rFonts w:ascii="Verdana" w:hAnsi="Verdana"/>
                <w:color w:val="auto"/>
                <w:sz w:val="24"/>
                <w:szCs w:val="24"/>
              </w:rPr>
              <w:t>редитного договора</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CCD8A3" w14:textId="3C302C91" w:rsidR="00787A1C" w:rsidRPr="00D927E0" w:rsidRDefault="00787A1C" w:rsidP="00EF007F">
            <w:pPr>
              <w:jc w:val="center"/>
              <w:rPr>
                <w:rFonts w:ascii="Verdana" w:hAnsi="Verdana"/>
                <w:color w:val="auto"/>
                <w:sz w:val="24"/>
                <w:szCs w:val="24"/>
              </w:rPr>
            </w:pPr>
            <w:r w:rsidRPr="00D927E0">
              <w:rPr>
                <w:rFonts w:ascii="Verdana" w:hAnsi="Verdana"/>
                <w:color w:val="auto"/>
                <w:sz w:val="24"/>
                <w:szCs w:val="24"/>
              </w:rPr>
              <w:t>Комиссия ВЭБ</w:t>
            </w:r>
            <w:r w:rsidR="008F1482" w:rsidRPr="00D927E0">
              <w:rPr>
                <w:rFonts w:ascii="Verdana" w:hAnsi="Verdana"/>
                <w:color w:val="auto"/>
                <w:sz w:val="24"/>
                <w:szCs w:val="24"/>
              </w:rPr>
              <w:t>.РФ</w:t>
            </w:r>
            <w:r w:rsidRPr="00D927E0">
              <w:rPr>
                <w:rFonts w:ascii="Verdana" w:hAnsi="Verdana"/>
                <w:color w:val="auto"/>
                <w:sz w:val="24"/>
                <w:szCs w:val="24"/>
              </w:rPr>
              <w:t>, % годовых</w:t>
            </w:r>
          </w:p>
        </w:tc>
      </w:tr>
      <w:tr w:rsidR="00475216" w:rsidRPr="00D927E0" w14:paraId="6F2D5907"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049533" w14:textId="7DAA1CB2" w:rsidR="00787A1C" w:rsidRPr="00D927E0"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DCBC37" w14:textId="68DCE781" w:rsidR="00787A1C" w:rsidRPr="00D927E0" w:rsidRDefault="00787A1C" w:rsidP="00EF007F">
            <w:pPr>
              <w:jc w:val="center"/>
              <w:rPr>
                <w:rFonts w:ascii="Verdana" w:hAnsi="Verdana"/>
                <w:color w:val="auto"/>
                <w:sz w:val="24"/>
                <w:szCs w:val="24"/>
              </w:rPr>
            </w:pPr>
          </w:p>
        </w:tc>
      </w:tr>
      <w:tr w:rsidR="00475216" w:rsidRPr="00D927E0" w14:paraId="3B3AE13F"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D5396" w14:textId="01A92AFC" w:rsidR="00787A1C" w:rsidRPr="00D927E0"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3C66A7" w14:textId="021BDAE5" w:rsidR="00787A1C" w:rsidRPr="00D927E0" w:rsidRDefault="00787A1C" w:rsidP="00EF007F">
            <w:pPr>
              <w:jc w:val="center"/>
              <w:rPr>
                <w:rFonts w:ascii="Verdana" w:hAnsi="Verdana"/>
                <w:color w:val="auto"/>
                <w:sz w:val="24"/>
                <w:szCs w:val="24"/>
              </w:rPr>
            </w:pPr>
          </w:p>
        </w:tc>
      </w:tr>
      <w:tr w:rsidR="00475216" w:rsidRPr="00D927E0" w14:paraId="6E0C003F"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DFF9CA" w14:textId="7EB94830" w:rsidR="00787A1C" w:rsidRPr="00D927E0"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77E944D" w14:textId="51E2A3F8" w:rsidR="00787A1C" w:rsidRPr="00D927E0" w:rsidRDefault="00787A1C" w:rsidP="00EF007F">
            <w:pPr>
              <w:jc w:val="center"/>
              <w:rPr>
                <w:rFonts w:ascii="Verdana" w:hAnsi="Verdana"/>
                <w:color w:val="auto"/>
                <w:sz w:val="24"/>
                <w:szCs w:val="24"/>
              </w:rPr>
            </w:pPr>
          </w:p>
        </w:tc>
      </w:tr>
      <w:tr w:rsidR="00475216" w:rsidRPr="00D927E0" w14:paraId="3E94D758"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726C84" w14:textId="6F29BF5D" w:rsidR="00787A1C" w:rsidRPr="00D927E0"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9B9F912" w14:textId="25134423" w:rsidR="00787A1C" w:rsidRPr="00D927E0" w:rsidRDefault="00787A1C" w:rsidP="00EF007F">
            <w:pPr>
              <w:jc w:val="center"/>
              <w:rPr>
                <w:rFonts w:ascii="Verdana" w:hAnsi="Verdana"/>
                <w:color w:val="auto"/>
                <w:sz w:val="24"/>
                <w:szCs w:val="24"/>
              </w:rPr>
            </w:pPr>
          </w:p>
        </w:tc>
      </w:tr>
      <w:tr w:rsidR="00475216" w:rsidRPr="00D927E0" w14:paraId="6CE148BE"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162076" w14:textId="0D3431C3" w:rsidR="00787A1C" w:rsidRPr="00D927E0"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E8325F" w14:textId="2F9F4C05" w:rsidR="00787A1C" w:rsidRPr="00D927E0" w:rsidRDefault="00787A1C" w:rsidP="00EF007F">
            <w:pPr>
              <w:jc w:val="center"/>
              <w:rPr>
                <w:rFonts w:ascii="Verdana" w:hAnsi="Verdana"/>
                <w:color w:val="auto"/>
                <w:sz w:val="24"/>
                <w:szCs w:val="24"/>
              </w:rPr>
            </w:pPr>
          </w:p>
        </w:tc>
      </w:tr>
    </w:tbl>
    <w:p w14:paraId="5D06A4FA" w14:textId="75C17B96" w:rsidR="006C2716" w:rsidRPr="00D927E0" w:rsidRDefault="00126524" w:rsidP="00EF007F">
      <w:pPr>
        <w:pStyle w:val="a4"/>
        <w:spacing w:after="0"/>
        <w:ind w:left="927" w:right="0" w:firstLine="0"/>
        <w:rPr>
          <w:rFonts w:ascii="Verdana" w:hAnsi="Verdana"/>
          <w:color w:val="auto"/>
          <w:sz w:val="24"/>
          <w:szCs w:val="24"/>
        </w:rPr>
      </w:pP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p>
    <w:p w14:paraId="611147B8" w14:textId="77777777" w:rsidR="008F1482" w:rsidRPr="00D927E0" w:rsidRDefault="008F1482" w:rsidP="00EF007F">
      <w:pPr>
        <w:tabs>
          <w:tab w:val="left" w:pos="708"/>
        </w:tabs>
        <w:spacing w:after="120" w:line="240" w:lineRule="auto"/>
        <w:rPr>
          <w:rFonts w:ascii="Verdana" w:eastAsia="MS Mincho" w:hAnsi="Verdana"/>
          <w:color w:val="auto"/>
          <w:kern w:val="1"/>
          <w:sz w:val="24"/>
          <w:szCs w:val="24"/>
        </w:rPr>
      </w:pPr>
      <w:r w:rsidRPr="00D927E0">
        <w:rPr>
          <w:rFonts w:ascii="Verdana" w:eastAsia="MS Mincho" w:hAnsi="Verdana"/>
          <w:color w:val="auto"/>
          <w:kern w:val="1"/>
          <w:sz w:val="24"/>
          <w:szCs w:val="24"/>
        </w:rPr>
        <w:t>_______________________</w:t>
      </w:r>
    </w:p>
    <w:p w14:paraId="6EF94458" w14:textId="77777777" w:rsidR="008F1482" w:rsidRPr="00D927E0" w:rsidRDefault="008F1482" w:rsidP="00EF007F">
      <w:pPr>
        <w:tabs>
          <w:tab w:val="left" w:pos="708"/>
        </w:tabs>
        <w:spacing w:after="120" w:line="240" w:lineRule="auto"/>
        <w:rPr>
          <w:rFonts w:ascii="Verdana" w:eastAsia="MS Mincho" w:hAnsi="Verdana"/>
          <w:color w:val="auto"/>
          <w:kern w:val="1"/>
          <w:sz w:val="24"/>
          <w:szCs w:val="24"/>
        </w:rPr>
      </w:pPr>
      <w:r w:rsidRPr="00D927E0">
        <w:rPr>
          <w:rFonts w:ascii="Verdana" w:eastAsia="MS Mincho" w:hAnsi="Verdana"/>
          <w:color w:val="auto"/>
          <w:kern w:val="1"/>
          <w:sz w:val="24"/>
          <w:szCs w:val="24"/>
        </w:rPr>
        <w:t>[</w:t>
      </w:r>
      <w:r w:rsidRPr="00D927E0">
        <w:rPr>
          <w:rFonts w:ascii="Verdana" w:eastAsia="MS Mincho" w:hAnsi="Verdana"/>
          <w:i/>
          <w:color w:val="auto"/>
          <w:kern w:val="1"/>
          <w:sz w:val="24"/>
          <w:szCs w:val="24"/>
        </w:rPr>
        <w:t>Ф.И.О.</w:t>
      </w:r>
      <w:r w:rsidRPr="00D927E0">
        <w:rPr>
          <w:rFonts w:ascii="Verdana" w:eastAsia="MS Mincho" w:hAnsi="Verdana"/>
          <w:color w:val="auto"/>
          <w:kern w:val="1"/>
          <w:sz w:val="24"/>
          <w:szCs w:val="24"/>
        </w:rPr>
        <w:t xml:space="preserve">] </w:t>
      </w:r>
    </w:p>
    <w:p w14:paraId="6BBFD063" w14:textId="77777777" w:rsidR="008F1482" w:rsidRPr="00D927E0" w:rsidRDefault="008F1482" w:rsidP="00EF007F">
      <w:pPr>
        <w:tabs>
          <w:tab w:val="left" w:pos="708"/>
        </w:tabs>
        <w:spacing w:after="120" w:line="240" w:lineRule="auto"/>
        <w:ind w:left="5664" w:firstLine="708"/>
        <w:rPr>
          <w:rFonts w:ascii="Verdana" w:hAnsi="Verdana"/>
          <w:color w:val="auto"/>
          <w:sz w:val="20"/>
          <w:szCs w:val="20"/>
        </w:rPr>
      </w:pPr>
      <w:proofErr w:type="spellStart"/>
      <w:r w:rsidRPr="00D927E0">
        <w:rPr>
          <w:rFonts w:ascii="Verdana" w:hAnsi="Verdana"/>
          <w:color w:val="auto"/>
          <w:kern w:val="1"/>
          <w:sz w:val="24"/>
          <w:szCs w:val="24"/>
        </w:rPr>
        <w:t>м.п</w:t>
      </w:r>
      <w:proofErr w:type="spellEnd"/>
      <w:r w:rsidRPr="00D927E0">
        <w:rPr>
          <w:rFonts w:ascii="Verdana" w:hAnsi="Verdana"/>
          <w:color w:val="auto"/>
          <w:kern w:val="1"/>
          <w:sz w:val="24"/>
          <w:szCs w:val="24"/>
        </w:rPr>
        <w:t>.</w:t>
      </w:r>
    </w:p>
    <w:p w14:paraId="2653EE9A" w14:textId="75062B96" w:rsidR="008F7517" w:rsidRPr="00D927E0" w:rsidRDefault="008F1482" w:rsidP="00EF007F">
      <w:pPr>
        <w:pStyle w:val="a4"/>
        <w:ind w:left="928" w:firstLine="0"/>
        <w:jc w:val="right"/>
        <w:rPr>
          <w:rFonts w:ascii="Verdana" w:hAnsi="Verdana"/>
          <w:color w:val="auto"/>
          <w:sz w:val="24"/>
          <w:szCs w:val="24"/>
        </w:rPr>
      </w:pPr>
      <w:r w:rsidRPr="00D927E0">
        <w:rPr>
          <w:rFonts w:ascii="Verdana" w:hAnsi="Verdana"/>
          <w:color w:val="auto"/>
          <w:sz w:val="24"/>
          <w:szCs w:val="24"/>
        </w:rPr>
        <w:t>]</w:t>
      </w:r>
    </w:p>
    <w:p w14:paraId="06E546AF" w14:textId="77777777" w:rsidR="00BF3CE8" w:rsidRPr="00D927E0" w:rsidRDefault="00BF3CE8" w:rsidP="00EF007F">
      <w:pPr>
        <w:spacing w:after="0"/>
        <w:ind w:left="0" w:right="0" w:firstLine="567"/>
        <w:jc w:val="right"/>
        <w:rPr>
          <w:rFonts w:ascii="Verdana" w:hAnsi="Verdana"/>
          <w:color w:val="auto"/>
          <w:sz w:val="24"/>
          <w:szCs w:val="24"/>
        </w:rPr>
      </w:pPr>
    </w:p>
    <w:p w14:paraId="1B463432" w14:textId="77777777" w:rsidR="00590D5F" w:rsidRPr="00D927E0" w:rsidRDefault="00590D5F" w:rsidP="00EF007F">
      <w:pPr>
        <w:spacing w:after="0"/>
        <w:ind w:left="0" w:right="0" w:firstLine="567"/>
        <w:jc w:val="right"/>
        <w:rPr>
          <w:rFonts w:ascii="Verdana" w:hAnsi="Verdana"/>
          <w:color w:val="auto"/>
          <w:sz w:val="22"/>
        </w:rPr>
      </w:pPr>
    </w:p>
    <w:p w14:paraId="45E313EE" w14:textId="77777777" w:rsidR="00590D5F" w:rsidRPr="00D927E0" w:rsidRDefault="00590D5F" w:rsidP="00EF007F">
      <w:pPr>
        <w:spacing w:after="0"/>
        <w:ind w:left="0" w:right="0" w:firstLine="567"/>
        <w:jc w:val="right"/>
        <w:rPr>
          <w:rFonts w:ascii="Verdana" w:hAnsi="Verdana"/>
          <w:color w:val="auto"/>
          <w:sz w:val="22"/>
        </w:rPr>
      </w:pPr>
    </w:p>
    <w:p w14:paraId="4D57F7E6" w14:textId="77777777" w:rsidR="00590D5F" w:rsidRPr="00D927E0" w:rsidRDefault="00590D5F" w:rsidP="00EF007F">
      <w:pPr>
        <w:spacing w:after="0"/>
        <w:ind w:left="0" w:right="0" w:firstLine="567"/>
        <w:jc w:val="right"/>
        <w:rPr>
          <w:rFonts w:ascii="Verdana" w:hAnsi="Verdana"/>
          <w:color w:val="auto"/>
          <w:sz w:val="22"/>
        </w:rPr>
      </w:pPr>
    </w:p>
    <w:p w14:paraId="59DA928E" w14:textId="538FC3D0" w:rsidR="00BF3CE8" w:rsidRPr="00D927E0" w:rsidRDefault="00BF3CE8" w:rsidP="00EF007F">
      <w:pPr>
        <w:spacing w:after="0"/>
        <w:ind w:left="0" w:right="0" w:firstLine="567"/>
        <w:jc w:val="right"/>
        <w:rPr>
          <w:rFonts w:ascii="Verdana" w:hAnsi="Verdana"/>
          <w:color w:val="auto"/>
          <w:sz w:val="22"/>
        </w:rPr>
      </w:pPr>
      <w:r w:rsidRPr="00D927E0">
        <w:rPr>
          <w:rFonts w:ascii="Verdana" w:hAnsi="Verdana"/>
          <w:color w:val="auto"/>
          <w:sz w:val="22"/>
        </w:rPr>
        <w:t>Приложение № 2.2</w:t>
      </w:r>
    </w:p>
    <w:p w14:paraId="31352B93" w14:textId="77777777" w:rsidR="00BF3CE8" w:rsidRPr="00D927E0" w:rsidRDefault="00BF3CE8" w:rsidP="00EF007F">
      <w:pPr>
        <w:pStyle w:val="a4"/>
        <w:spacing w:after="0"/>
        <w:ind w:left="0" w:right="0" w:firstLine="567"/>
        <w:rPr>
          <w:rFonts w:ascii="Verdana" w:hAnsi="Verdana"/>
          <w:color w:val="auto"/>
          <w:sz w:val="24"/>
          <w:szCs w:val="24"/>
        </w:rPr>
      </w:pPr>
    </w:p>
    <w:p w14:paraId="5FD58602" w14:textId="77777777" w:rsidR="00BF3CE8" w:rsidRPr="00D927E0" w:rsidRDefault="00BF3CE8" w:rsidP="00EF007F">
      <w:pPr>
        <w:pStyle w:val="a6"/>
        <w:tabs>
          <w:tab w:val="left" w:pos="993"/>
        </w:tabs>
        <w:ind w:left="0" w:firstLine="0"/>
        <w:jc w:val="center"/>
        <w:rPr>
          <w:rFonts w:ascii="Verdana" w:hAnsi="Verdana"/>
          <w:b/>
          <w:color w:val="auto"/>
          <w:sz w:val="24"/>
          <w:szCs w:val="24"/>
        </w:rPr>
      </w:pPr>
      <w:r w:rsidRPr="00D927E0">
        <w:rPr>
          <w:rFonts w:ascii="Verdana" w:hAnsi="Verdana"/>
          <w:b/>
          <w:sz w:val="24"/>
          <w:szCs w:val="24"/>
        </w:rPr>
        <w:t>Информация о действующих мастер-шкалах соответствия PD (</w:t>
      </w:r>
      <w:proofErr w:type="spellStart"/>
      <w:r w:rsidRPr="00D927E0">
        <w:rPr>
          <w:rFonts w:ascii="Verdana" w:hAnsi="Verdana"/>
          <w:b/>
          <w:sz w:val="24"/>
          <w:szCs w:val="24"/>
        </w:rPr>
        <w:t>PD_ttc</w:t>
      </w:r>
      <w:proofErr w:type="spellEnd"/>
      <w:r w:rsidRPr="00D927E0">
        <w:rPr>
          <w:rFonts w:ascii="Verdana" w:hAnsi="Verdana"/>
          <w:b/>
          <w:sz w:val="24"/>
          <w:szCs w:val="24"/>
        </w:rPr>
        <w:t xml:space="preserve"> и </w:t>
      </w:r>
      <w:proofErr w:type="spellStart"/>
      <w:r w:rsidRPr="00D927E0">
        <w:rPr>
          <w:rFonts w:ascii="Verdana" w:hAnsi="Verdana"/>
          <w:b/>
          <w:sz w:val="24"/>
          <w:szCs w:val="24"/>
        </w:rPr>
        <w:t>PD_pit</w:t>
      </w:r>
      <w:proofErr w:type="spellEnd"/>
      <w:r w:rsidRPr="00D927E0">
        <w:rPr>
          <w:rFonts w:ascii="Verdana" w:hAnsi="Verdana"/>
          <w:b/>
          <w:sz w:val="24"/>
          <w:szCs w:val="24"/>
        </w:rPr>
        <w:t>), применяемых к собственным рейтинговым категориям</w:t>
      </w:r>
    </w:p>
    <w:p w14:paraId="1D82F23D" w14:textId="77777777" w:rsidR="00BF3CE8" w:rsidRPr="00D927E0" w:rsidRDefault="00BF3CE8" w:rsidP="00EF007F">
      <w:pPr>
        <w:pStyle w:val="a6"/>
        <w:tabs>
          <w:tab w:val="left" w:pos="993"/>
        </w:tabs>
        <w:ind w:left="0" w:firstLine="0"/>
        <w:rPr>
          <w:rFonts w:ascii="Verdana" w:hAnsi="Verdana"/>
          <w:color w:val="auto"/>
          <w:sz w:val="24"/>
          <w:szCs w:val="24"/>
        </w:rPr>
      </w:pPr>
    </w:p>
    <w:tbl>
      <w:tblPr>
        <w:tblW w:w="6936" w:type="dxa"/>
        <w:tblLayout w:type="fixed"/>
        <w:tblCellMar>
          <w:left w:w="0" w:type="dxa"/>
          <w:right w:w="0" w:type="dxa"/>
        </w:tblCellMar>
        <w:tblLook w:val="04A0" w:firstRow="1" w:lastRow="0" w:firstColumn="1" w:lastColumn="0" w:noHBand="0" w:noVBand="1"/>
      </w:tblPr>
      <w:tblGrid>
        <w:gridCol w:w="2542"/>
        <w:gridCol w:w="2268"/>
        <w:gridCol w:w="2126"/>
      </w:tblGrid>
      <w:tr w:rsidR="00BF3CE8" w:rsidRPr="00D927E0" w14:paraId="0D52BA32" w14:textId="77777777" w:rsidTr="00AB1439">
        <w:trPr>
          <w:trHeight w:val="615"/>
        </w:trPr>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93DD22" w14:textId="16D19796" w:rsidR="00BF3CE8" w:rsidRPr="00D927E0" w:rsidRDefault="00BF3CE8" w:rsidP="00EF007F">
            <w:pPr>
              <w:jc w:val="center"/>
              <w:rPr>
                <w:rFonts w:ascii="Verdana" w:hAnsi="Verdana"/>
                <w:b/>
                <w:color w:val="auto"/>
                <w:sz w:val="24"/>
                <w:szCs w:val="24"/>
              </w:rPr>
            </w:pPr>
            <w:r w:rsidRPr="00D927E0">
              <w:rPr>
                <w:rFonts w:ascii="Verdana" w:hAnsi="Verdana"/>
                <w:b/>
                <w:color w:val="auto"/>
                <w:sz w:val="24"/>
                <w:szCs w:val="24"/>
              </w:rPr>
              <w:t>Рейтинг</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974C6D" w14:textId="77777777" w:rsidR="00BF3CE8" w:rsidRPr="00D927E0" w:rsidRDefault="00BF3CE8" w:rsidP="00EF007F">
            <w:pPr>
              <w:jc w:val="center"/>
              <w:rPr>
                <w:rFonts w:ascii="Verdana" w:hAnsi="Verdana"/>
                <w:color w:val="auto"/>
                <w:sz w:val="24"/>
                <w:szCs w:val="24"/>
              </w:rPr>
            </w:pPr>
            <w:proofErr w:type="spellStart"/>
            <w:r w:rsidRPr="00D927E0">
              <w:rPr>
                <w:rFonts w:ascii="Verdana" w:hAnsi="Verdana"/>
                <w:b/>
                <w:sz w:val="24"/>
                <w:szCs w:val="24"/>
              </w:rPr>
              <w:t>PD_ttc</w:t>
            </w:r>
            <w:proofErr w:type="spellEnd"/>
          </w:p>
        </w:tc>
        <w:tc>
          <w:tcPr>
            <w:tcW w:w="2126" w:type="dxa"/>
            <w:tcBorders>
              <w:top w:val="single" w:sz="8" w:space="0" w:color="auto"/>
              <w:left w:val="nil"/>
              <w:bottom w:val="single" w:sz="8" w:space="0" w:color="auto"/>
              <w:right w:val="single" w:sz="8" w:space="0" w:color="auto"/>
            </w:tcBorders>
          </w:tcPr>
          <w:p w14:paraId="395BBABA" w14:textId="77777777" w:rsidR="00BF3CE8" w:rsidRPr="00D927E0" w:rsidRDefault="00BF3CE8" w:rsidP="00EF007F">
            <w:pPr>
              <w:jc w:val="center"/>
              <w:rPr>
                <w:rFonts w:ascii="Verdana" w:hAnsi="Verdana"/>
                <w:b/>
                <w:sz w:val="24"/>
                <w:szCs w:val="24"/>
              </w:rPr>
            </w:pPr>
          </w:p>
          <w:p w14:paraId="0F175634" w14:textId="77777777" w:rsidR="00BF3CE8" w:rsidRPr="00D927E0" w:rsidRDefault="00BF3CE8" w:rsidP="00EF007F">
            <w:pPr>
              <w:jc w:val="center"/>
              <w:rPr>
                <w:rFonts w:ascii="Verdana" w:hAnsi="Verdana"/>
                <w:b/>
                <w:sz w:val="24"/>
                <w:szCs w:val="24"/>
              </w:rPr>
            </w:pPr>
            <w:proofErr w:type="spellStart"/>
            <w:r w:rsidRPr="00D927E0">
              <w:rPr>
                <w:rFonts w:ascii="Verdana" w:hAnsi="Verdana"/>
                <w:b/>
                <w:sz w:val="24"/>
                <w:szCs w:val="24"/>
              </w:rPr>
              <w:t>PD_pit</w:t>
            </w:r>
            <w:proofErr w:type="spellEnd"/>
          </w:p>
        </w:tc>
      </w:tr>
      <w:tr w:rsidR="00BF3CE8" w:rsidRPr="00D927E0" w14:paraId="153183BE"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DD792" w14:textId="77777777" w:rsidR="00BF3CE8" w:rsidRPr="00D927E0"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03D9D9" w14:textId="77777777" w:rsidR="00BF3CE8" w:rsidRPr="00D927E0"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05C9438F" w14:textId="77777777" w:rsidR="00BF3CE8" w:rsidRPr="00D927E0" w:rsidRDefault="00BF3CE8" w:rsidP="00EF007F">
            <w:pPr>
              <w:jc w:val="center"/>
              <w:rPr>
                <w:rFonts w:ascii="Verdana" w:hAnsi="Verdana"/>
                <w:color w:val="auto"/>
                <w:sz w:val="24"/>
                <w:szCs w:val="24"/>
              </w:rPr>
            </w:pPr>
          </w:p>
        </w:tc>
      </w:tr>
      <w:tr w:rsidR="00BF3CE8" w:rsidRPr="00D927E0" w14:paraId="3A2A8368"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97CBBE" w14:textId="77777777" w:rsidR="00BF3CE8" w:rsidRPr="00D927E0"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57008F3" w14:textId="77777777" w:rsidR="00BF3CE8" w:rsidRPr="00D927E0"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36140C59" w14:textId="77777777" w:rsidR="00BF3CE8" w:rsidRPr="00D927E0" w:rsidRDefault="00BF3CE8" w:rsidP="00EF007F">
            <w:pPr>
              <w:jc w:val="center"/>
              <w:rPr>
                <w:rFonts w:ascii="Verdana" w:hAnsi="Verdana"/>
                <w:color w:val="auto"/>
                <w:sz w:val="24"/>
                <w:szCs w:val="24"/>
              </w:rPr>
            </w:pPr>
          </w:p>
        </w:tc>
      </w:tr>
      <w:tr w:rsidR="00BF3CE8" w:rsidRPr="00D927E0" w14:paraId="6F740485"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FFF4CA" w14:textId="77777777" w:rsidR="00BF3CE8" w:rsidRPr="00D927E0"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5EB236" w14:textId="77777777" w:rsidR="00BF3CE8" w:rsidRPr="00D927E0"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4CE7B0BC" w14:textId="77777777" w:rsidR="00BF3CE8" w:rsidRPr="00D927E0" w:rsidRDefault="00BF3CE8" w:rsidP="00EF007F">
            <w:pPr>
              <w:jc w:val="center"/>
              <w:rPr>
                <w:rFonts w:ascii="Verdana" w:hAnsi="Verdana"/>
                <w:color w:val="auto"/>
                <w:sz w:val="24"/>
                <w:szCs w:val="24"/>
              </w:rPr>
            </w:pPr>
          </w:p>
        </w:tc>
      </w:tr>
      <w:tr w:rsidR="00BF3CE8" w:rsidRPr="00D927E0" w14:paraId="3916B10D"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DE558E" w14:textId="77777777" w:rsidR="00BF3CE8" w:rsidRPr="00D927E0"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851082" w14:textId="77777777" w:rsidR="00BF3CE8" w:rsidRPr="00D927E0"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17D748F6" w14:textId="77777777" w:rsidR="00BF3CE8" w:rsidRPr="00D927E0" w:rsidRDefault="00BF3CE8" w:rsidP="00EF007F">
            <w:pPr>
              <w:jc w:val="center"/>
              <w:rPr>
                <w:rFonts w:ascii="Verdana" w:hAnsi="Verdana"/>
                <w:color w:val="auto"/>
                <w:sz w:val="24"/>
                <w:szCs w:val="24"/>
              </w:rPr>
            </w:pPr>
          </w:p>
        </w:tc>
      </w:tr>
      <w:tr w:rsidR="00BF3CE8" w:rsidRPr="00D927E0" w14:paraId="75E8A0AA"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931597" w14:textId="77777777" w:rsidR="00BF3CE8" w:rsidRPr="00D927E0"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B021D7" w14:textId="77777777" w:rsidR="00BF3CE8" w:rsidRPr="00D927E0"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570F02BB" w14:textId="77777777" w:rsidR="00BF3CE8" w:rsidRPr="00D927E0" w:rsidRDefault="00BF3CE8" w:rsidP="00EF007F">
            <w:pPr>
              <w:jc w:val="center"/>
              <w:rPr>
                <w:rFonts w:ascii="Verdana" w:hAnsi="Verdana"/>
                <w:color w:val="auto"/>
                <w:sz w:val="24"/>
                <w:szCs w:val="24"/>
              </w:rPr>
            </w:pPr>
          </w:p>
        </w:tc>
      </w:tr>
    </w:tbl>
    <w:p w14:paraId="786886B3" w14:textId="77777777" w:rsidR="00BF3CE8" w:rsidRPr="00D927E0" w:rsidRDefault="00BF3CE8" w:rsidP="00EF007F">
      <w:pPr>
        <w:pStyle w:val="a4"/>
        <w:spacing w:after="0"/>
        <w:ind w:left="927" w:right="0" w:firstLine="0"/>
        <w:rPr>
          <w:rFonts w:ascii="Verdana" w:hAnsi="Verdana"/>
          <w:color w:val="auto"/>
          <w:sz w:val="24"/>
          <w:szCs w:val="24"/>
        </w:rPr>
      </w:pP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p>
    <w:p w14:paraId="5D04856D" w14:textId="77777777" w:rsidR="00BF3CE8" w:rsidRPr="00D927E0" w:rsidRDefault="00BF3CE8" w:rsidP="00EF007F">
      <w:pPr>
        <w:tabs>
          <w:tab w:val="left" w:pos="708"/>
        </w:tabs>
        <w:spacing w:after="120" w:line="240" w:lineRule="auto"/>
        <w:rPr>
          <w:rFonts w:ascii="Verdana" w:eastAsia="MS Mincho" w:hAnsi="Verdana"/>
          <w:color w:val="auto"/>
          <w:kern w:val="1"/>
          <w:sz w:val="24"/>
          <w:szCs w:val="24"/>
        </w:rPr>
      </w:pPr>
      <w:r w:rsidRPr="00D927E0">
        <w:rPr>
          <w:rFonts w:ascii="Verdana" w:eastAsia="MS Mincho" w:hAnsi="Verdana"/>
          <w:color w:val="auto"/>
          <w:kern w:val="1"/>
          <w:sz w:val="24"/>
          <w:szCs w:val="24"/>
        </w:rPr>
        <w:t>_______________________</w:t>
      </w:r>
    </w:p>
    <w:p w14:paraId="117F7EF1" w14:textId="77777777" w:rsidR="00BF3CE8" w:rsidRPr="00D927E0" w:rsidRDefault="00BF3CE8" w:rsidP="00EF007F">
      <w:pPr>
        <w:tabs>
          <w:tab w:val="left" w:pos="708"/>
        </w:tabs>
        <w:spacing w:after="120" w:line="240" w:lineRule="auto"/>
        <w:rPr>
          <w:rFonts w:ascii="Verdana" w:eastAsia="MS Mincho" w:hAnsi="Verdana"/>
          <w:color w:val="auto"/>
          <w:kern w:val="1"/>
          <w:sz w:val="24"/>
          <w:szCs w:val="24"/>
        </w:rPr>
      </w:pPr>
      <w:r w:rsidRPr="00D927E0">
        <w:rPr>
          <w:rFonts w:ascii="Verdana" w:eastAsia="MS Mincho" w:hAnsi="Verdana"/>
          <w:color w:val="auto"/>
          <w:kern w:val="1"/>
          <w:sz w:val="24"/>
          <w:szCs w:val="24"/>
        </w:rPr>
        <w:t>[</w:t>
      </w:r>
      <w:r w:rsidRPr="00D927E0">
        <w:rPr>
          <w:rFonts w:ascii="Verdana" w:eastAsia="MS Mincho" w:hAnsi="Verdana"/>
          <w:i/>
          <w:color w:val="auto"/>
          <w:kern w:val="1"/>
          <w:sz w:val="24"/>
          <w:szCs w:val="24"/>
        </w:rPr>
        <w:t>Ф.И.О.</w:t>
      </w:r>
      <w:r w:rsidRPr="00D927E0">
        <w:rPr>
          <w:rFonts w:ascii="Verdana" w:eastAsia="MS Mincho" w:hAnsi="Verdana"/>
          <w:color w:val="auto"/>
          <w:kern w:val="1"/>
          <w:sz w:val="24"/>
          <w:szCs w:val="24"/>
        </w:rPr>
        <w:t xml:space="preserve">] </w:t>
      </w:r>
    </w:p>
    <w:p w14:paraId="63359CF2" w14:textId="77777777" w:rsidR="00BF3CE8" w:rsidRPr="00D927E0" w:rsidRDefault="00BF3CE8" w:rsidP="00EF007F">
      <w:pPr>
        <w:tabs>
          <w:tab w:val="left" w:pos="708"/>
        </w:tabs>
        <w:spacing w:after="120" w:line="240" w:lineRule="auto"/>
        <w:ind w:left="5664" w:firstLine="708"/>
        <w:rPr>
          <w:rFonts w:ascii="Verdana" w:hAnsi="Verdana"/>
          <w:color w:val="auto"/>
          <w:sz w:val="20"/>
          <w:szCs w:val="20"/>
        </w:rPr>
      </w:pPr>
      <w:proofErr w:type="spellStart"/>
      <w:r w:rsidRPr="00D927E0">
        <w:rPr>
          <w:rFonts w:ascii="Verdana" w:hAnsi="Verdana"/>
          <w:color w:val="auto"/>
          <w:kern w:val="1"/>
          <w:sz w:val="24"/>
          <w:szCs w:val="24"/>
        </w:rPr>
        <w:t>м.п</w:t>
      </w:r>
      <w:proofErr w:type="spellEnd"/>
      <w:r w:rsidRPr="00D927E0">
        <w:rPr>
          <w:rFonts w:ascii="Verdana" w:hAnsi="Verdana"/>
          <w:color w:val="auto"/>
          <w:kern w:val="1"/>
          <w:sz w:val="24"/>
          <w:szCs w:val="24"/>
        </w:rPr>
        <w:t>.</w:t>
      </w:r>
    </w:p>
    <w:p w14:paraId="7CF54390" w14:textId="77777777" w:rsidR="008F7517" w:rsidRPr="00D927E0" w:rsidRDefault="008F7517" w:rsidP="00EF007F">
      <w:pPr>
        <w:pStyle w:val="a4"/>
        <w:ind w:left="928" w:firstLine="0"/>
        <w:jc w:val="right"/>
        <w:rPr>
          <w:rFonts w:ascii="Verdana" w:hAnsi="Verdana"/>
          <w:color w:val="auto"/>
          <w:sz w:val="24"/>
          <w:szCs w:val="24"/>
        </w:rPr>
      </w:pPr>
    </w:p>
    <w:p w14:paraId="0F2B1D6A" w14:textId="77777777" w:rsidR="008F1482" w:rsidRPr="00D927E0" w:rsidRDefault="008F1482" w:rsidP="00EF007F">
      <w:pPr>
        <w:pStyle w:val="a4"/>
        <w:ind w:left="928" w:firstLine="0"/>
        <w:jc w:val="right"/>
        <w:rPr>
          <w:rFonts w:ascii="Verdana" w:hAnsi="Verdana"/>
          <w:color w:val="auto"/>
          <w:sz w:val="22"/>
        </w:rPr>
      </w:pPr>
    </w:p>
    <w:p w14:paraId="682DDF4D" w14:textId="7D53B3F1" w:rsidR="00B31778" w:rsidRPr="00D927E0" w:rsidRDefault="00B31778" w:rsidP="00EF007F">
      <w:pPr>
        <w:pStyle w:val="a4"/>
        <w:ind w:left="928" w:firstLine="0"/>
        <w:jc w:val="right"/>
        <w:rPr>
          <w:rFonts w:ascii="Verdana" w:hAnsi="Verdana"/>
          <w:color w:val="auto"/>
          <w:sz w:val="22"/>
        </w:rPr>
      </w:pPr>
      <w:r w:rsidRPr="00D927E0">
        <w:rPr>
          <w:rFonts w:ascii="Verdana" w:hAnsi="Verdana"/>
          <w:color w:val="auto"/>
          <w:sz w:val="22"/>
        </w:rPr>
        <w:t>Приложение № 3</w:t>
      </w:r>
    </w:p>
    <w:p w14:paraId="42DC6DB5" w14:textId="77777777" w:rsidR="00B31778" w:rsidRPr="00D927E0" w:rsidRDefault="00B31778" w:rsidP="00EF007F">
      <w:pPr>
        <w:jc w:val="right"/>
        <w:rPr>
          <w:rFonts w:ascii="Verdana" w:hAnsi="Verdana"/>
          <w:color w:val="auto"/>
          <w:sz w:val="22"/>
        </w:rPr>
      </w:pPr>
      <w:r w:rsidRPr="00D927E0">
        <w:rPr>
          <w:rFonts w:ascii="Verdana" w:hAnsi="Verdana"/>
          <w:color w:val="auto"/>
          <w:sz w:val="22"/>
        </w:rPr>
        <w:t>[</w:t>
      </w:r>
      <w:r w:rsidR="00CF1DDE" w:rsidRPr="00D927E0">
        <w:rPr>
          <w:rFonts w:ascii="Verdana" w:hAnsi="Verdana"/>
          <w:i/>
          <w:color w:val="auto"/>
          <w:sz w:val="22"/>
        </w:rPr>
        <w:t>Перечень видов экономической деятельности, связанных с производством и (или) реализацией подакцизных товаров, добычей и (или) реализацией полезных ископаемых (за исключением общераспространенных)</w:t>
      </w:r>
      <w:r w:rsidRPr="00D927E0">
        <w:rPr>
          <w:rFonts w:ascii="Verdana" w:hAnsi="Verdana"/>
          <w:i/>
          <w:color w:val="auto"/>
          <w:sz w:val="22"/>
        </w:rPr>
        <w:t xml:space="preserve">, </w:t>
      </w:r>
      <w:r w:rsidR="00D66AF6" w:rsidRPr="00D927E0">
        <w:rPr>
          <w:rFonts w:ascii="Verdana" w:hAnsi="Verdana"/>
          <w:i/>
          <w:color w:val="auto"/>
          <w:sz w:val="22"/>
        </w:rPr>
        <w:t>предусмотренный приложением №12 к Правилам</w:t>
      </w:r>
      <w:r w:rsidRPr="00D927E0">
        <w:rPr>
          <w:rFonts w:ascii="Verdana" w:hAnsi="Verdana"/>
          <w:color w:val="auto"/>
          <w:sz w:val="22"/>
        </w:rPr>
        <w:t>]</w:t>
      </w:r>
    </w:p>
    <w:p w14:paraId="1D697F57" w14:textId="77777777" w:rsidR="00350088" w:rsidRPr="00D927E0" w:rsidRDefault="00350088" w:rsidP="00EF007F">
      <w:pPr>
        <w:jc w:val="right"/>
        <w:rPr>
          <w:rFonts w:ascii="Verdana" w:hAnsi="Verdana"/>
          <w:sz w:val="22"/>
        </w:rPr>
      </w:pPr>
    </w:p>
    <w:p w14:paraId="1F597303" w14:textId="70C3E602" w:rsidR="009768C5" w:rsidRPr="00D927E0" w:rsidRDefault="009768C5" w:rsidP="00EF007F">
      <w:pPr>
        <w:ind w:left="0" w:firstLine="0"/>
        <w:rPr>
          <w:rFonts w:ascii="Verdana" w:hAnsi="Verdana"/>
          <w:sz w:val="22"/>
        </w:rPr>
      </w:pPr>
    </w:p>
    <w:p w14:paraId="226F7F26" w14:textId="77777777" w:rsidR="00082E2C" w:rsidRPr="00D927E0" w:rsidRDefault="00082E2C" w:rsidP="00EF007F">
      <w:pPr>
        <w:jc w:val="right"/>
        <w:rPr>
          <w:rFonts w:ascii="Verdana" w:hAnsi="Verdana"/>
          <w:sz w:val="22"/>
        </w:rPr>
      </w:pPr>
      <w:r w:rsidRPr="00D927E0">
        <w:rPr>
          <w:rFonts w:ascii="Verdana" w:hAnsi="Verdana"/>
          <w:sz w:val="22"/>
        </w:rPr>
        <w:t>Приложение № 4</w:t>
      </w:r>
    </w:p>
    <w:p w14:paraId="2A6D891B" w14:textId="77777777" w:rsidR="00082E2C" w:rsidRPr="00D927E0" w:rsidRDefault="00082E2C" w:rsidP="00EF007F">
      <w:pPr>
        <w:jc w:val="right"/>
        <w:rPr>
          <w:rFonts w:ascii="Verdana" w:hAnsi="Verdana"/>
          <w:sz w:val="24"/>
          <w:szCs w:val="24"/>
        </w:rPr>
      </w:pPr>
    </w:p>
    <w:p w14:paraId="4731A268" w14:textId="77777777" w:rsidR="00E13A03" w:rsidRPr="00D927E0" w:rsidRDefault="00E13A03" w:rsidP="00EF007F">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r w:rsidRPr="00D927E0">
        <w:rPr>
          <w:rFonts w:ascii="Verdana" w:eastAsia="MS Mincho" w:hAnsi="Verdana"/>
          <w:b/>
          <w:bCs/>
          <w:smallCaps/>
          <w:sz w:val="24"/>
          <w:szCs w:val="24"/>
        </w:rPr>
        <w:t>ЗАВЕРЕНИЯ ОБ ОБСТОЯТЕЛЬСТВАХ</w:t>
      </w:r>
    </w:p>
    <w:p w14:paraId="56304234" w14:textId="77777777" w:rsidR="003219AB" w:rsidRPr="00D927E0" w:rsidRDefault="003219AB" w:rsidP="00EF007F">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p>
    <w:p w14:paraId="1468973D" w14:textId="77777777" w:rsidR="003219AB" w:rsidRPr="00D927E0" w:rsidRDefault="003219AB" w:rsidP="00EF007F">
      <w:pPr>
        <w:keepNext/>
        <w:keepLines/>
        <w:widowControl w:val="0"/>
        <w:tabs>
          <w:tab w:val="left" w:pos="5399"/>
        </w:tabs>
        <w:autoSpaceDE w:val="0"/>
        <w:autoSpaceDN w:val="0"/>
        <w:adjustRightInd w:val="0"/>
        <w:spacing w:after="0" w:line="240" w:lineRule="auto"/>
        <w:jc w:val="right"/>
        <w:outlineLvl w:val="0"/>
        <w:rPr>
          <w:rFonts w:ascii="Verdana" w:hAnsi="Verdana"/>
          <w:sz w:val="24"/>
          <w:szCs w:val="24"/>
        </w:rPr>
      </w:pPr>
      <w:r w:rsidRPr="00D927E0">
        <w:rPr>
          <w:rFonts w:ascii="Verdana" w:hAnsi="Verdana"/>
          <w:sz w:val="24"/>
          <w:szCs w:val="24"/>
        </w:rPr>
        <w:tab/>
        <w:t>«_</w:t>
      </w:r>
      <w:proofErr w:type="gramStart"/>
      <w:r w:rsidRPr="00D927E0">
        <w:rPr>
          <w:rFonts w:ascii="Verdana" w:hAnsi="Verdana"/>
          <w:sz w:val="24"/>
          <w:szCs w:val="24"/>
        </w:rPr>
        <w:t>_ »</w:t>
      </w:r>
      <w:proofErr w:type="gramEnd"/>
      <w:r w:rsidRPr="00D927E0">
        <w:rPr>
          <w:rFonts w:ascii="Verdana" w:hAnsi="Verdana"/>
          <w:sz w:val="24"/>
          <w:szCs w:val="24"/>
        </w:rPr>
        <w:t>_____________ г.</w:t>
      </w:r>
    </w:p>
    <w:p w14:paraId="0B7ECA8B" w14:textId="77777777" w:rsidR="00E13A03" w:rsidRPr="00D927E0" w:rsidRDefault="00E13A03" w:rsidP="00EF007F">
      <w:pPr>
        <w:tabs>
          <w:tab w:val="left" w:pos="708"/>
        </w:tabs>
        <w:spacing w:after="0" w:line="240" w:lineRule="auto"/>
        <w:rPr>
          <w:rFonts w:ascii="Verdana" w:hAnsi="Verdana"/>
          <w:kern w:val="1"/>
          <w:sz w:val="24"/>
          <w:szCs w:val="24"/>
        </w:rPr>
      </w:pPr>
    </w:p>
    <w:p w14:paraId="1A2CDFA2" w14:textId="77777777" w:rsidR="00E13A03" w:rsidRPr="00D927E0" w:rsidRDefault="00E13A03" w:rsidP="00EF007F">
      <w:pPr>
        <w:contextualSpacing/>
        <w:rPr>
          <w:rFonts w:ascii="Verdana" w:eastAsia="MS Mincho" w:hAnsi="Verdana"/>
          <w:b/>
          <w:sz w:val="24"/>
          <w:szCs w:val="24"/>
        </w:rPr>
      </w:pPr>
    </w:p>
    <w:p w14:paraId="468C18FA" w14:textId="74E15557" w:rsidR="004603BF" w:rsidRPr="00D927E0" w:rsidRDefault="00590D5F" w:rsidP="00EF007F">
      <w:pPr>
        <w:widowControl w:val="0"/>
        <w:tabs>
          <w:tab w:val="left" w:pos="709"/>
          <w:tab w:val="left" w:pos="851"/>
        </w:tabs>
        <w:spacing w:after="0" w:line="240" w:lineRule="auto"/>
        <w:ind w:left="11" w:right="91" w:firstLine="709"/>
        <w:rPr>
          <w:rFonts w:ascii="Verdana" w:hAnsi="Verdana"/>
          <w:kern w:val="1"/>
          <w:sz w:val="24"/>
          <w:szCs w:val="24"/>
        </w:rPr>
      </w:pPr>
      <w:r w:rsidRPr="00D927E0">
        <w:rPr>
          <w:rFonts w:ascii="Verdana" w:eastAsia="MS Mincho" w:hAnsi="Verdana"/>
          <w:kern w:val="1"/>
          <w:sz w:val="24"/>
          <w:szCs w:val="24"/>
        </w:rPr>
        <w:tab/>
      </w:r>
      <w:r w:rsidR="004603BF" w:rsidRPr="00D927E0">
        <w:rPr>
          <w:rFonts w:ascii="Verdana" w:hAnsi="Verdana"/>
          <w:kern w:val="1"/>
          <w:sz w:val="24"/>
          <w:szCs w:val="24"/>
        </w:rPr>
        <w:t>Настоящим [</w:t>
      </w:r>
      <w:r w:rsidR="004603BF" w:rsidRPr="00D927E0">
        <w:rPr>
          <w:rFonts w:ascii="Verdana" w:hAnsi="Verdana"/>
          <w:i/>
          <w:kern w:val="1"/>
          <w:sz w:val="24"/>
          <w:szCs w:val="24"/>
          <w:u w:val="single"/>
        </w:rPr>
        <w:t>Наименование, соответствующее учредительным документам, ОГРН, ИНН</w:t>
      </w:r>
      <w:r w:rsidR="004603BF" w:rsidRPr="00D927E0">
        <w:rPr>
          <w:rFonts w:ascii="Verdana" w:hAnsi="Verdana"/>
          <w:kern w:val="1"/>
          <w:sz w:val="24"/>
          <w:szCs w:val="24"/>
        </w:rPr>
        <w:t>] (далее – Кредитор) в лице [</w:t>
      </w:r>
      <w:r w:rsidR="004603BF" w:rsidRPr="00D927E0">
        <w:rPr>
          <w:rFonts w:ascii="Verdana" w:hAnsi="Verdana"/>
          <w:i/>
          <w:kern w:val="1"/>
          <w:sz w:val="24"/>
          <w:szCs w:val="24"/>
        </w:rPr>
        <w:t xml:space="preserve"> Ф.И.О. уполномоченного лица полностью</w:t>
      </w:r>
      <w:r w:rsidR="004603BF" w:rsidRPr="00D927E0">
        <w:rPr>
          <w:rFonts w:ascii="Verdana" w:hAnsi="Verdana"/>
          <w:kern w:val="1"/>
          <w:sz w:val="24"/>
          <w:szCs w:val="24"/>
        </w:rPr>
        <w:t>], действующего(ей) на основании [</w:t>
      </w:r>
      <w:r w:rsidR="004603BF" w:rsidRPr="00D927E0">
        <w:rPr>
          <w:rFonts w:ascii="Verdana" w:hAnsi="Verdana"/>
          <w:i/>
          <w:kern w:val="1"/>
          <w:sz w:val="24"/>
          <w:szCs w:val="24"/>
        </w:rPr>
        <w:t>Устава / доверенности от [дата] № [●]</w:t>
      </w:r>
      <w:r w:rsidR="004603BF" w:rsidRPr="00D927E0">
        <w:rPr>
          <w:rFonts w:ascii="Verdana" w:hAnsi="Verdana"/>
          <w:kern w:val="1"/>
          <w:sz w:val="24"/>
          <w:szCs w:val="24"/>
        </w:rPr>
        <w:t xml:space="preserve">], предоставляет </w:t>
      </w:r>
      <w:r w:rsidR="004603BF" w:rsidRPr="00D927E0">
        <w:rPr>
          <w:rFonts w:ascii="Verdana" w:hAnsi="Verdana"/>
          <w:b/>
          <w:kern w:val="1"/>
          <w:sz w:val="24"/>
          <w:szCs w:val="24"/>
        </w:rPr>
        <w:t xml:space="preserve">акционерному обществу «Федеральная корпорация по развитию малого и среднего предпринимательства», Государственной корпорации развития «ВЭБ.РФ» </w:t>
      </w:r>
      <w:r w:rsidR="004603BF" w:rsidRPr="00D927E0">
        <w:rPr>
          <w:rFonts w:ascii="Verdana" w:hAnsi="Verdana"/>
          <w:kern w:val="1"/>
          <w:sz w:val="24"/>
          <w:szCs w:val="24"/>
        </w:rPr>
        <w:t>(далее – Поручители) заверение об обстоятельствах (статья 431.2 Гражданского кодекса Российской Федерации) о соблюдении в отношении кредитного договора [</w:t>
      </w:r>
      <w:r w:rsidR="004603BF" w:rsidRPr="00D927E0">
        <w:rPr>
          <w:rFonts w:ascii="Verdana" w:hAnsi="Verdana"/>
          <w:i/>
          <w:kern w:val="1"/>
          <w:sz w:val="24"/>
          <w:szCs w:val="24"/>
        </w:rPr>
        <w:t>реквизиты договора от [дата] № [●]</w:t>
      </w:r>
      <w:r w:rsidR="004603BF" w:rsidRPr="00D927E0">
        <w:rPr>
          <w:rFonts w:ascii="Verdana" w:hAnsi="Verdana"/>
          <w:kern w:val="1"/>
          <w:sz w:val="24"/>
          <w:szCs w:val="24"/>
        </w:rPr>
        <w:t>], заключенного между Кредитором и [</w:t>
      </w:r>
      <w:r w:rsidR="004603BF" w:rsidRPr="00D927E0">
        <w:rPr>
          <w:rFonts w:ascii="Verdana" w:hAnsi="Verdana"/>
          <w:i/>
          <w:kern w:val="1"/>
          <w:sz w:val="24"/>
          <w:szCs w:val="24"/>
          <w:u w:val="single"/>
        </w:rPr>
        <w:t>Наименование заемщика, соответствующее учредительным документам</w:t>
      </w:r>
      <w:r w:rsidR="004603BF" w:rsidRPr="00D927E0">
        <w:rPr>
          <w:rFonts w:ascii="Verdana" w:hAnsi="Verdana"/>
          <w:kern w:val="1"/>
          <w:sz w:val="24"/>
          <w:szCs w:val="24"/>
        </w:rPr>
        <w:t xml:space="preserve">] (далее – Кредитный договор), требований </w:t>
      </w:r>
      <w:r w:rsidR="004603BF" w:rsidRPr="00D927E0">
        <w:rPr>
          <w:rFonts w:ascii="Verdana" w:hAnsi="Verdana"/>
          <w:color w:val="auto"/>
          <w:sz w:val="24"/>
          <w:szCs w:val="24"/>
        </w:rPr>
        <w:t>подпунктов 2.1.4.1 - 2.1.4.2, подпункта 4 подпункта 2.1.4.3</w:t>
      </w:r>
      <w:r w:rsidR="004603BF" w:rsidRPr="00D927E0">
        <w:rPr>
          <w:rFonts w:ascii="Verdana" w:hAnsi="Verdana"/>
          <w:color w:val="auto"/>
          <w:sz w:val="24"/>
        </w:rPr>
        <w:t xml:space="preserve"> </w:t>
      </w:r>
      <w:r w:rsidR="004603BF" w:rsidRPr="00D927E0">
        <w:rPr>
          <w:rFonts w:ascii="Verdana" w:hAnsi="Verdana"/>
          <w:kern w:val="1"/>
          <w:sz w:val="24"/>
          <w:szCs w:val="24"/>
        </w:rPr>
        <w:t xml:space="preserve">договора </w:t>
      </w:r>
      <w:r w:rsidR="004603BF" w:rsidRPr="00D927E0">
        <w:rPr>
          <w:rFonts w:ascii="Verdana" w:hAnsi="Verdana"/>
          <w:kern w:val="1"/>
          <w:sz w:val="24"/>
          <w:szCs w:val="24"/>
        </w:rPr>
        <w:lastRenderedPageBreak/>
        <w:t>поручительства [</w:t>
      </w:r>
      <w:r w:rsidR="004603BF" w:rsidRPr="00D927E0">
        <w:rPr>
          <w:rFonts w:ascii="Verdana" w:hAnsi="Verdana"/>
          <w:i/>
          <w:kern w:val="1"/>
          <w:sz w:val="24"/>
          <w:szCs w:val="24"/>
        </w:rPr>
        <w:t>реквизиты договора от [дата] № [●]</w:t>
      </w:r>
      <w:r w:rsidR="004603BF" w:rsidRPr="00D927E0">
        <w:rPr>
          <w:rFonts w:ascii="Verdana" w:hAnsi="Verdana"/>
          <w:kern w:val="1"/>
          <w:sz w:val="24"/>
          <w:szCs w:val="24"/>
        </w:rPr>
        <w:t xml:space="preserve">] (далее – Договор поручительства), о соблюдении в течение всего срока действия Кредитного договора </w:t>
      </w:r>
      <w:r w:rsidR="004603BF" w:rsidRPr="00D927E0">
        <w:rPr>
          <w:rFonts w:ascii="Verdana" w:hAnsi="Verdana"/>
          <w:sz w:val="24"/>
          <w:szCs w:val="24"/>
        </w:rPr>
        <w:t>требования подпункта 11 пункта 2.1.4.1 Договора</w:t>
      </w:r>
      <w:r w:rsidR="004603BF" w:rsidRPr="00D927E0">
        <w:rPr>
          <w:rFonts w:ascii="Verdana" w:hAnsi="Verdana"/>
          <w:kern w:val="1"/>
          <w:sz w:val="24"/>
          <w:szCs w:val="24"/>
        </w:rPr>
        <w:t>.</w:t>
      </w:r>
    </w:p>
    <w:p w14:paraId="07A70178" w14:textId="5B5F07A2" w:rsidR="004603BF" w:rsidRPr="00D927E0" w:rsidRDefault="004603BF" w:rsidP="00EF007F">
      <w:pPr>
        <w:tabs>
          <w:tab w:val="left" w:pos="708"/>
        </w:tabs>
        <w:spacing w:after="0" w:line="240" w:lineRule="auto"/>
        <w:ind w:firstLine="709"/>
        <w:rPr>
          <w:rFonts w:ascii="Verdana" w:hAnsi="Verdana"/>
          <w:kern w:val="1"/>
          <w:sz w:val="24"/>
          <w:szCs w:val="24"/>
        </w:rPr>
      </w:pPr>
      <w:r w:rsidRPr="00D927E0">
        <w:rPr>
          <w:rFonts w:ascii="Verdana" w:hAnsi="Verdana"/>
          <w:kern w:val="1"/>
          <w:sz w:val="24"/>
          <w:szCs w:val="24"/>
        </w:rPr>
        <w:t>Кредитор согласен с тем, что, если им предоставлены Поручителям недостоверные заверения об обстоятельствах, он обязан возместить Поручителям по их требованию убытки, причиненные недостоверностью таких заверений (в том числе Кредитор обязан осуществить возврат денежных средств, уплаченных Поручителями по Договору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установленных подпунктами 2.1.4.1 – 2.1.4.2, подпунктом 4 подпункта 2.1.4.3 Договора поручительства)</w:t>
      </w:r>
    </w:p>
    <w:p w14:paraId="2CF0197C" w14:textId="77777777" w:rsidR="004603BF" w:rsidRPr="00D927E0" w:rsidRDefault="004603BF" w:rsidP="00EF007F">
      <w:pPr>
        <w:contextualSpacing/>
        <w:rPr>
          <w:rFonts w:ascii="Verdana" w:eastAsia="MS Mincho" w:hAnsi="Verdana"/>
          <w:b/>
          <w:sz w:val="24"/>
          <w:szCs w:val="24"/>
        </w:rPr>
      </w:pPr>
    </w:p>
    <w:p w14:paraId="120E6911" w14:textId="66BD8255" w:rsidR="00E13A03" w:rsidRPr="00D927E0" w:rsidRDefault="00E13A03" w:rsidP="00EF007F">
      <w:pPr>
        <w:tabs>
          <w:tab w:val="left" w:pos="708"/>
        </w:tabs>
        <w:spacing w:after="120" w:line="240" w:lineRule="auto"/>
        <w:rPr>
          <w:rFonts w:ascii="Verdana" w:eastAsia="MS Mincho" w:hAnsi="Verdana"/>
          <w:kern w:val="1"/>
          <w:sz w:val="24"/>
          <w:szCs w:val="24"/>
        </w:rPr>
      </w:pPr>
      <w:r w:rsidRPr="00D927E0">
        <w:rPr>
          <w:rFonts w:ascii="Verdana" w:eastAsia="MS Mincho" w:hAnsi="Verdana"/>
          <w:kern w:val="1"/>
          <w:sz w:val="24"/>
          <w:szCs w:val="24"/>
        </w:rPr>
        <w:tab/>
      </w:r>
      <w:r w:rsidRPr="00D927E0">
        <w:rPr>
          <w:rFonts w:ascii="Verdana" w:eastAsia="MS Mincho" w:hAnsi="Verdana"/>
          <w:kern w:val="1"/>
          <w:sz w:val="24"/>
          <w:szCs w:val="24"/>
        </w:rPr>
        <w:tab/>
      </w:r>
      <w:r w:rsidRPr="00D927E0">
        <w:rPr>
          <w:rFonts w:ascii="Verdana" w:eastAsia="MS Mincho" w:hAnsi="Verdana"/>
          <w:kern w:val="1"/>
          <w:sz w:val="24"/>
          <w:szCs w:val="24"/>
        </w:rPr>
        <w:tab/>
        <w:t>_______________________</w:t>
      </w:r>
    </w:p>
    <w:p w14:paraId="4DE15B6F" w14:textId="77777777" w:rsidR="00E13A03" w:rsidRPr="00D927E0" w:rsidRDefault="00E13A03" w:rsidP="00EF007F">
      <w:pPr>
        <w:tabs>
          <w:tab w:val="left" w:pos="708"/>
        </w:tabs>
        <w:spacing w:after="120" w:line="240" w:lineRule="auto"/>
        <w:rPr>
          <w:rFonts w:ascii="Verdana" w:eastAsia="MS Mincho" w:hAnsi="Verdana"/>
          <w:kern w:val="1"/>
          <w:sz w:val="24"/>
          <w:szCs w:val="24"/>
        </w:rPr>
      </w:pPr>
      <w:r w:rsidRPr="00D927E0">
        <w:rPr>
          <w:rFonts w:ascii="Verdana" w:eastAsia="MS Mincho" w:hAnsi="Verdana"/>
          <w:kern w:val="1"/>
          <w:sz w:val="24"/>
          <w:szCs w:val="24"/>
        </w:rPr>
        <w:t>[</w:t>
      </w:r>
      <w:r w:rsidRPr="00D927E0">
        <w:rPr>
          <w:rFonts w:ascii="Verdana" w:eastAsia="MS Mincho" w:hAnsi="Verdana"/>
          <w:i/>
          <w:kern w:val="1"/>
          <w:sz w:val="24"/>
          <w:szCs w:val="24"/>
        </w:rPr>
        <w:t>Ф.И.О.</w:t>
      </w:r>
      <w:r w:rsidRPr="00D927E0">
        <w:rPr>
          <w:rFonts w:ascii="Verdana" w:eastAsia="MS Mincho" w:hAnsi="Verdana"/>
          <w:kern w:val="1"/>
          <w:sz w:val="24"/>
          <w:szCs w:val="24"/>
        </w:rPr>
        <w:t xml:space="preserve">] </w:t>
      </w:r>
    </w:p>
    <w:p w14:paraId="597D9C3F" w14:textId="77777777" w:rsidR="00E13A03" w:rsidRPr="00D927E0" w:rsidRDefault="00E13A03" w:rsidP="00EF007F">
      <w:pPr>
        <w:tabs>
          <w:tab w:val="left" w:pos="708"/>
        </w:tabs>
        <w:spacing w:after="120" w:line="240" w:lineRule="auto"/>
        <w:ind w:left="5664" w:firstLine="708"/>
        <w:rPr>
          <w:rFonts w:ascii="Verdana" w:hAnsi="Verdana"/>
          <w:sz w:val="20"/>
          <w:szCs w:val="20"/>
        </w:rPr>
      </w:pPr>
      <w:proofErr w:type="spellStart"/>
      <w:r w:rsidRPr="00D927E0">
        <w:rPr>
          <w:rFonts w:ascii="Verdana" w:hAnsi="Verdana"/>
          <w:kern w:val="1"/>
          <w:sz w:val="24"/>
          <w:szCs w:val="24"/>
        </w:rPr>
        <w:t>м.п</w:t>
      </w:r>
      <w:proofErr w:type="spellEnd"/>
      <w:r w:rsidRPr="00D927E0">
        <w:rPr>
          <w:rFonts w:ascii="Verdana" w:hAnsi="Verdana"/>
          <w:kern w:val="1"/>
          <w:sz w:val="24"/>
          <w:szCs w:val="24"/>
        </w:rPr>
        <w:t>.</w:t>
      </w:r>
    </w:p>
    <w:p w14:paraId="42DFFE72" w14:textId="77777777" w:rsidR="00264D18" w:rsidRPr="00D927E0" w:rsidRDefault="00264D18" w:rsidP="00EF007F">
      <w:pPr>
        <w:jc w:val="right"/>
        <w:rPr>
          <w:rFonts w:ascii="Verdana" w:hAnsi="Verdana"/>
          <w:sz w:val="24"/>
          <w:szCs w:val="24"/>
        </w:rPr>
      </w:pPr>
    </w:p>
    <w:p w14:paraId="4D9AABB1" w14:textId="77777777" w:rsidR="00590D5F" w:rsidRPr="00D927E0" w:rsidRDefault="00590D5F" w:rsidP="00EF007F">
      <w:pPr>
        <w:jc w:val="right"/>
        <w:rPr>
          <w:rFonts w:ascii="Verdana" w:hAnsi="Verdana"/>
          <w:sz w:val="22"/>
        </w:rPr>
      </w:pPr>
    </w:p>
    <w:p w14:paraId="5A8E5133" w14:textId="6B80F743" w:rsidR="00350088" w:rsidRPr="00D927E0" w:rsidRDefault="00350088" w:rsidP="00EF007F">
      <w:pPr>
        <w:jc w:val="right"/>
        <w:rPr>
          <w:rFonts w:ascii="Verdana" w:hAnsi="Verdana"/>
          <w:sz w:val="22"/>
        </w:rPr>
      </w:pPr>
      <w:r w:rsidRPr="00D927E0">
        <w:rPr>
          <w:rFonts w:ascii="Verdana" w:hAnsi="Verdana"/>
          <w:sz w:val="22"/>
        </w:rPr>
        <w:t>Приложение № 5</w:t>
      </w:r>
    </w:p>
    <w:p w14:paraId="20CDFA48" w14:textId="77777777" w:rsidR="00264D18" w:rsidRPr="00D927E0" w:rsidRDefault="00264D18" w:rsidP="00EF007F">
      <w:pPr>
        <w:jc w:val="right"/>
        <w:rPr>
          <w:rFonts w:ascii="Verdana" w:hAnsi="Verdana"/>
          <w:sz w:val="24"/>
          <w:szCs w:val="24"/>
        </w:rPr>
      </w:pPr>
    </w:p>
    <w:p w14:paraId="19074D16" w14:textId="77777777" w:rsidR="00D16F0A" w:rsidRPr="00D927E0" w:rsidRDefault="00D16F0A" w:rsidP="00EF007F">
      <w:pPr>
        <w:pStyle w:val="a4"/>
        <w:ind w:left="928" w:firstLine="0"/>
        <w:jc w:val="center"/>
        <w:rPr>
          <w:rFonts w:ascii="Verdana" w:hAnsi="Verdana"/>
          <w:sz w:val="24"/>
          <w:szCs w:val="24"/>
        </w:rPr>
      </w:pPr>
    </w:p>
    <w:p w14:paraId="48250FEC" w14:textId="77777777" w:rsidR="00264D18" w:rsidRPr="00D927E0" w:rsidRDefault="00350088" w:rsidP="00EF007F">
      <w:pPr>
        <w:pStyle w:val="a4"/>
        <w:ind w:left="928" w:firstLine="0"/>
        <w:jc w:val="center"/>
        <w:rPr>
          <w:rFonts w:ascii="Verdana" w:hAnsi="Verdana"/>
          <w:b/>
          <w:sz w:val="24"/>
          <w:szCs w:val="24"/>
        </w:rPr>
      </w:pPr>
      <w:r w:rsidRPr="00D927E0">
        <w:rPr>
          <w:rFonts w:ascii="Verdana" w:hAnsi="Verdana"/>
          <w:b/>
          <w:sz w:val="24"/>
          <w:szCs w:val="24"/>
        </w:rPr>
        <w:t xml:space="preserve">Справка о </w:t>
      </w:r>
      <w:r w:rsidR="002F7320" w:rsidRPr="00D927E0">
        <w:rPr>
          <w:rFonts w:ascii="Verdana" w:hAnsi="Verdana"/>
          <w:b/>
          <w:sz w:val="24"/>
          <w:szCs w:val="24"/>
        </w:rPr>
        <w:t>соответствии Заемщика, Кредитного договора требования</w:t>
      </w:r>
      <w:r w:rsidR="00264D18" w:rsidRPr="00D927E0">
        <w:rPr>
          <w:rFonts w:ascii="Verdana" w:hAnsi="Verdana"/>
          <w:b/>
          <w:sz w:val="24"/>
          <w:szCs w:val="24"/>
        </w:rPr>
        <w:t>м, установленным</w:t>
      </w:r>
      <w:r w:rsidR="002F7320" w:rsidRPr="00D927E0">
        <w:rPr>
          <w:rFonts w:ascii="Verdana" w:hAnsi="Verdana"/>
          <w:b/>
          <w:sz w:val="24"/>
          <w:szCs w:val="24"/>
        </w:rPr>
        <w:t xml:space="preserve"> Договор</w:t>
      </w:r>
      <w:r w:rsidR="00264D18" w:rsidRPr="00D927E0">
        <w:rPr>
          <w:rFonts w:ascii="Verdana" w:hAnsi="Verdana"/>
          <w:b/>
          <w:sz w:val="24"/>
          <w:szCs w:val="24"/>
        </w:rPr>
        <w:t>ом</w:t>
      </w:r>
      <w:r w:rsidR="002F7320" w:rsidRPr="00D927E0">
        <w:rPr>
          <w:rFonts w:ascii="Verdana" w:hAnsi="Verdana"/>
          <w:b/>
          <w:sz w:val="24"/>
          <w:szCs w:val="24"/>
        </w:rPr>
        <w:t xml:space="preserve"> поручительства от «_</w:t>
      </w:r>
      <w:proofErr w:type="gramStart"/>
      <w:r w:rsidR="002F7320" w:rsidRPr="00D927E0">
        <w:rPr>
          <w:rFonts w:ascii="Verdana" w:hAnsi="Verdana"/>
          <w:b/>
          <w:sz w:val="24"/>
          <w:szCs w:val="24"/>
        </w:rPr>
        <w:t>_»_</w:t>
      </w:r>
      <w:proofErr w:type="gramEnd"/>
      <w:r w:rsidR="002F7320" w:rsidRPr="00D927E0">
        <w:rPr>
          <w:rFonts w:ascii="Verdana" w:hAnsi="Verdana"/>
          <w:b/>
          <w:sz w:val="24"/>
          <w:szCs w:val="24"/>
        </w:rPr>
        <w:t>_______20__ г.</w:t>
      </w:r>
      <w:r w:rsidR="000F61C8" w:rsidRPr="00D927E0">
        <w:rPr>
          <w:rFonts w:ascii="Verdana" w:hAnsi="Verdana"/>
          <w:b/>
          <w:sz w:val="24"/>
          <w:szCs w:val="24"/>
        </w:rPr>
        <w:t xml:space="preserve"> №____</w:t>
      </w:r>
      <w:r w:rsidR="00264D18" w:rsidRPr="00D927E0">
        <w:rPr>
          <w:rFonts w:ascii="Verdana" w:hAnsi="Verdana"/>
          <w:b/>
          <w:sz w:val="24"/>
          <w:szCs w:val="24"/>
        </w:rPr>
        <w:t xml:space="preserve"> </w:t>
      </w:r>
    </w:p>
    <w:p w14:paraId="50E09CC9" w14:textId="77777777" w:rsidR="00350088" w:rsidRPr="00D927E0" w:rsidRDefault="00350088" w:rsidP="00EF007F">
      <w:pPr>
        <w:pStyle w:val="a4"/>
        <w:ind w:left="928" w:firstLine="0"/>
        <w:jc w:val="center"/>
        <w:rPr>
          <w:rFonts w:ascii="Verdana" w:hAnsi="Verdana"/>
          <w:b/>
          <w:sz w:val="24"/>
          <w:szCs w:val="24"/>
        </w:rPr>
      </w:pPr>
    </w:p>
    <w:tbl>
      <w:tblPr>
        <w:tblW w:w="0" w:type="auto"/>
        <w:tblInd w:w="720" w:type="dxa"/>
        <w:tblCellMar>
          <w:left w:w="0" w:type="dxa"/>
          <w:right w:w="0" w:type="dxa"/>
        </w:tblCellMar>
        <w:tblLook w:val="04A0" w:firstRow="1" w:lastRow="0" w:firstColumn="1" w:lastColumn="0" w:noHBand="0" w:noVBand="1"/>
      </w:tblPr>
      <w:tblGrid>
        <w:gridCol w:w="910"/>
        <w:gridCol w:w="4705"/>
        <w:gridCol w:w="2820"/>
      </w:tblGrid>
      <w:tr w:rsidR="00121B02" w:rsidRPr="00D927E0" w14:paraId="1439E56A" w14:textId="77777777" w:rsidTr="00121B02">
        <w:tc>
          <w:tcPr>
            <w:tcW w:w="8435" w:type="dxa"/>
            <w:gridSpan w:val="3"/>
            <w:tcBorders>
              <w:top w:val="single" w:sz="8" w:space="0" w:color="auto"/>
              <w:left w:val="single" w:sz="8" w:space="0" w:color="auto"/>
              <w:bottom w:val="single" w:sz="8" w:space="0" w:color="auto"/>
              <w:right w:val="single" w:sz="8" w:space="0" w:color="auto"/>
            </w:tcBorders>
          </w:tcPr>
          <w:p w14:paraId="53EBB2DF" w14:textId="77777777" w:rsidR="00121B02" w:rsidRPr="00D927E0" w:rsidRDefault="00121B02" w:rsidP="00EF007F">
            <w:pPr>
              <w:pStyle w:val="a4"/>
              <w:ind w:left="0"/>
              <w:rPr>
                <w:rFonts w:ascii="Verdana" w:hAnsi="Verdana"/>
                <w:b/>
                <w:sz w:val="22"/>
              </w:rPr>
            </w:pPr>
            <w:r w:rsidRPr="00D927E0">
              <w:rPr>
                <w:rFonts w:ascii="Verdana" w:hAnsi="Verdana"/>
                <w:b/>
                <w:sz w:val="22"/>
              </w:rPr>
              <w:t>На дату заключения кредитного договора</w:t>
            </w:r>
            <w:r w:rsidR="00704EF1" w:rsidRPr="00D927E0">
              <w:rPr>
                <w:rFonts w:ascii="Verdana" w:hAnsi="Verdana"/>
                <w:b/>
                <w:sz w:val="22"/>
              </w:rPr>
              <w:t>:</w:t>
            </w:r>
          </w:p>
        </w:tc>
      </w:tr>
      <w:tr w:rsidR="00264D18" w:rsidRPr="00D927E0" w14:paraId="67D0042E" w14:textId="77777777" w:rsidTr="003029CB">
        <w:tc>
          <w:tcPr>
            <w:tcW w:w="910" w:type="dxa"/>
            <w:tcBorders>
              <w:top w:val="single" w:sz="8" w:space="0" w:color="auto"/>
              <w:left w:val="single" w:sz="8" w:space="0" w:color="auto"/>
              <w:bottom w:val="single" w:sz="8" w:space="0" w:color="auto"/>
              <w:right w:val="single" w:sz="8" w:space="0" w:color="auto"/>
            </w:tcBorders>
          </w:tcPr>
          <w:p w14:paraId="0C22C32A"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1.</w:t>
            </w:r>
          </w:p>
        </w:tc>
        <w:tc>
          <w:tcPr>
            <w:tcW w:w="4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A5E9D1" w14:textId="55AA4468" w:rsidR="00264D18" w:rsidRPr="00D927E0" w:rsidRDefault="00264D18" w:rsidP="00EF007F">
            <w:pPr>
              <w:pStyle w:val="a4"/>
              <w:ind w:left="0"/>
              <w:rPr>
                <w:rFonts w:ascii="Verdana" w:hAnsi="Verdana"/>
                <w:sz w:val="22"/>
              </w:rPr>
            </w:pPr>
            <w:r w:rsidRPr="00D927E0">
              <w:rPr>
                <w:rFonts w:ascii="Verdana" w:hAnsi="Verdana"/>
                <w:sz w:val="22"/>
              </w:rPr>
              <w:t>Наименование Заемщика</w:t>
            </w:r>
          </w:p>
        </w:tc>
        <w:tc>
          <w:tcPr>
            <w:tcW w:w="28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07BC4E" w14:textId="77777777" w:rsidR="00264D18" w:rsidRPr="00D927E0" w:rsidRDefault="00264D18" w:rsidP="00EF007F">
            <w:pPr>
              <w:pStyle w:val="a4"/>
              <w:ind w:left="0"/>
              <w:rPr>
                <w:rFonts w:ascii="Verdana" w:hAnsi="Verdana"/>
                <w:sz w:val="22"/>
              </w:rPr>
            </w:pPr>
          </w:p>
        </w:tc>
      </w:tr>
      <w:tr w:rsidR="00524C95" w:rsidRPr="00D927E0" w14:paraId="7D5F2146" w14:textId="77777777" w:rsidTr="00823D1C">
        <w:tc>
          <w:tcPr>
            <w:tcW w:w="910" w:type="dxa"/>
            <w:tcBorders>
              <w:top w:val="nil"/>
              <w:left w:val="single" w:sz="8" w:space="0" w:color="auto"/>
              <w:bottom w:val="single" w:sz="8" w:space="0" w:color="auto"/>
              <w:right w:val="single" w:sz="8" w:space="0" w:color="auto"/>
            </w:tcBorders>
          </w:tcPr>
          <w:p w14:paraId="323D3EB1"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2.</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AC7F1" w14:textId="77777777" w:rsidR="00264D18" w:rsidRPr="00D927E0" w:rsidRDefault="00264D18" w:rsidP="00EF007F">
            <w:pPr>
              <w:pStyle w:val="a4"/>
              <w:ind w:left="0"/>
              <w:rPr>
                <w:rFonts w:ascii="Verdana" w:hAnsi="Verdana"/>
                <w:sz w:val="22"/>
              </w:rPr>
            </w:pPr>
            <w:r w:rsidRPr="00D927E0">
              <w:rPr>
                <w:rFonts w:ascii="Verdana" w:hAnsi="Verdana"/>
                <w:sz w:val="22"/>
              </w:rPr>
              <w:t>ИНН Заемщика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36F558DF" w14:textId="77777777" w:rsidR="00264D18" w:rsidRPr="00D927E0" w:rsidRDefault="00264D18" w:rsidP="00EF007F">
            <w:pPr>
              <w:pStyle w:val="a4"/>
              <w:ind w:left="0"/>
              <w:rPr>
                <w:rFonts w:ascii="Verdana" w:hAnsi="Verdana"/>
                <w:sz w:val="22"/>
              </w:rPr>
            </w:pPr>
          </w:p>
        </w:tc>
      </w:tr>
      <w:tr w:rsidR="00524C95" w:rsidRPr="00D927E0" w14:paraId="1A27EEAB" w14:textId="77777777" w:rsidTr="00823D1C">
        <w:tc>
          <w:tcPr>
            <w:tcW w:w="910" w:type="dxa"/>
            <w:tcBorders>
              <w:top w:val="nil"/>
              <w:left w:val="single" w:sz="8" w:space="0" w:color="auto"/>
              <w:bottom w:val="single" w:sz="8" w:space="0" w:color="auto"/>
              <w:right w:val="single" w:sz="8" w:space="0" w:color="auto"/>
            </w:tcBorders>
          </w:tcPr>
          <w:p w14:paraId="458C7876"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3.</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60E6D" w14:textId="77777777" w:rsidR="00264D18" w:rsidRPr="00D927E0" w:rsidRDefault="00264D18" w:rsidP="00EF007F">
            <w:pPr>
              <w:pStyle w:val="a4"/>
              <w:ind w:left="0"/>
              <w:rPr>
                <w:rFonts w:ascii="Verdana" w:hAnsi="Verdana"/>
                <w:sz w:val="22"/>
              </w:rPr>
            </w:pPr>
            <w:r w:rsidRPr="00D927E0">
              <w:rPr>
                <w:rFonts w:ascii="Verdana" w:hAnsi="Verdana"/>
                <w:sz w:val="22"/>
              </w:rPr>
              <w:t>№ Кредитного договора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529430FB" w14:textId="77777777" w:rsidR="00264D18" w:rsidRPr="00D927E0" w:rsidRDefault="00264D18" w:rsidP="00EF007F">
            <w:pPr>
              <w:pStyle w:val="a4"/>
              <w:ind w:left="0"/>
              <w:rPr>
                <w:rFonts w:ascii="Verdana" w:hAnsi="Verdana"/>
                <w:sz w:val="22"/>
              </w:rPr>
            </w:pPr>
          </w:p>
        </w:tc>
      </w:tr>
      <w:tr w:rsidR="00524C95" w:rsidRPr="00D927E0" w14:paraId="20B1243C" w14:textId="77777777" w:rsidTr="00823D1C">
        <w:tc>
          <w:tcPr>
            <w:tcW w:w="910" w:type="dxa"/>
            <w:tcBorders>
              <w:top w:val="nil"/>
              <w:left w:val="single" w:sz="8" w:space="0" w:color="auto"/>
              <w:bottom w:val="single" w:sz="8" w:space="0" w:color="auto"/>
              <w:right w:val="single" w:sz="8" w:space="0" w:color="auto"/>
            </w:tcBorders>
          </w:tcPr>
          <w:p w14:paraId="08FBD5AA"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4.</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08F6F" w14:textId="77777777" w:rsidR="00264D18" w:rsidRPr="00D927E0" w:rsidRDefault="00264D18" w:rsidP="00EF007F">
            <w:pPr>
              <w:pStyle w:val="a4"/>
              <w:ind w:left="0"/>
              <w:rPr>
                <w:rFonts w:ascii="Verdana" w:hAnsi="Verdana"/>
                <w:sz w:val="22"/>
              </w:rPr>
            </w:pPr>
            <w:r w:rsidRPr="00D927E0">
              <w:rPr>
                <w:rFonts w:ascii="Verdana" w:hAnsi="Verdana"/>
                <w:sz w:val="22"/>
              </w:rPr>
              <w:t>Дата Кредитного договора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07CB6367" w14:textId="77777777" w:rsidR="00264D18" w:rsidRPr="00D927E0" w:rsidRDefault="00264D18" w:rsidP="00EF007F">
            <w:pPr>
              <w:pStyle w:val="a4"/>
              <w:ind w:left="0"/>
              <w:rPr>
                <w:rFonts w:ascii="Verdana" w:hAnsi="Verdana"/>
                <w:sz w:val="22"/>
              </w:rPr>
            </w:pPr>
          </w:p>
        </w:tc>
      </w:tr>
      <w:tr w:rsidR="00524C95" w:rsidRPr="00D927E0" w14:paraId="4C29AEBA" w14:textId="77777777" w:rsidTr="00823D1C">
        <w:tc>
          <w:tcPr>
            <w:tcW w:w="910" w:type="dxa"/>
            <w:tcBorders>
              <w:top w:val="nil"/>
              <w:left w:val="single" w:sz="8" w:space="0" w:color="auto"/>
              <w:bottom w:val="single" w:sz="8" w:space="0" w:color="auto"/>
              <w:right w:val="single" w:sz="8" w:space="0" w:color="auto"/>
            </w:tcBorders>
          </w:tcPr>
          <w:p w14:paraId="46C7E604"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5.</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00795" w14:textId="77777777" w:rsidR="00264D18" w:rsidRPr="00D927E0" w:rsidRDefault="00264D18" w:rsidP="00EF007F">
            <w:pPr>
              <w:pStyle w:val="a4"/>
              <w:ind w:left="0"/>
              <w:rPr>
                <w:rFonts w:ascii="Verdana" w:hAnsi="Verdana"/>
                <w:sz w:val="22"/>
              </w:rPr>
            </w:pPr>
            <w:r w:rsidRPr="00D927E0">
              <w:rPr>
                <w:rFonts w:ascii="Verdana" w:hAnsi="Verdana"/>
                <w:sz w:val="22"/>
              </w:rPr>
              <w:t>Срок Кредитного договора</w:t>
            </w:r>
            <w:r w:rsidR="007462D3" w:rsidRPr="00D927E0">
              <w:rPr>
                <w:rFonts w:ascii="Verdana" w:hAnsi="Verdana"/>
                <w:sz w:val="22"/>
              </w:rPr>
              <w:t>, установленный на дату заключения Кредитного договора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30BFE10E" w14:textId="77777777" w:rsidR="00264D18" w:rsidRPr="00D927E0" w:rsidRDefault="00264D18" w:rsidP="00EF007F">
            <w:pPr>
              <w:pStyle w:val="a4"/>
              <w:ind w:left="0"/>
              <w:rPr>
                <w:rFonts w:ascii="Verdana" w:hAnsi="Verdana"/>
                <w:sz w:val="22"/>
              </w:rPr>
            </w:pPr>
          </w:p>
        </w:tc>
      </w:tr>
      <w:tr w:rsidR="00524C95" w:rsidRPr="00D927E0" w14:paraId="563AB427" w14:textId="77777777" w:rsidTr="00823D1C">
        <w:tc>
          <w:tcPr>
            <w:tcW w:w="910" w:type="dxa"/>
            <w:tcBorders>
              <w:top w:val="nil"/>
              <w:left w:val="single" w:sz="8" w:space="0" w:color="auto"/>
              <w:bottom w:val="single" w:sz="8" w:space="0" w:color="auto"/>
              <w:right w:val="single" w:sz="8" w:space="0" w:color="auto"/>
            </w:tcBorders>
          </w:tcPr>
          <w:p w14:paraId="7620EAD6"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6.</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08B4" w14:textId="77777777" w:rsidR="00264D18" w:rsidRPr="00D927E0" w:rsidRDefault="00264D18" w:rsidP="00EF007F">
            <w:pPr>
              <w:pStyle w:val="a4"/>
              <w:ind w:left="0"/>
              <w:rPr>
                <w:rFonts w:ascii="Verdana" w:hAnsi="Verdana"/>
                <w:sz w:val="22"/>
              </w:rPr>
            </w:pPr>
            <w:r w:rsidRPr="00D927E0">
              <w:rPr>
                <w:rFonts w:ascii="Verdana" w:hAnsi="Verdana"/>
                <w:sz w:val="22"/>
              </w:rPr>
              <w:t>Подсегмент, в рамках которого был заключен Кредитный договор</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4C00D00F" w14:textId="77777777" w:rsidR="00264D18" w:rsidRPr="00D927E0" w:rsidRDefault="00264D18" w:rsidP="00EF007F">
            <w:pPr>
              <w:pStyle w:val="a4"/>
              <w:ind w:left="0"/>
              <w:rPr>
                <w:rFonts w:ascii="Verdana" w:hAnsi="Verdana"/>
                <w:sz w:val="22"/>
              </w:rPr>
            </w:pPr>
          </w:p>
        </w:tc>
      </w:tr>
      <w:tr w:rsidR="00524C95" w:rsidRPr="00D927E0" w14:paraId="1FAF469E" w14:textId="77777777" w:rsidTr="00823D1C">
        <w:tc>
          <w:tcPr>
            <w:tcW w:w="910" w:type="dxa"/>
            <w:tcBorders>
              <w:top w:val="nil"/>
              <w:left w:val="single" w:sz="8" w:space="0" w:color="auto"/>
              <w:bottom w:val="single" w:sz="4" w:space="0" w:color="auto"/>
              <w:right w:val="single" w:sz="8" w:space="0" w:color="auto"/>
            </w:tcBorders>
          </w:tcPr>
          <w:p w14:paraId="251E1ACE"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7.</w:t>
            </w:r>
          </w:p>
        </w:tc>
        <w:tc>
          <w:tcPr>
            <w:tcW w:w="470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F71420" w14:textId="77777777" w:rsidR="00264D18" w:rsidRPr="00D927E0" w:rsidRDefault="00264D18" w:rsidP="00EF007F">
            <w:pPr>
              <w:pStyle w:val="a4"/>
              <w:ind w:left="0"/>
              <w:rPr>
                <w:rFonts w:ascii="Verdana" w:hAnsi="Verdana"/>
                <w:sz w:val="22"/>
              </w:rPr>
            </w:pPr>
            <w:r w:rsidRPr="00D927E0">
              <w:rPr>
                <w:rFonts w:ascii="Verdana" w:hAnsi="Verdana"/>
                <w:sz w:val="22"/>
              </w:rPr>
              <w:t>Наименование Модели, в соответствии с которой был определен Рейтинг на дату заключения Кредитного договора</w:t>
            </w:r>
          </w:p>
        </w:tc>
        <w:tc>
          <w:tcPr>
            <w:tcW w:w="2820" w:type="dxa"/>
            <w:tcBorders>
              <w:top w:val="nil"/>
              <w:left w:val="nil"/>
              <w:bottom w:val="single" w:sz="4" w:space="0" w:color="auto"/>
              <w:right w:val="single" w:sz="8" w:space="0" w:color="auto"/>
            </w:tcBorders>
            <w:tcMar>
              <w:top w:w="0" w:type="dxa"/>
              <w:left w:w="108" w:type="dxa"/>
              <w:bottom w:w="0" w:type="dxa"/>
              <w:right w:w="108" w:type="dxa"/>
            </w:tcMar>
          </w:tcPr>
          <w:p w14:paraId="37CBC773" w14:textId="77777777" w:rsidR="00264D18" w:rsidRPr="00D927E0" w:rsidRDefault="00264D18" w:rsidP="00EF007F">
            <w:pPr>
              <w:pStyle w:val="a4"/>
              <w:ind w:left="0"/>
              <w:rPr>
                <w:rFonts w:ascii="Verdana" w:hAnsi="Verdana"/>
                <w:sz w:val="22"/>
              </w:rPr>
            </w:pPr>
          </w:p>
        </w:tc>
      </w:tr>
      <w:tr w:rsidR="00264D18" w:rsidRPr="00D927E0" w14:paraId="451DD4A6" w14:textId="77777777" w:rsidTr="003029CB">
        <w:tc>
          <w:tcPr>
            <w:tcW w:w="910" w:type="dxa"/>
            <w:tcBorders>
              <w:top w:val="single" w:sz="4" w:space="0" w:color="auto"/>
              <w:left w:val="single" w:sz="4" w:space="0" w:color="auto"/>
              <w:bottom w:val="single" w:sz="4" w:space="0" w:color="auto"/>
              <w:right w:val="single" w:sz="4" w:space="0" w:color="auto"/>
            </w:tcBorders>
          </w:tcPr>
          <w:p w14:paraId="2234EBF3"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8.</w:t>
            </w:r>
          </w:p>
        </w:tc>
        <w:tc>
          <w:tcPr>
            <w:tcW w:w="4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C86DE" w14:textId="77777777" w:rsidR="00264D18" w:rsidRPr="00D927E0" w:rsidRDefault="00264D18" w:rsidP="00EF007F">
            <w:pPr>
              <w:pStyle w:val="a4"/>
              <w:ind w:left="0"/>
              <w:rPr>
                <w:rFonts w:ascii="Verdana" w:hAnsi="Verdana"/>
                <w:sz w:val="22"/>
              </w:rPr>
            </w:pPr>
            <w:r w:rsidRPr="00D927E0">
              <w:rPr>
                <w:rFonts w:ascii="Verdana" w:hAnsi="Verdana"/>
                <w:sz w:val="22"/>
              </w:rPr>
              <w:t>Рейтинг, определенный на дату заключения Кредитного договора</w:t>
            </w: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ED854" w14:textId="77777777" w:rsidR="00264D18" w:rsidRPr="00D927E0" w:rsidRDefault="00264D18" w:rsidP="00EF007F">
            <w:pPr>
              <w:pStyle w:val="a4"/>
              <w:ind w:left="0"/>
              <w:rPr>
                <w:rFonts w:ascii="Verdana" w:hAnsi="Verdana"/>
                <w:sz w:val="22"/>
              </w:rPr>
            </w:pPr>
          </w:p>
        </w:tc>
      </w:tr>
      <w:tr w:rsidR="00264D18" w:rsidRPr="00D927E0" w14:paraId="787A28DB" w14:textId="77777777" w:rsidTr="003029CB">
        <w:tc>
          <w:tcPr>
            <w:tcW w:w="910" w:type="dxa"/>
            <w:tcBorders>
              <w:top w:val="single" w:sz="4" w:space="0" w:color="auto"/>
              <w:left w:val="single" w:sz="4" w:space="0" w:color="auto"/>
              <w:bottom w:val="single" w:sz="4" w:space="0" w:color="auto"/>
              <w:right w:val="single" w:sz="4" w:space="0" w:color="auto"/>
            </w:tcBorders>
          </w:tcPr>
          <w:p w14:paraId="2473BEBF"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9.</w:t>
            </w:r>
          </w:p>
        </w:tc>
        <w:tc>
          <w:tcPr>
            <w:tcW w:w="4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6215" w14:textId="457EB22F" w:rsidR="00AA4E37" w:rsidRPr="00D927E0" w:rsidRDefault="00264D18" w:rsidP="00EF007F">
            <w:pPr>
              <w:pStyle w:val="a4"/>
              <w:ind w:left="0"/>
              <w:rPr>
                <w:rFonts w:ascii="Verdana" w:hAnsi="Verdana"/>
                <w:sz w:val="22"/>
              </w:rPr>
            </w:pPr>
            <w:r w:rsidRPr="00D927E0">
              <w:rPr>
                <w:rFonts w:ascii="Verdana" w:hAnsi="Verdana"/>
                <w:sz w:val="22"/>
              </w:rPr>
              <w:t>Кредит относится к Кредитам на цели</w:t>
            </w:r>
            <w:r w:rsidR="00AA4E37" w:rsidRPr="00D927E0">
              <w:rPr>
                <w:rFonts w:ascii="Verdana" w:hAnsi="Verdana"/>
                <w:sz w:val="22"/>
              </w:rPr>
              <w:t xml:space="preserve">, установленные подпунктом </w:t>
            </w:r>
            <w:r w:rsidR="00A97DA1" w:rsidRPr="00D927E0">
              <w:rPr>
                <w:rFonts w:ascii="Verdana" w:hAnsi="Verdana"/>
                <w:sz w:val="22"/>
              </w:rPr>
              <w:t>5</w:t>
            </w:r>
            <w:r w:rsidR="00AA4E37" w:rsidRPr="00D927E0">
              <w:rPr>
                <w:rFonts w:ascii="Verdana" w:hAnsi="Verdana"/>
                <w:sz w:val="22"/>
              </w:rPr>
              <w:t xml:space="preserve"> пункта 2.1.4.2 Договора</w:t>
            </w:r>
            <w:r w:rsidRPr="00D927E0">
              <w:rPr>
                <w:rFonts w:ascii="Verdana" w:hAnsi="Verdana"/>
                <w:sz w:val="22"/>
              </w:rPr>
              <w:t xml:space="preserve"> </w:t>
            </w:r>
          </w:p>
          <w:p w14:paraId="70E4780C" w14:textId="77777777" w:rsidR="00264D18" w:rsidRPr="00D927E0" w:rsidRDefault="00264D18" w:rsidP="00EF007F">
            <w:pPr>
              <w:pStyle w:val="a4"/>
              <w:ind w:left="0"/>
              <w:rPr>
                <w:rFonts w:ascii="Verdana" w:hAnsi="Verdana"/>
                <w:sz w:val="22"/>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E5BF3" w14:textId="77777777" w:rsidR="00264D18" w:rsidRPr="00D927E0" w:rsidRDefault="004603BF" w:rsidP="00EF007F">
            <w:pPr>
              <w:pStyle w:val="a4"/>
              <w:ind w:left="0"/>
              <w:rPr>
                <w:rFonts w:ascii="Verdana" w:hAnsi="Verdana"/>
                <w:sz w:val="22"/>
              </w:rPr>
            </w:pPr>
            <w:r w:rsidRPr="00D927E0">
              <w:rPr>
                <w:rFonts w:ascii="Verdana" w:hAnsi="Verdana"/>
                <w:sz w:val="22"/>
              </w:rPr>
              <w:t>Соответствие требованию (да/нет, если «да», указать каким целям из данного подпункта)</w:t>
            </w:r>
          </w:p>
        </w:tc>
      </w:tr>
      <w:tr w:rsidR="00524C95" w:rsidRPr="00D927E0" w14:paraId="38959F53" w14:textId="77777777" w:rsidTr="00823D1C">
        <w:tc>
          <w:tcPr>
            <w:tcW w:w="910" w:type="dxa"/>
            <w:tcBorders>
              <w:top w:val="single" w:sz="4" w:space="0" w:color="auto"/>
              <w:left w:val="single" w:sz="8" w:space="0" w:color="auto"/>
              <w:bottom w:val="single" w:sz="8" w:space="0" w:color="auto"/>
              <w:right w:val="single" w:sz="8" w:space="0" w:color="auto"/>
            </w:tcBorders>
          </w:tcPr>
          <w:p w14:paraId="017E4084"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10.</w:t>
            </w:r>
          </w:p>
        </w:tc>
        <w:tc>
          <w:tcPr>
            <w:tcW w:w="470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7DAB3E" w14:textId="77777777" w:rsidR="00264D18" w:rsidRPr="00D927E0" w:rsidRDefault="00264D18" w:rsidP="00EF007F">
            <w:pPr>
              <w:pStyle w:val="a4"/>
              <w:ind w:left="0"/>
              <w:rPr>
                <w:rFonts w:ascii="Verdana" w:hAnsi="Verdana"/>
                <w:sz w:val="22"/>
              </w:rPr>
            </w:pPr>
            <w:r w:rsidRPr="00D927E0">
              <w:rPr>
                <w:rFonts w:ascii="Verdana" w:hAnsi="Verdana"/>
                <w:sz w:val="22"/>
              </w:rPr>
              <w:t>Наименование требования:</w:t>
            </w:r>
          </w:p>
        </w:tc>
        <w:tc>
          <w:tcPr>
            <w:tcW w:w="28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1F5891" w14:textId="77777777" w:rsidR="00264D18" w:rsidRPr="00D927E0" w:rsidRDefault="00264D18" w:rsidP="00EF007F">
            <w:pPr>
              <w:pStyle w:val="a4"/>
              <w:ind w:left="0"/>
              <w:rPr>
                <w:rFonts w:ascii="Verdana" w:hAnsi="Verdana"/>
                <w:sz w:val="22"/>
              </w:rPr>
            </w:pPr>
            <w:r w:rsidRPr="00D927E0">
              <w:rPr>
                <w:rFonts w:ascii="Verdana" w:hAnsi="Verdana"/>
                <w:sz w:val="22"/>
              </w:rPr>
              <w:t>Соответствие требованию (да/нет)</w:t>
            </w:r>
          </w:p>
        </w:tc>
      </w:tr>
      <w:tr w:rsidR="00524C95" w:rsidRPr="00D927E0" w14:paraId="30284C15" w14:textId="77777777" w:rsidTr="00823D1C">
        <w:tc>
          <w:tcPr>
            <w:tcW w:w="910" w:type="dxa"/>
            <w:tcBorders>
              <w:top w:val="nil"/>
              <w:left w:val="single" w:sz="8" w:space="0" w:color="auto"/>
              <w:bottom w:val="single" w:sz="8" w:space="0" w:color="auto"/>
              <w:right w:val="single" w:sz="8" w:space="0" w:color="auto"/>
            </w:tcBorders>
          </w:tcPr>
          <w:p w14:paraId="5F0DF52A"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lastRenderedPageBreak/>
              <w:t>1</w:t>
            </w:r>
            <w:r w:rsidR="00C21235" w:rsidRPr="00D927E0">
              <w:rPr>
                <w:rFonts w:ascii="Verdana" w:hAnsi="Verdana"/>
                <w:sz w:val="22"/>
              </w:rPr>
              <w:t>0.</w:t>
            </w:r>
            <w:r w:rsidRPr="00D927E0">
              <w:rPr>
                <w:rFonts w:ascii="Verdana" w:hAnsi="Verdana"/>
                <w:sz w:val="22"/>
              </w:rPr>
              <w:t>1.</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832712" w14:textId="77777777" w:rsidR="00264D18" w:rsidRPr="00D927E0" w:rsidRDefault="00264D18" w:rsidP="00EF007F">
            <w:pPr>
              <w:pStyle w:val="a4"/>
              <w:ind w:left="0"/>
              <w:rPr>
                <w:rFonts w:ascii="Verdana" w:hAnsi="Verdana"/>
                <w:sz w:val="22"/>
              </w:rPr>
            </w:pPr>
            <w:r w:rsidRPr="00D927E0">
              <w:rPr>
                <w:rFonts w:ascii="Verdana" w:hAnsi="Verdana"/>
                <w:sz w:val="22"/>
              </w:rPr>
              <w:t>у Заемщика отсутствуют просрочки платежей по денежным обязательствам (включая основной долг и проценты) перед Кредитором</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037EBD14" w14:textId="77777777" w:rsidR="00264D18" w:rsidRPr="00D927E0" w:rsidRDefault="00264D18" w:rsidP="00EF007F">
            <w:pPr>
              <w:pStyle w:val="a4"/>
              <w:ind w:left="0"/>
              <w:rPr>
                <w:rFonts w:ascii="Verdana" w:hAnsi="Verdana"/>
                <w:sz w:val="22"/>
              </w:rPr>
            </w:pPr>
          </w:p>
        </w:tc>
      </w:tr>
      <w:tr w:rsidR="00524C95" w:rsidRPr="00D927E0" w14:paraId="6BA0D2B1" w14:textId="77777777" w:rsidTr="00823D1C">
        <w:tc>
          <w:tcPr>
            <w:tcW w:w="910" w:type="dxa"/>
            <w:tcBorders>
              <w:top w:val="nil"/>
              <w:left w:val="single" w:sz="8" w:space="0" w:color="auto"/>
              <w:bottom w:val="single" w:sz="4" w:space="0" w:color="auto"/>
              <w:right w:val="single" w:sz="8" w:space="0" w:color="auto"/>
            </w:tcBorders>
          </w:tcPr>
          <w:p w14:paraId="14FB94BA"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1</w:t>
            </w:r>
            <w:r w:rsidR="00C21235" w:rsidRPr="00D927E0">
              <w:rPr>
                <w:rFonts w:ascii="Verdana" w:hAnsi="Verdana"/>
                <w:sz w:val="22"/>
              </w:rPr>
              <w:t>0.</w:t>
            </w:r>
            <w:r w:rsidRPr="00D927E0">
              <w:rPr>
                <w:rFonts w:ascii="Verdana" w:hAnsi="Verdana"/>
                <w:sz w:val="22"/>
              </w:rPr>
              <w:t>2.</w:t>
            </w:r>
          </w:p>
        </w:tc>
        <w:tc>
          <w:tcPr>
            <w:tcW w:w="470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28567E8" w14:textId="77777777" w:rsidR="00264D18" w:rsidRPr="00D927E0" w:rsidRDefault="00264D18" w:rsidP="00EF007F">
            <w:pPr>
              <w:pStyle w:val="a4"/>
              <w:ind w:left="0"/>
              <w:rPr>
                <w:rFonts w:ascii="Verdana" w:hAnsi="Verdana"/>
                <w:sz w:val="22"/>
              </w:rPr>
            </w:pPr>
            <w:r w:rsidRPr="00D927E0">
              <w:rPr>
                <w:rFonts w:ascii="Verdana" w:hAnsi="Verdana"/>
                <w:sz w:val="22"/>
              </w:rPr>
              <w:t>у Заемщика отсутствуют в течение 180 (ста восьмидесяти) календарных дней предшествующих дате заключения Кредитного договора случа</w:t>
            </w:r>
            <w:r w:rsidR="0067085C" w:rsidRPr="00D927E0">
              <w:rPr>
                <w:rFonts w:ascii="Verdana" w:hAnsi="Verdana"/>
                <w:sz w:val="22"/>
              </w:rPr>
              <w:t>и</w:t>
            </w:r>
            <w:r w:rsidRPr="00D927E0">
              <w:rPr>
                <w:rFonts w:ascii="Verdana" w:hAnsi="Verdana"/>
                <w:sz w:val="22"/>
              </w:rPr>
              <w:t xml:space="preserve"> просрочки платежей по денежным обязательствам (включая основной долг и проценты) перед Кредитором, в совокупности (накопленным итогом) составляющей более 30 (тридцати) календарных дней</w:t>
            </w:r>
          </w:p>
        </w:tc>
        <w:tc>
          <w:tcPr>
            <w:tcW w:w="2820" w:type="dxa"/>
            <w:tcBorders>
              <w:top w:val="nil"/>
              <w:left w:val="nil"/>
              <w:bottom w:val="single" w:sz="4" w:space="0" w:color="auto"/>
              <w:right w:val="single" w:sz="8" w:space="0" w:color="auto"/>
            </w:tcBorders>
            <w:tcMar>
              <w:top w:w="0" w:type="dxa"/>
              <w:left w:w="108" w:type="dxa"/>
              <w:bottom w:w="0" w:type="dxa"/>
              <w:right w:w="108" w:type="dxa"/>
            </w:tcMar>
          </w:tcPr>
          <w:p w14:paraId="22EFFBEF" w14:textId="77777777" w:rsidR="00264D18" w:rsidRPr="00D927E0" w:rsidRDefault="00264D18" w:rsidP="00EF007F">
            <w:pPr>
              <w:pStyle w:val="a4"/>
              <w:ind w:left="0"/>
              <w:rPr>
                <w:rFonts w:ascii="Verdana" w:hAnsi="Verdana"/>
                <w:sz w:val="22"/>
              </w:rPr>
            </w:pPr>
          </w:p>
        </w:tc>
      </w:tr>
      <w:tr w:rsidR="004603BF" w:rsidRPr="00D927E0" w14:paraId="40137D98" w14:textId="77777777" w:rsidTr="003B2E45">
        <w:tc>
          <w:tcPr>
            <w:tcW w:w="8435" w:type="dxa"/>
            <w:gridSpan w:val="3"/>
            <w:tcBorders>
              <w:top w:val="single" w:sz="4" w:space="0" w:color="auto"/>
              <w:left w:val="single" w:sz="8" w:space="0" w:color="auto"/>
              <w:bottom w:val="single" w:sz="4" w:space="0" w:color="auto"/>
              <w:right w:val="single" w:sz="8" w:space="0" w:color="auto"/>
            </w:tcBorders>
          </w:tcPr>
          <w:p w14:paraId="13BFCC76" w14:textId="77777777" w:rsidR="004603BF" w:rsidRPr="00D927E0" w:rsidRDefault="004603BF" w:rsidP="00EF007F">
            <w:pPr>
              <w:pStyle w:val="a4"/>
              <w:ind w:left="0"/>
              <w:rPr>
                <w:rFonts w:ascii="Verdana" w:hAnsi="Verdana"/>
                <w:sz w:val="22"/>
              </w:rPr>
            </w:pPr>
            <w:r w:rsidRPr="00D927E0">
              <w:rPr>
                <w:rFonts w:ascii="Verdana" w:hAnsi="Verdana"/>
                <w:sz w:val="22"/>
              </w:rPr>
              <w:t>В течение периода, определенного требованием:</w:t>
            </w:r>
          </w:p>
        </w:tc>
      </w:tr>
      <w:tr w:rsidR="004603BF" w:rsidRPr="00D927E0" w14:paraId="3CCB72DA" w14:textId="77777777" w:rsidTr="00C93A46">
        <w:tc>
          <w:tcPr>
            <w:tcW w:w="910" w:type="dxa"/>
            <w:tcBorders>
              <w:top w:val="single" w:sz="4" w:space="0" w:color="auto"/>
              <w:left w:val="single" w:sz="8" w:space="0" w:color="auto"/>
              <w:bottom w:val="single" w:sz="4" w:space="0" w:color="auto"/>
              <w:right w:val="single" w:sz="8" w:space="0" w:color="auto"/>
            </w:tcBorders>
          </w:tcPr>
          <w:p w14:paraId="46C608EF" w14:textId="77777777" w:rsidR="004603BF" w:rsidRPr="00D927E0" w:rsidRDefault="004603BF" w:rsidP="00EF007F">
            <w:pPr>
              <w:pStyle w:val="a4"/>
              <w:ind w:left="0" w:right="-9"/>
              <w:jc w:val="center"/>
              <w:rPr>
                <w:rFonts w:ascii="Verdana" w:hAnsi="Verdana"/>
                <w:sz w:val="22"/>
              </w:rPr>
            </w:pPr>
            <w:r w:rsidRPr="00D927E0">
              <w:rPr>
                <w:rFonts w:ascii="Verdana" w:hAnsi="Verdana"/>
                <w:sz w:val="22"/>
              </w:rPr>
              <w:t>11.</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6519510" w14:textId="77777777" w:rsidR="004603BF" w:rsidRPr="00D927E0" w:rsidRDefault="004603BF" w:rsidP="00EF007F">
            <w:pPr>
              <w:pStyle w:val="a4"/>
              <w:ind w:left="0"/>
              <w:rPr>
                <w:rFonts w:ascii="Verdana" w:hAnsi="Verdana"/>
                <w:sz w:val="22"/>
              </w:rPr>
            </w:pPr>
            <w:r w:rsidRPr="00D927E0">
              <w:rPr>
                <w:rFonts w:ascii="Verdana" w:hAnsi="Verdana"/>
                <w:sz w:val="22"/>
              </w:rPr>
              <w:t xml:space="preserve">Наименование требования </w:t>
            </w:r>
            <w:r w:rsidRPr="00D927E0">
              <w:rPr>
                <w:rFonts w:ascii="Verdana" w:hAnsi="Verdana"/>
                <w:sz w:val="22"/>
                <w:lang w:val="en-US"/>
              </w:rPr>
              <w:t>:</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D0514A" w14:textId="77777777" w:rsidR="004603BF" w:rsidRPr="00D927E0" w:rsidRDefault="004603BF" w:rsidP="00EF007F">
            <w:pPr>
              <w:pStyle w:val="a4"/>
              <w:ind w:left="0"/>
              <w:rPr>
                <w:rFonts w:ascii="Verdana" w:hAnsi="Verdana"/>
                <w:sz w:val="22"/>
              </w:rPr>
            </w:pPr>
            <w:r w:rsidRPr="00D927E0">
              <w:rPr>
                <w:rFonts w:ascii="Verdana" w:hAnsi="Verdana"/>
                <w:sz w:val="22"/>
              </w:rPr>
              <w:t>Соответствие требованию (да/нет)</w:t>
            </w:r>
          </w:p>
        </w:tc>
      </w:tr>
      <w:tr w:rsidR="00264D18" w:rsidRPr="00D927E0" w14:paraId="512ACFFE" w14:textId="77777777" w:rsidTr="00C93A46">
        <w:tc>
          <w:tcPr>
            <w:tcW w:w="910" w:type="dxa"/>
            <w:tcBorders>
              <w:top w:val="single" w:sz="4" w:space="0" w:color="auto"/>
              <w:left w:val="single" w:sz="8" w:space="0" w:color="auto"/>
              <w:bottom w:val="single" w:sz="4" w:space="0" w:color="auto"/>
              <w:right w:val="single" w:sz="8" w:space="0" w:color="auto"/>
            </w:tcBorders>
          </w:tcPr>
          <w:p w14:paraId="6401EF7B" w14:textId="2886962F" w:rsidR="00264D18" w:rsidRPr="00D927E0" w:rsidRDefault="004603BF" w:rsidP="00EF007F">
            <w:pPr>
              <w:pStyle w:val="a4"/>
              <w:ind w:left="0" w:right="-9"/>
              <w:jc w:val="center"/>
              <w:rPr>
                <w:rFonts w:ascii="Verdana" w:hAnsi="Verdana"/>
                <w:sz w:val="22"/>
              </w:rPr>
            </w:pPr>
            <w:r w:rsidRPr="00D927E0">
              <w:rPr>
                <w:rFonts w:ascii="Verdana" w:hAnsi="Verdana"/>
                <w:sz w:val="22"/>
              </w:rPr>
              <w:t>11.1</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4D3D2B" w14:textId="77777777" w:rsidR="00264D18" w:rsidRPr="00D927E0" w:rsidRDefault="00264D18" w:rsidP="00EF007F">
            <w:pPr>
              <w:pStyle w:val="a4"/>
              <w:ind w:left="0"/>
              <w:rPr>
                <w:rFonts w:ascii="Verdana" w:hAnsi="Verdana"/>
                <w:sz w:val="22"/>
              </w:rPr>
            </w:pPr>
            <w:r w:rsidRPr="00D927E0">
              <w:rPr>
                <w:rFonts w:ascii="Verdana" w:hAnsi="Verdana"/>
                <w:sz w:val="22"/>
              </w:rPr>
              <w:t xml:space="preserve">процентная ставка по Кредитному договору не превышает значение, рассчитываемое как размер ключевой ставки Банка России, увеличенный на 14 (четырнадцать) процентных пунктов, в течение всего </w:t>
            </w:r>
            <w:r w:rsidR="00C21235" w:rsidRPr="00D927E0">
              <w:rPr>
                <w:rFonts w:ascii="Verdana" w:hAnsi="Verdana"/>
                <w:sz w:val="22"/>
              </w:rPr>
              <w:t>С</w:t>
            </w:r>
            <w:r w:rsidRPr="00D927E0">
              <w:rPr>
                <w:rFonts w:ascii="Verdana" w:hAnsi="Verdana"/>
                <w:sz w:val="22"/>
              </w:rPr>
              <w:t>рока Кредитного договора</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305B48" w14:textId="77777777" w:rsidR="00264D18" w:rsidRPr="00D927E0" w:rsidRDefault="00264D18" w:rsidP="00EF007F">
            <w:pPr>
              <w:pStyle w:val="a4"/>
              <w:ind w:left="0"/>
              <w:rPr>
                <w:rFonts w:ascii="Verdana" w:hAnsi="Verdana"/>
                <w:sz w:val="22"/>
              </w:rPr>
            </w:pPr>
          </w:p>
        </w:tc>
      </w:tr>
      <w:tr w:rsidR="00823D1C" w:rsidRPr="00D927E0" w14:paraId="5EBA9DAE" w14:textId="77777777" w:rsidTr="00C93A46">
        <w:tc>
          <w:tcPr>
            <w:tcW w:w="910" w:type="dxa"/>
            <w:tcBorders>
              <w:top w:val="single" w:sz="4" w:space="0" w:color="auto"/>
              <w:left w:val="single" w:sz="8" w:space="0" w:color="auto"/>
              <w:bottom w:val="single" w:sz="4" w:space="0" w:color="auto"/>
              <w:right w:val="single" w:sz="8" w:space="0" w:color="auto"/>
            </w:tcBorders>
          </w:tcPr>
          <w:p w14:paraId="727A2042" w14:textId="4E3C4C22" w:rsidR="00823D1C" w:rsidRPr="00D927E0" w:rsidRDefault="00823D1C" w:rsidP="00EF007F">
            <w:pPr>
              <w:pStyle w:val="a4"/>
              <w:ind w:left="0" w:right="-9"/>
              <w:jc w:val="center"/>
              <w:rPr>
                <w:rFonts w:ascii="Verdana" w:hAnsi="Verdana"/>
                <w:sz w:val="22"/>
              </w:rPr>
            </w:pPr>
            <w:r w:rsidRPr="00D927E0">
              <w:rPr>
                <w:rFonts w:ascii="Verdana" w:hAnsi="Verdana"/>
                <w:sz w:val="22"/>
              </w:rPr>
              <w:t>11.2</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346DC6" w14:textId="433D39D7" w:rsidR="00823D1C" w:rsidRPr="00D927E0" w:rsidRDefault="00823D1C" w:rsidP="00EF007F">
            <w:pPr>
              <w:pStyle w:val="a4"/>
              <w:ind w:left="0"/>
              <w:rPr>
                <w:rFonts w:ascii="Verdana" w:hAnsi="Verdana"/>
                <w:sz w:val="22"/>
              </w:rPr>
            </w:pPr>
            <w:r w:rsidRPr="00D927E0">
              <w:rPr>
                <w:rFonts w:ascii="Verdana" w:hAnsi="Verdana"/>
                <w:sz w:val="22"/>
              </w:rPr>
              <w:t>процентная ставка по Кредитному договору (за исключением Кредитного договора на инвестиционные цели) не субсидируется из бюджетов бюджетной системы Российской Федерации на период действия по нему Поручительства</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64310D" w14:textId="77777777" w:rsidR="00823D1C" w:rsidRPr="00D927E0" w:rsidRDefault="00823D1C" w:rsidP="00EF007F">
            <w:pPr>
              <w:pStyle w:val="a4"/>
              <w:ind w:left="0"/>
              <w:rPr>
                <w:rFonts w:ascii="Verdana" w:hAnsi="Verdana"/>
                <w:sz w:val="22"/>
              </w:rPr>
            </w:pPr>
          </w:p>
        </w:tc>
      </w:tr>
      <w:tr w:rsidR="00823D1C" w:rsidRPr="00D927E0" w14:paraId="16BA3F53" w14:textId="77777777" w:rsidTr="00C93A46">
        <w:tc>
          <w:tcPr>
            <w:tcW w:w="910" w:type="dxa"/>
            <w:tcBorders>
              <w:top w:val="single" w:sz="4" w:space="0" w:color="auto"/>
              <w:left w:val="single" w:sz="8" w:space="0" w:color="auto"/>
              <w:bottom w:val="single" w:sz="4" w:space="0" w:color="auto"/>
              <w:right w:val="single" w:sz="8" w:space="0" w:color="auto"/>
            </w:tcBorders>
          </w:tcPr>
          <w:p w14:paraId="384013DF" w14:textId="77777777" w:rsidR="00823D1C" w:rsidRPr="00D927E0" w:rsidRDefault="00823D1C" w:rsidP="00EF007F">
            <w:pPr>
              <w:pStyle w:val="a4"/>
              <w:ind w:left="0" w:right="-9"/>
              <w:jc w:val="center"/>
              <w:rPr>
                <w:rFonts w:ascii="Verdana" w:hAnsi="Verdana"/>
                <w:sz w:val="22"/>
              </w:rPr>
            </w:pPr>
            <w:r w:rsidRPr="00D927E0">
              <w:rPr>
                <w:rFonts w:ascii="Verdana" w:hAnsi="Verdana"/>
                <w:sz w:val="22"/>
              </w:rPr>
              <w:t>11.3</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E4B3807" w14:textId="4D6F99D6" w:rsidR="00DF2756" w:rsidRPr="001F121A" w:rsidRDefault="00DF2756" w:rsidP="001F121A">
            <w:pPr>
              <w:pStyle w:val="a4"/>
              <w:ind w:left="0"/>
              <w:rPr>
                <w:rFonts w:ascii="Verdana" w:hAnsi="Verdana"/>
                <w:sz w:val="22"/>
              </w:rPr>
            </w:pPr>
            <w:r w:rsidRPr="001F121A">
              <w:rPr>
                <w:rFonts w:ascii="Verdana" w:hAnsi="Verdana"/>
                <w:sz w:val="22"/>
              </w:rPr>
              <w:t xml:space="preserve">Кредитный договор, заключенный Кредитором с Заемщиком в рамках Программы стимулирования кредитования субъектов малого и среднего предпринимательства, не должен предусматривать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в </w:t>
            </w:r>
            <w:r w:rsidRPr="001F121A">
              <w:rPr>
                <w:rFonts w:ascii="Verdana" w:hAnsi="Verdana"/>
                <w:sz w:val="22"/>
              </w:rPr>
              <w:lastRenderedPageBreak/>
              <w:t>течение всего Срока Кредитного договора</w:t>
            </w:r>
            <w:r w:rsidR="00A70F40" w:rsidRPr="00D927E0">
              <w:rPr>
                <w:rFonts w:ascii="Verdana" w:hAnsi="Verdana"/>
                <w:sz w:val="22"/>
              </w:rPr>
              <w:t xml:space="preserve"> </w:t>
            </w:r>
            <w:r w:rsidR="00A70F40" w:rsidRPr="001F121A">
              <w:rPr>
                <w:rFonts w:ascii="Verdana" w:hAnsi="Verdana"/>
                <w:sz w:val="22"/>
              </w:rPr>
              <w:t>(такой Кредитный договор не должен включаться в реестры кредитов, отражающих субсидирование процентной ставки)</w:t>
            </w:r>
            <w:r w:rsidRPr="001F121A">
              <w:rPr>
                <w:rFonts w:ascii="Verdana" w:hAnsi="Verdana"/>
                <w:sz w:val="22"/>
              </w:rPr>
              <w:t>:</w:t>
            </w:r>
          </w:p>
          <w:p w14:paraId="66B129C6" w14:textId="77777777" w:rsidR="00DF2756" w:rsidRPr="001F121A" w:rsidRDefault="00DF2756" w:rsidP="001F121A">
            <w:pPr>
              <w:pStyle w:val="a4"/>
              <w:ind w:left="0"/>
              <w:rPr>
                <w:rFonts w:ascii="Verdana" w:hAnsi="Verdana"/>
                <w:sz w:val="22"/>
              </w:rPr>
            </w:pPr>
            <w:r w:rsidRPr="001F121A">
              <w:rPr>
                <w:rFonts w:ascii="Verdana" w:hAnsi="Verdana"/>
                <w:sz w:val="22"/>
              </w:rPr>
              <w:t>- по Кредитному договору на инвестиционные цели, заключенному Кредитором с Заемщиком в рамках Программы стимулирования кредитования субъектов малого и среднего предпринимательства;</w:t>
            </w:r>
          </w:p>
          <w:p w14:paraId="7EDFF690" w14:textId="5181CFFC" w:rsidR="00823D1C" w:rsidRPr="00D927E0" w:rsidRDefault="00DF2756" w:rsidP="00DF2756">
            <w:pPr>
              <w:pStyle w:val="a4"/>
              <w:ind w:left="0"/>
              <w:rPr>
                <w:rFonts w:ascii="Verdana" w:hAnsi="Verdana"/>
                <w:sz w:val="22"/>
              </w:rPr>
            </w:pPr>
            <w:r w:rsidRPr="001F121A">
              <w:rPr>
                <w:rFonts w:ascii="Verdana" w:hAnsi="Verdana"/>
                <w:sz w:val="22"/>
              </w:rPr>
              <w:t>- по Кредитному договору на пополнение оборотных средств, заключенному Кредитором с Заемщиком в рамках Программы стимулирования кредитования субъектов малого и среднего предпринимательства с 1 января 2026 г.</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02E28D" w14:textId="77777777" w:rsidR="00823D1C" w:rsidRPr="00D927E0" w:rsidRDefault="00823D1C" w:rsidP="00EF007F">
            <w:pPr>
              <w:pStyle w:val="a4"/>
              <w:ind w:left="0"/>
              <w:rPr>
                <w:rFonts w:ascii="Verdana" w:hAnsi="Verdana"/>
                <w:sz w:val="22"/>
              </w:rPr>
            </w:pPr>
          </w:p>
        </w:tc>
      </w:tr>
      <w:tr w:rsidR="00C93A46" w:rsidRPr="00D927E0" w14:paraId="545FD412" w14:textId="77777777" w:rsidTr="00C93A46">
        <w:tc>
          <w:tcPr>
            <w:tcW w:w="910" w:type="dxa"/>
            <w:tcBorders>
              <w:top w:val="single" w:sz="4" w:space="0" w:color="auto"/>
              <w:left w:val="single" w:sz="8" w:space="0" w:color="auto"/>
              <w:bottom w:val="single" w:sz="4" w:space="0" w:color="auto"/>
              <w:right w:val="single" w:sz="8" w:space="0" w:color="auto"/>
            </w:tcBorders>
          </w:tcPr>
          <w:p w14:paraId="021C0FA0" w14:textId="77777777" w:rsidR="00C93A46" w:rsidRPr="00D927E0" w:rsidRDefault="00C93A46" w:rsidP="00EF007F">
            <w:pPr>
              <w:pStyle w:val="a4"/>
              <w:ind w:left="0" w:right="-9"/>
              <w:jc w:val="center"/>
              <w:rPr>
                <w:rFonts w:ascii="Verdana" w:hAnsi="Verdana"/>
                <w:sz w:val="22"/>
              </w:rPr>
            </w:pPr>
            <w:r w:rsidRPr="00D927E0">
              <w:rPr>
                <w:rFonts w:ascii="Verdana" w:hAnsi="Verdana"/>
                <w:sz w:val="22"/>
              </w:rPr>
              <w:t>11.4</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9010A5" w14:textId="66B63913" w:rsidR="00C93A46" w:rsidRPr="00D927E0" w:rsidRDefault="00240AE4" w:rsidP="00EF007F">
            <w:pPr>
              <w:pStyle w:val="a4"/>
              <w:ind w:left="0"/>
              <w:rPr>
                <w:rFonts w:ascii="Verdana" w:hAnsi="Verdana"/>
                <w:sz w:val="22"/>
              </w:rPr>
            </w:pPr>
            <w:r w:rsidRPr="00D927E0">
              <w:rPr>
                <w:rFonts w:ascii="Verdana" w:hAnsi="Verdana"/>
                <w:sz w:val="22"/>
              </w:rPr>
              <w:t xml:space="preserve">Заемщик не является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и </w:t>
            </w:r>
            <w:proofErr w:type="spellStart"/>
            <w:r w:rsidRPr="00D927E0">
              <w:rPr>
                <w:rFonts w:ascii="Verdana" w:hAnsi="Verdana"/>
                <w:sz w:val="22"/>
              </w:rPr>
              <w:t>бенефициарные</w:t>
            </w:r>
            <w:proofErr w:type="spellEnd"/>
            <w:r w:rsidRPr="00D927E0">
              <w:rPr>
                <w:rFonts w:ascii="Verdana" w:hAnsi="Verdana"/>
                <w:sz w:val="22"/>
              </w:rPr>
              <w:t xml:space="preserve"> владельцы которого имеют гражданство (подданство) государства, включенного в указанный перечень, в течение всего срока действия Кредитного договора</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DB412A" w14:textId="77777777" w:rsidR="00C93A46" w:rsidRPr="00D927E0" w:rsidRDefault="00C93A46" w:rsidP="00EF007F">
            <w:pPr>
              <w:pStyle w:val="a4"/>
              <w:ind w:left="0"/>
              <w:rPr>
                <w:rFonts w:ascii="Verdana" w:hAnsi="Verdana"/>
                <w:sz w:val="22"/>
              </w:rPr>
            </w:pPr>
          </w:p>
        </w:tc>
      </w:tr>
    </w:tbl>
    <w:p w14:paraId="7B578FC6" w14:textId="77777777" w:rsidR="00350088" w:rsidRPr="00D927E0" w:rsidRDefault="00350088" w:rsidP="00EF007F">
      <w:pPr>
        <w:pStyle w:val="a4"/>
        <w:rPr>
          <w:rFonts w:ascii="Verdana" w:eastAsia="Calibri" w:hAnsi="Verdana" w:cs="Calibri"/>
          <w:sz w:val="28"/>
          <w:szCs w:val="28"/>
          <w:lang w:eastAsia="en-US"/>
        </w:rPr>
      </w:pPr>
    </w:p>
    <w:p w14:paraId="6933ABF1" w14:textId="77777777" w:rsidR="00350088" w:rsidRPr="00D927E0" w:rsidRDefault="00350088" w:rsidP="00EF007F">
      <w:pPr>
        <w:spacing w:after="120"/>
        <w:ind w:left="708"/>
        <w:rPr>
          <w:rFonts w:ascii="Verdana" w:hAnsi="Verdana"/>
          <w:sz w:val="24"/>
          <w:szCs w:val="24"/>
        </w:rPr>
      </w:pPr>
      <w:r w:rsidRPr="00D927E0">
        <w:rPr>
          <w:rFonts w:ascii="Verdana" w:hAnsi="Verdana"/>
          <w:sz w:val="24"/>
          <w:szCs w:val="24"/>
        </w:rPr>
        <w:t>                                                               _______________________</w:t>
      </w:r>
    </w:p>
    <w:p w14:paraId="053759D7" w14:textId="77777777" w:rsidR="00590D5F" w:rsidRPr="00D927E0" w:rsidRDefault="00350088" w:rsidP="00EF007F">
      <w:pPr>
        <w:spacing w:after="120"/>
        <w:ind w:left="708"/>
        <w:rPr>
          <w:rFonts w:ascii="Verdana" w:hAnsi="Verdana"/>
          <w:sz w:val="24"/>
          <w:szCs w:val="24"/>
        </w:rPr>
      </w:pPr>
      <w:r w:rsidRPr="00D927E0">
        <w:rPr>
          <w:rFonts w:ascii="Verdana" w:hAnsi="Verdana"/>
          <w:sz w:val="24"/>
          <w:szCs w:val="24"/>
        </w:rPr>
        <w:t>[</w:t>
      </w:r>
      <w:r w:rsidRPr="00D927E0">
        <w:rPr>
          <w:rFonts w:ascii="Verdana" w:hAnsi="Verdana"/>
          <w:i/>
          <w:iCs/>
          <w:sz w:val="24"/>
          <w:szCs w:val="24"/>
        </w:rPr>
        <w:t>Ф.И.О.</w:t>
      </w:r>
      <w:r w:rsidRPr="00D927E0">
        <w:rPr>
          <w:rFonts w:ascii="Verdana" w:hAnsi="Verdana"/>
          <w:sz w:val="24"/>
          <w:szCs w:val="24"/>
        </w:rPr>
        <w:t xml:space="preserve">] </w:t>
      </w:r>
    </w:p>
    <w:p w14:paraId="1945139E" w14:textId="323A64BC" w:rsidR="00350088" w:rsidRPr="00D927E0" w:rsidRDefault="00350088" w:rsidP="00EF007F">
      <w:pPr>
        <w:spacing w:after="120"/>
        <w:ind w:left="708"/>
        <w:jc w:val="right"/>
        <w:rPr>
          <w:rFonts w:ascii="Verdana" w:hAnsi="Verdana" w:cs="Calibri"/>
          <w:sz w:val="24"/>
          <w:szCs w:val="24"/>
        </w:rPr>
      </w:pPr>
      <w:proofErr w:type="spellStart"/>
      <w:r w:rsidRPr="00D927E0">
        <w:rPr>
          <w:rFonts w:ascii="Verdana" w:hAnsi="Verdana"/>
          <w:sz w:val="24"/>
          <w:szCs w:val="24"/>
        </w:rPr>
        <w:t>м.п</w:t>
      </w:r>
      <w:proofErr w:type="spellEnd"/>
      <w:r w:rsidRPr="00D927E0">
        <w:rPr>
          <w:rFonts w:ascii="Verdana" w:hAnsi="Verdana"/>
          <w:sz w:val="24"/>
          <w:szCs w:val="24"/>
        </w:rPr>
        <w:t>.</w:t>
      </w:r>
    </w:p>
    <w:p w14:paraId="0A0E4DDF" w14:textId="77777777" w:rsidR="00CC5AFB" w:rsidRPr="00D927E0" w:rsidRDefault="00CC5AFB" w:rsidP="00EF007F">
      <w:pPr>
        <w:pStyle w:val="a4"/>
        <w:ind w:left="928" w:firstLine="0"/>
        <w:jc w:val="center"/>
        <w:rPr>
          <w:rFonts w:ascii="Verdana" w:hAnsi="Verdana"/>
          <w:sz w:val="24"/>
          <w:szCs w:val="24"/>
        </w:rPr>
      </w:pPr>
    </w:p>
    <w:p w14:paraId="12D9ED76" w14:textId="7B5B767B" w:rsidR="00823D1C" w:rsidRDefault="00823D1C" w:rsidP="00EF007F">
      <w:pPr>
        <w:pStyle w:val="a4"/>
        <w:ind w:left="928" w:firstLine="0"/>
        <w:jc w:val="center"/>
        <w:rPr>
          <w:rFonts w:ascii="Verdana" w:hAnsi="Verdana"/>
          <w:sz w:val="24"/>
          <w:szCs w:val="24"/>
        </w:rPr>
      </w:pPr>
    </w:p>
    <w:p w14:paraId="7EDD51E7" w14:textId="45DA4C55" w:rsidR="000D5E66" w:rsidRDefault="000D5E66" w:rsidP="00EF007F">
      <w:pPr>
        <w:pStyle w:val="a4"/>
        <w:ind w:left="928" w:firstLine="0"/>
        <w:jc w:val="center"/>
        <w:rPr>
          <w:rFonts w:ascii="Verdana" w:hAnsi="Verdana"/>
          <w:sz w:val="24"/>
          <w:szCs w:val="24"/>
        </w:rPr>
      </w:pPr>
    </w:p>
    <w:p w14:paraId="62AF266E" w14:textId="5D5D6050" w:rsidR="000D5E66" w:rsidRDefault="000D5E66" w:rsidP="00EF007F">
      <w:pPr>
        <w:pStyle w:val="a4"/>
        <w:ind w:left="928" w:firstLine="0"/>
        <w:jc w:val="center"/>
        <w:rPr>
          <w:rFonts w:ascii="Verdana" w:hAnsi="Verdana"/>
          <w:sz w:val="24"/>
          <w:szCs w:val="24"/>
        </w:rPr>
      </w:pPr>
    </w:p>
    <w:p w14:paraId="6244D240" w14:textId="77777777" w:rsidR="000D5E66" w:rsidRPr="00D927E0" w:rsidRDefault="000D5E66" w:rsidP="00EF007F">
      <w:pPr>
        <w:pStyle w:val="a4"/>
        <w:ind w:left="928" w:firstLine="0"/>
        <w:jc w:val="center"/>
        <w:rPr>
          <w:rFonts w:ascii="Verdana" w:hAnsi="Verdana"/>
          <w:sz w:val="24"/>
          <w:szCs w:val="24"/>
        </w:rPr>
      </w:pPr>
      <w:bookmarkStart w:id="0" w:name="_GoBack"/>
      <w:bookmarkEnd w:id="0"/>
    </w:p>
    <w:p w14:paraId="4CC4B4A1" w14:textId="77777777" w:rsidR="000550A1" w:rsidRPr="00D927E0" w:rsidRDefault="000550A1" w:rsidP="00EF007F">
      <w:pPr>
        <w:pStyle w:val="a4"/>
        <w:ind w:left="928" w:firstLine="0"/>
        <w:jc w:val="right"/>
        <w:rPr>
          <w:rFonts w:ascii="Verdana" w:hAnsi="Verdana"/>
          <w:sz w:val="22"/>
        </w:rPr>
      </w:pPr>
      <w:r w:rsidRPr="00D927E0">
        <w:rPr>
          <w:rFonts w:ascii="Verdana" w:hAnsi="Verdana"/>
          <w:sz w:val="22"/>
        </w:rPr>
        <w:t>Приложение № 6</w:t>
      </w:r>
    </w:p>
    <w:p w14:paraId="31526A04" w14:textId="77777777" w:rsidR="000550A1" w:rsidRPr="00D927E0" w:rsidRDefault="000550A1" w:rsidP="00EF007F">
      <w:pPr>
        <w:pStyle w:val="a4"/>
        <w:ind w:left="928" w:firstLine="0"/>
        <w:jc w:val="right"/>
        <w:rPr>
          <w:rFonts w:ascii="Verdana" w:hAnsi="Verdana"/>
          <w:sz w:val="24"/>
          <w:szCs w:val="24"/>
        </w:rPr>
      </w:pPr>
    </w:p>
    <w:p w14:paraId="41B9FA03" w14:textId="77777777" w:rsidR="009B4F17" w:rsidRPr="00D927E0" w:rsidRDefault="009B4F17" w:rsidP="00EF007F">
      <w:pPr>
        <w:spacing w:after="0" w:line="240" w:lineRule="auto"/>
        <w:ind w:left="360"/>
        <w:jc w:val="right"/>
        <w:rPr>
          <w:rFonts w:ascii="Verdana" w:hAnsi="Verdana"/>
          <w:b/>
          <w:spacing w:val="-1"/>
          <w:sz w:val="22"/>
        </w:rPr>
      </w:pPr>
      <w:r w:rsidRPr="00D927E0">
        <w:rPr>
          <w:rFonts w:ascii="Verdana" w:hAnsi="Verdana"/>
          <w:b/>
          <w:bCs/>
          <w:i/>
          <w:iCs/>
          <w:sz w:val="22"/>
        </w:rPr>
        <w:t xml:space="preserve">         </w:t>
      </w:r>
      <w:r w:rsidRPr="00D927E0">
        <w:rPr>
          <w:rFonts w:ascii="Verdana" w:hAnsi="Verdana"/>
          <w:b/>
          <w:spacing w:val="-1"/>
          <w:sz w:val="22"/>
        </w:rPr>
        <w:t>АО «Корпорация «МСП»</w:t>
      </w:r>
    </w:p>
    <w:p w14:paraId="16B927C6" w14:textId="77777777" w:rsidR="009B4F17" w:rsidRPr="00D927E0" w:rsidRDefault="009B4F17" w:rsidP="00EF007F">
      <w:pPr>
        <w:spacing w:after="0" w:line="240" w:lineRule="auto"/>
        <w:ind w:left="360"/>
        <w:jc w:val="right"/>
        <w:rPr>
          <w:rFonts w:ascii="Verdana" w:hAnsi="Verdana"/>
          <w:b/>
          <w:spacing w:val="-1"/>
          <w:sz w:val="22"/>
        </w:rPr>
      </w:pPr>
    </w:p>
    <w:p w14:paraId="583792DF" w14:textId="77777777" w:rsidR="009B4F17" w:rsidRPr="00D927E0" w:rsidRDefault="009B4F17" w:rsidP="00EF007F">
      <w:pPr>
        <w:spacing w:after="0" w:line="240" w:lineRule="auto"/>
        <w:ind w:left="360"/>
        <w:jc w:val="right"/>
        <w:rPr>
          <w:rFonts w:ascii="Verdana" w:hAnsi="Verdana"/>
          <w:b/>
          <w:spacing w:val="-1"/>
          <w:sz w:val="22"/>
        </w:rPr>
      </w:pPr>
      <w:r w:rsidRPr="00D927E0">
        <w:rPr>
          <w:rFonts w:ascii="Verdana" w:hAnsi="Verdana"/>
          <w:b/>
          <w:spacing w:val="-1"/>
          <w:sz w:val="22"/>
        </w:rPr>
        <w:t>Государственная корпорация развития «ВЭБ.РФ»</w:t>
      </w:r>
    </w:p>
    <w:p w14:paraId="670A5AD6" w14:textId="77777777" w:rsidR="009B4F17" w:rsidRPr="00D927E0" w:rsidRDefault="009B4F17" w:rsidP="00EF007F">
      <w:pPr>
        <w:spacing w:after="0" w:line="240" w:lineRule="auto"/>
        <w:ind w:left="360"/>
        <w:jc w:val="right"/>
        <w:rPr>
          <w:rFonts w:ascii="Verdana" w:hAnsi="Verdana"/>
          <w:b/>
          <w:bCs/>
          <w:i/>
          <w:iCs/>
          <w:sz w:val="22"/>
        </w:rPr>
      </w:pPr>
    </w:p>
    <w:p w14:paraId="134BBE2E" w14:textId="77777777" w:rsidR="009B4F17" w:rsidRPr="00D927E0" w:rsidRDefault="009B4F17" w:rsidP="00EF007F">
      <w:pPr>
        <w:widowControl w:val="0"/>
        <w:autoSpaceDE w:val="0"/>
        <w:autoSpaceDN w:val="0"/>
        <w:adjustRightInd w:val="0"/>
        <w:spacing w:after="0" w:line="240" w:lineRule="auto"/>
        <w:jc w:val="right"/>
        <w:rPr>
          <w:rFonts w:ascii="Verdana" w:eastAsia="MS Mincho" w:hAnsi="Verdana"/>
          <w:sz w:val="22"/>
        </w:rPr>
      </w:pPr>
      <w:r w:rsidRPr="00D927E0">
        <w:rPr>
          <w:rFonts w:ascii="Verdana" w:eastAsia="MS Mincho" w:hAnsi="Verdana"/>
          <w:sz w:val="22"/>
        </w:rPr>
        <w:t xml:space="preserve">                                                           109074, г. Москва, Славянская площадь, д. 4, стр. 1</w:t>
      </w:r>
    </w:p>
    <w:p w14:paraId="5BCB968B" w14:textId="77777777" w:rsidR="009B4F17" w:rsidRPr="00D927E0" w:rsidRDefault="009B4F17" w:rsidP="00EF007F">
      <w:pPr>
        <w:spacing w:after="0" w:line="240" w:lineRule="auto"/>
        <w:ind w:left="360"/>
        <w:jc w:val="right"/>
        <w:rPr>
          <w:rFonts w:ascii="Verdana" w:hAnsi="Verdana"/>
          <w:i/>
          <w:iCs/>
          <w:spacing w:val="-1"/>
          <w:sz w:val="20"/>
          <w:szCs w:val="20"/>
        </w:rPr>
      </w:pPr>
    </w:p>
    <w:p w14:paraId="381FF440" w14:textId="7862CC19" w:rsidR="00966F37" w:rsidRPr="00D927E0" w:rsidRDefault="000209D8" w:rsidP="00EF007F">
      <w:pPr>
        <w:spacing w:after="0" w:line="240" w:lineRule="auto"/>
        <w:ind w:firstLine="6480"/>
        <w:jc w:val="right"/>
        <w:rPr>
          <w:rFonts w:ascii="Verdana" w:hAnsi="Verdana"/>
          <w:i/>
          <w:iCs/>
          <w:sz w:val="24"/>
          <w:szCs w:val="24"/>
          <w:u w:val="single"/>
        </w:rPr>
      </w:pPr>
      <w:r w:rsidRPr="00D927E0">
        <w:rPr>
          <w:rFonts w:ascii="Verdana" w:hAnsi="Verdana"/>
          <w:i/>
          <w:iCs/>
          <w:sz w:val="24"/>
          <w:szCs w:val="24"/>
          <w:u w:val="single"/>
        </w:rPr>
        <w:t>]</w:t>
      </w:r>
      <w:r w:rsidR="00966F37" w:rsidRPr="00D927E0">
        <w:rPr>
          <w:rFonts w:ascii="Verdana" w:hAnsi="Verdana"/>
          <w:i/>
          <w:iCs/>
          <w:sz w:val="24"/>
          <w:szCs w:val="24"/>
          <w:u w:val="single"/>
        </w:rPr>
        <w:t xml:space="preserve"> </w:t>
      </w:r>
    </w:p>
    <w:p w14:paraId="3CE9FEFC" w14:textId="77777777" w:rsidR="009B4F17" w:rsidRPr="00D927E0" w:rsidRDefault="009B4F17" w:rsidP="00EF007F">
      <w:pPr>
        <w:spacing w:after="0" w:line="240" w:lineRule="auto"/>
        <w:rPr>
          <w:rFonts w:ascii="Verdana" w:hAnsi="Verdana"/>
          <w:b/>
          <w:bCs/>
          <w:sz w:val="22"/>
        </w:rPr>
      </w:pPr>
      <w:r w:rsidRPr="00D927E0">
        <w:rPr>
          <w:rFonts w:ascii="Verdana" w:hAnsi="Verdana"/>
          <w:b/>
          <w:bCs/>
          <w:sz w:val="22"/>
        </w:rPr>
        <w:t>от _</w:t>
      </w:r>
      <w:r w:rsidR="00A43881" w:rsidRPr="00D927E0">
        <w:rPr>
          <w:rFonts w:ascii="Verdana" w:hAnsi="Verdana"/>
          <w:b/>
          <w:bCs/>
          <w:sz w:val="22"/>
        </w:rPr>
        <w:t>__</w:t>
      </w:r>
      <w:proofErr w:type="gramStart"/>
      <w:r w:rsidRPr="00D927E0">
        <w:rPr>
          <w:rFonts w:ascii="Verdana" w:hAnsi="Verdana"/>
          <w:b/>
          <w:bCs/>
          <w:sz w:val="22"/>
        </w:rPr>
        <w:t>_._</w:t>
      </w:r>
      <w:proofErr w:type="gramEnd"/>
      <w:r w:rsidR="00A43881" w:rsidRPr="00D927E0">
        <w:rPr>
          <w:rFonts w:ascii="Verdana" w:hAnsi="Verdana"/>
          <w:b/>
          <w:bCs/>
          <w:sz w:val="22"/>
        </w:rPr>
        <w:t>__</w:t>
      </w:r>
      <w:r w:rsidRPr="00D927E0">
        <w:rPr>
          <w:rFonts w:ascii="Verdana" w:hAnsi="Verdana"/>
          <w:b/>
          <w:bCs/>
          <w:sz w:val="22"/>
        </w:rPr>
        <w:t>_.20_</w:t>
      </w:r>
      <w:r w:rsidR="00A43881" w:rsidRPr="00D927E0">
        <w:rPr>
          <w:rFonts w:ascii="Verdana" w:hAnsi="Verdana"/>
          <w:b/>
          <w:bCs/>
          <w:sz w:val="22"/>
        </w:rPr>
        <w:t>____</w:t>
      </w:r>
      <w:r w:rsidRPr="00D927E0">
        <w:rPr>
          <w:rFonts w:ascii="Verdana" w:hAnsi="Verdana"/>
          <w:b/>
          <w:bCs/>
          <w:sz w:val="22"/>
        </w:rPr>
        <w:t>_</w:t>
      </w:r>
    </w:p>
    <w:p w14:paraId="77E7EB2D" w14:textId="77777777" w:rsidR="009B4F17" w:rsidRPr="00D927E0" w:rsidRDefault="009B4F17" w:rsidP="00EF007F">
      <w:pPr>
        <w:spacing w:after="0" w:line="240" w:lineRule="auto"/>
        <w:jc w:val="center"/>
        <w:rPr>
          <w:rFonts w:ascii="Verdana" w:hAnsi="Verdana"/>
          <w:b/>
          <w:bCs/>
          <w:sz w:val="24"/>
          <w:szCs w:val="24"/>
        </w:rPr>
      </w:pPr>
    </w:p>
    <w:p w14:paraId="17361131" w14:textId="77777777" w:rsidR="009B4F17" w:rsidRPr="00D927E0" w:rsidRDefault="009B4F17" w:rsidP="00EF007F">
      <w:pPr>
        <w:spacing w:after="0" w:line="240" w:lineRule="auto"/>
        <w:jc w:val="center"/>
        <w:rPr>
          <w:rFonts w:ascii="Verdana" w:hAnsi="Verdana"/>
          <w:b/>
          <w:sz w:val="24"/>
        </w:rPr>
      </w:pPr>
      <w:r w:rsidRPr="00D927E0">
        <w:rPr>
          <w:rFonts w:ascii="Verdana" w:hAnsi="Verdana"/>
          <w:b/>
          <w:bCs/>
          <w:sz w:val="24"/>
          <w:szCs w:val="24"/>
        </w:rPr>
        <w:t>ТРЕБОВАНИЕ</w:t>
      </w:r>
    </w:p>
    <w:p w14:paraId="103E3163" w14:textId="77777777" w:rsidR="009B4F17" w:rsidRPr="00D927E0" w:rsidRDefault="009B4F17" w:rsidP="00EF007F">
      <w:pPr>
        <w:spacing w:after="0" w:line="240" w:lineRule="auto"/>
        <w:jc w:val="center"/>
        <w:rPr>
          <w:rFonts w:ascii="Verdana" w:hAnsi="Verdana"/>
          <w:sz w:val="24"/>
        </w:rPr>
      </w:pPr>
      <w:r w:rsidRPr="00D927E0">
        <w:rPr>
          <w:rFonts w:ascii="Verdana" w:hAnsi="Verdana"/>
          <w:b/>
          <w:bCs/>
          <w:sz w:val="24"/>
          <w:szCs w:val="24"/>
        </w:rPr>
        <w:t xml:space="preserve">о выплате денежных средств </w:t>
      </w:r>
      <w:r w:rsidRPr="00D927E0">
        <w:rPr>
          <w:rFonts w:ascii="Verdana" w:hAnsi="Verdana"/>
          <w:b/>
          <w:sz w:val="24"/>
        </w:rPr>
        <w:t xml:space="preserve">по </w:t>
      </w:r>
      <w:r w:rsidR="00BA1E38" w:rsidRPr="00D927E0">
        <w:rPr>
          <w:rFonts w:ascii="Verdana" w:hAnsi="Verdana"/>
          <w:b/>
          <w:bCs/>
          <w:sz w:val="24"/>
          <w:szCs w:val="24"/>
        </w:rPr>
        <w:t>д</w:t>
      </w:r>
      <w:r w:rsidRPr="00D927E0">
        <w:rPr>
          <w:rFonts w:ascii="Verdana" w:hAnsi="Verdana"/>
          <w:b/>
          <w:bCs/>
          <w:sz w:val="24"/>
          <w:szCs w:val="24"/>
        </w:rPr>
        <w:t>оговору</w:t>
      </w:r>
      <w:r w:rsidRPr="00D927E0">
        <w:rPr>
          <w:rFonts w:ascii="Verdana" w:hAnsi="Verdana"/>
          <w:b/>
          <w:sz w:val="24"/>
        </w:rPr>
        <w:t xml:space="preserve"> поручительства</w:t>
      </w:r>
      <w:r w:rsidRPr="00D927E0">
        <w:rPr>
          <w:rFonts w:ascii="Verdana" w:hAnsi="Verdana"/>
          <w:b/>
          <w:spacing w:val="-1"/>
          <w:sz w:val="24"/>
        </w:rPr>
        <w:t xml:space="preserve"> </w:t>
      </w:r>
    </w:p>
    <w:p w14:paraId="3CF9595D" w14:textId="77777777" w:rsidR="009B4F17" w:rsidRPr="00D927E0" w:rsidRDefault="009B4F17" w:rsidP="00EF007F">
      <w:pPr>
        <w:spacing w:after="0" w:line="240" w:lineRule="auto"/>
        <w:ind w:right="959"/>
        <w:jc w:val="center"/>
        <w:rPr>
          <w:rFonts w:ascii="Verdana" w:hAnsi="Verdana"/>
          <w:sz w:val="24"/>
          <w:szCs w:val="24"/>
        </w:rPr>
      </w:pPr>
    </w:p>
    <w:p w14:paraId="44E619AE" w14:textId="77777777" w:rsidR="009B4F17" w:rsidRPr="00D927E0" w:rsidRDefault="009B4F17" w:rsidP="00EF007F">
      <w:pPr>
        <w:spacing w:after="0" w:line="240" w:lineRule="auto"/>
        <w:ind w:right="6"/>
        <w:rPr>
          <w:rFonts w:ascii="Verdana" w:hAnsi="Verdana"/>
          <w:spacing w:val="-1"/>
          <w:sz w:val="24"/>
          <w:szCs w:val="24"/>
        </w:rPr>
      </w:pPr>
    </w:p>
    <w:p w14:paraId="4A73FA55" w14:textId="77777777" w:rsidR="00475CE1" w:rsidRPr="00D927E0" w:rsidRDefault="00E90782" w:rsidP="00EF007F">
      <w:pPr>
        <w:spacing w:after="0" w:line="312" w:lineRule="auto"/>
        <w:ind w:left="11" w:right="11" w:firstLine="527"/>
        <w:rPr>
          <w:rFonts w:ascii="Verdana" w:hAnsi="Verdana"/>
          <w:spacing w:val="-1"/>
          <w:sz w:val="24"/>
          <w:szCs w:val="24"/>
        </w:rPr>
      </w:pPr>
      <w:r w:rsidRPr="00D927E0">
        <w:rPr>
          <w:rFonts w:ascii="Verdana" w:hAnsi="Verdana"/>
          <w:spacing w:val="-1"/>
          <w:sz w:val="24"/>
          <w:szCs w:val="24"/>
        </w:rPr>
        <w:t>________</w:t>
      </w:r>
      <w:r w:rsidR="009B4F17" w:rsidRPr="00D927E0">
        <w:rPr>
          <w:rFonts w:ascii="Verdana" w:hAnsi="Verdana"/>
          <w:spacing w:val="-1"/>
          <w:sz w:val="24"/>
          <w:szCs w:val="24"/>
        </w:rPr>
        <w:t xml:space="preserve"> </w:t>
      </w:r>
      <w:r w:rsidRPr="00D927E0">
        <w:rPr>
          <w:rFonts w:ascii="Verdana" w:hAnsi="Verdana"/>
          <w:i/>
          <w:iCs/>
          <w:spacing w:val="-1"/>
          <w:sz w:val="24"/>
          <w:szCs w:val="24"/>
        </w:rPr>
        <w:t>(</w:t>
      </w:r>
      <w:r w:rsidRPr="00D927E0">
        <w:rPr>
          <w:rFonts w:ascii="Verdana" w:hAnsi="Verdana"/>
          <w:i/>
          <w:sz w:val="24"/>
          <w:szCs w:val="24"/>
        </w:rPr>
        <w:t>указать</w:t>
      </w:r>
      <w:r w:rsidRPr="00D927E0">
        <w:rPr>
          <w:rFonts w:ascii="Verdana" w:hAnsi="Verdana"/>
          <w:i/>
          <w:iCs/>
          <w:spacing w:val="-1"/>
          <w:sz w:val="24"/>
          <w:szCs w:val="24"/>
        </w:rPr>
        <w:t xml:space="preserve"> наименование Кредитора) </w:t>
      </w:r>
      <w:r w:rsidR="009B4F17" w:rsidRPr="00D927E0">
        <w:rPr>
          <w:rFonts w:ascii="Verdana" w:hAnsi="Verdana"/>
          <w:spacing w:val="-1"/>
          <w:sz w:val="24"/>
          <w:szCs w:val="24"/>
        </w:rPr>
        <w:t xml:space="preserve">настоящим сообщает АО «Корпорация МСП» </w:t>
      </w:r>
      <w:r w:rsidR="00BA1E38" w:rsidRPr="00D927E0">
        <w:rPr>
          <w:rFonts w:ascii="Verdana" w:hAnsi="Verdana"/>
          <w:spacing w:val="-1"/>
          <w:sz w:val="24"/>
          <w:szCs w:val="24"/>
        </w:rPr>
        <w:t xml:space="preserve">и Государственной корпорации развития «ВЭБ.РФ» </w:t>
      </w:r>
      <w:r w:rsidR="009B4F17" w:rsidRPr="00D927E0">
        <w:rPr>
          <w:rFonts w:ascii="Verdana" w:hAnsi="Verdana"/>
          <w:spacing w:val="-1"/>
          <w:sz w:val="24"/>
          <w:szCs w:val="24"/>
        </w:rPr>
        <w:t xml:space="preserve">(далее – </w:t>
      </w:r>
      <w:r w:rsidRPr="00D927E0">
        <w:rPr>
          <w:rFonts w:ascii="Verdana" w:hAnsi="Verdana"/>
          <w:spacing w:val="-1"/>
          <w:sz w:val="24"/>
          <w:szCs w:val="24"/>
        </w:rPr>
        <w:t>Корпорация, ВЭБ.РФ</w:t>
      </w:r>
      <w:r w:rsidR="009B4F17" w:rsidRPr="00D927E0">
        <w:rPr>
          <w:rFonts w:ascii="Verdana" w:hAnsi="Verdana"/>
          <w:spacing w:val="-1"/>
          <w:sz w:val="24"/>
          <w:szCs w:val="24"/>
        </w:rPr>
        <w:t xml:space="preserve">) </w:t>
      </w:r>
      <w:r w:rsidRPr="00D927E0">
        <w:rPr>
          <w:rFonts w:ascii="Verdana" w:hAnsi="Verdana"/>
          <w:spacing w:val="-1"/>
          <w:sz w:val="24"/>
          <w:szCs w:val="24"/>
        </w:rPr>
        <w:t xml:space="preserve">о наступлении гарантийного случая по кредитному договору от _____ № ____ </w:t>
      </w:r>
      <w:r w:rsidRPr="00D927E0">
        <w:rPr>
          <w:rFonts w:ascii="Verdana" w:hAnsi="Verdana"/>
          <w:i/>
          <w:sz w:val="24"/>
          <w:szCs w:val="24"/>
        </w:rPr>
        <w:t>(указать дату заключения и номер кредитного договора)</w:t>
      </w:r>
      <w:r w:rsidRPr="00D927E0">
        <w:rPr>
          <w:rFonts w:ascii="Verdana" w:hAnsi="Verdana"/>
          <w:spacing w:val="-1"/>
          <w:sz w:val="24"/>
          <w:szCs w:val="24"/>
        </w:rPr>
        <w:t xml:space="preserve">, заключенному с </w:t>
      </w:r>
      <w:r w:rsidR="008E2515" w:rsidRPr="00D927E0">
        <w:rPr>
          <w:rFonts w:ascii="Verdana" w:hAnsi="Verdana"/>
          <w:spacing w:val="-1"/>
          <w:sz w:val="24"/>
          <w:szCs w:val="24"/>
        </w:rPr>
        <w:t xml:space="preserve">_______ </w:t>
      </w:r>
      <w:r w:rsidRPr="00D927E0">
        <w:rPr>
          <w:rFonts w:ascii="Verdana" w:hAnsi="Verdana"/>
          <w:i/>
          <w:iCs/>
          <w:spacing w:val="-1"/>
          <w:sz w:val="24"/>
          <w:szCs w:val="24"/>
        </w:rPr>
        <w:t>(</w:t>
      </w:r>
      <w:r w:rsidRPr="00D927E0">
        <w:rPr>
          <w:rFonts w:ascii="Verdana" w:hAnsi="Verdana"/>
          <w:i/>
          <w:sz w:val="24"/>
          <w:szCs w:val="24"/>
        </w:rPr>
        <w:t>указать</w:t>
      </w:r>
      <w:r w:rsidRPr="00D927E0">
        <w:rPr>
          <w:rFonts w:ascii="Verdana" w:hAnsi="Verdana"/>
          <w:i/>
          <w:iCs/>
          <w:spacing w:val="-1"/>
          <w:sz w:val="24"/>
          <w:szCs w:val="24"/>
        </w:rPr>
        <w:t xml:space="preserve"> наименование </w:t>
      </w:r>
      <w:r w:rsidRPr="00D927E0">
        <w:rPr>
          <w:rFonts w:ascii="Verdana" w:hAnsi="Verdana"/>
          <w:i/>
          <w:sz w:val="24"/>
          <w:szCs w:val="24"/>
        </w:rPr>
        <w:t>Заемщика</w:t>
      </w:r>
      <w:r w:rsidRPr="00D927E0">
        <w:rPr>
          <w:rFonts w:ascii="Verdana" w:hAnsi="Verdana"/>
          <w:i/>
          <w:iCs/>
          <w:spacing w:val="-1"/>
          <w:sz w:val="24"/>
          <w:szCs w:val="24"/>
        </w:rPr>
        <w:t>),</w:t>
      </w:r>
      <w:r w:rsidRPr="00D927E0">
        <w:rPr>
          <w:rFonts w:ascii="Verdana" w:hAnsi="Verdana"/>
          <w:sz w:val="24"/>
          <w:szCs w:val="24"/>
        </w:rPr>
        <w:t xml:space="preserve"> и </w:t>
      </w:r>
      <w:r w:rsidR="009B4F17" w:rsidRPr="00D927E0">
        <w:rPr>
          <w:rFonts w:ascii="Verdana" w:hAnsi="Verdana"/>
          <w:spacing w:val="-1"/>
          <w:sz w:val="24"/>
          <w:szCs w:val="24"/>
        </w:rPr>
        <w:t xml:space="preserve">о необходимости уплаты </w:t>
      </w:r>
      <w:r w:rsidRPr="00D927E0">
        <w:rPr>
          <w:rFonts w:ascii="Verdana" w:hAnsi="Verdana"/>
          <w:spacing w:val="-1"/>
          <w:sz w:val="24"/>
          <w:szCs w:val="24"/>
        </w:rPr>
        <w:t xml:space="preserve">по договору поручительства </w:t>
      </w:r>
      <w:r w:rsidR="008E2515" w:rsidRPr="00D927E0">
        <w:rPr>
          <w:rFonts w:ascii="Verdana" w:hAnsi="Verdana"/>
          <w:spacing w:val="-1"/>
          <w:sz w:val="24"/>
          <w:szCs w:val="24"/>
        </w:rPr>
        <w:br/>
      </w:r>
      <w:r w:rsidRPr="00D927E0">
        <w:rPr>
          <w:rFonts w:ascii="Verdana" w:hAnsi="Verdana"/>
          <w:sz w:val="24"/>
          <w:szCs w:val="24"/>
        </w:rPr>
        <w:t>от ______</w:t>
      </w:r>
      <w:r w:rsidRPr="00D927E0">
        <w:rPr>
          <w:rFonts w:ascii="Verdana" w:hAnsi="Verdana"/>
          <w:spacing w:val="-1"/>
          <w:sz w:val="24"/>
          <w:szCs w:val="24"/>
        </w:rPr>
        <w:t>№_____</w:t>
      </w:r>
      <w:r w:rsidRPr="00D927E0">
        <w:rPr>
          <w:rFonts w:ascii="Verdana" w:hAnsi="Verdana"/>
          <w:i/>
          <w:sz w:val="24"/>
          <w:szCs w:val="24"/>
        </w:rPr>
        <w:t xml:space="preserve"> (указать дату заключения и номер договора поручительства)</w:t>
      </w:r>
      <w:r w:rsidRPr="00D927E0">
        <w:rPr>
          <w:rFonts w:ascii="Verdana" w:hAnsi="Verdana"/>
          <w:spacing w:val="-1"/>
          <w:sz w:val="24"/>
          <w:szCs w:val="24"/>
        </w:rPr>
        <w:t xml:space="preserve"> денежных средств:</w:t>
      </w:r>
      <w:r w:rsidR="00475CE1" w:rsidRPr="00D927E0">
        <w:rPr>
          <w:rFonts w:ascii="Verdana" w:hAnsi="Verdana"/>
          <w:spacing w:val="-1"/>
          <w:sz w:val="24"/>
          <w:szCs w:val="24"/>
        </w:rPr>
        <w:t xml:space="preserve"> </w:t>
      </w:r>
    </w:p>
    <w:p w14:paraId="5E576BB7" w14:textId="77777777" w:rsidR="00E90782" w:rsidRPr="00D927E0" w:rsidRDefault="00475CE1" w:rsidP="00EF007F">
      <w:pPr>
        <w:spacing w:after="0" w:line="312" w:lineRule="auto"/>
        <w:ind w:left="11" w:right="11" w:firstLine="527"/>
        <w:rPr>
          <w:rFonts w:ascii="Verdana" w:hAnsi="Verdana"/>
          <w:i/>
          <w:sz w:val="24"/>
          <w:szCs w:val="24"/>
        </w:rPr>
      </w:pPr>
      <w:r w:rsidRPr="00D927E0">
        <w:rPr>
          <w:rFonts w:ascii="Verdana" w:hAnsi="Verdana"/>
          <w:spacing w:val="-1"/>
          <w:sz w:val="24"/>
          <w:szCs w:val="24"/>
        </w:rPr>
        <w:t>–</w:t>
      </w:r>
      <w:r w:rsidR="009B4F17" w:rsidRPr="00D927E0">
        <w:rPr>
          <w:rFonts w:ascii="Verdana" w:hAnsi="Verdana"/>
          <w:spacing w:val="-1"/>
          <w:sz w:val="24"/>
          <w:szCs w:val="24"/>
        </w:rPr>
        <w:t xml:space="preserve"> </w:t>
      </w:r>
      <w:r w:rsidRPr="00D927E0">
        <w:rPr>
          <w:rFonts w:ascii="Verdana" w:hAnsi="Verdana"/>
          <w:sz w:val="24"/>
          <w:szCs w:val="24"/>
        </w:rPr>
        <w:t>Корпорацией</w:t>
      </w:r>
      <w:r w:rsidRPr="00D927E0">
        <w:rPr>
          <w:rFonts w:ascii="Verdana" w:hAnsi="Verdana"/>
          <w:b/>
          <w:spacing w:val="-1"/>
          <w:sz w:val="24"/>
          <w:szCs w:val="24"/>
        </w:rPr>
        <w:t xml:space="preserve"> в </w:t>
      </w:r>
      <w:r w:rsidR="009B4F17" w:rsidRPr="00D927E0">
        <w:rPr>
          <w:rFonts w:ascii="Verdana" w:hAnsi="Verdana"/>
          <w:b/>
          <w:spacing w:val="-1"/>
          <w:sz w:val="24"/>
          <w:szCs w:val="24"/>
        </w:rPr>
        <w:t xml:space="preserve">размере __________ рублей </w:t>
      </w:r>
      <w:r w:rsidR="009B4F17" w:rsidRPr="00D927E0">
        <w:rPr>
          <w:rFonts w:ascii="Verdana" w:hAnsi="Verdana"/>
          <w:i/>
          <w:sz w:val="24"/>
          <w:szCs w:val="24"/>
        </w:rPr>
        <w:t>(указать</w:t>
      </w:r>
      <w:r w:rsidR="00804BE4" w:rsidRPr="00D927E0">
        <w:rPr>
          <w:rFonts w:ascii="Verdana" w:hAnsi="Verdana"/>
          <w:i/>
          <w:sz w:val="24"/>
          <w:szCs w:val="24"/>
        </w:rPr>
        <w:t xml:space="preserve"> сумму к выплате</w:t>
      </w:r>
      <w:r w:rsidR="008A3EFD" w:rsidRPr="00D927E0">
        <w:rPr>
          <w:rFonts w:ascii="Verdana" w:hAnsi="Verdana"/>
          <w:i/>
          <w:sz w:val="24"/>
          <w:szCs w:val="24"/>
        </w:rPr>
        <w:t xml:space="preserve">; </w:t>
      </w:r>
      <w:r w:rsidR="009B4F17" w:rsidRPr="00D927E0">
        <w:rPr>
          <w:rFonts w:ascii="Verdana" w:hAnsi="Verdana"/>
          <w:i/>
          <w:sz w:val="24"/>
          <w:szCs w:val="24"/>
        </w:rPr>
        <w:t>сумма округляется до целого рубля в сторону уменьшения)</w:t>
      </w:r>
      <w:r w:rsidR="00E90782" w:rsidRPr="00D927E0">
        <w:rPr>
          <w:rFonts w:ascii="Verdana" w:hAnsi="Verdana"/>
          <w:i/>
          <w:sz w:val="24"/>
          <w:szCs w:val="24"/>
        </w:rPr>
        <w:t>;</w:t>
      </w:r>
    </w:p>
    <w:p w14:paraId="5ACC2757" w14:textId="77777777" w:rsidR="009B4F17" w:rsidRPr="00D927E0" w:rsidRDefault="00E90782" w:rsidP="00EF007F">
      <w:pPr>
        <w:spacing w:after="0" w:line="312" w:lineRule="auto"/>
        <w:ind w:left="11" w:right="11" w:firstLine="527"/>
        <w:rPr>
          <w:rFonts w:ascii="Verdana" w:hAnsi="Verdana"/>
          <w:spacing w:val="-1"/>
          <w:sz w:val="24"/>
          <w:szCs w:val="24"/>
        </w:rPr>
      </w:pPr>
      <w:r w:rsidRPr="00D927E0">
        <w:rPr>
          <w:rFonts w:ascii="Verdana" w:hAnsi="Verdana"/>
          <w:i/>
          <w:sz w:val="24"/>
          <w:szCs w:val="24"/>
        </w:rPr>
        <w:t xml:space="preserve">– </w:t>
      </w:r>
      <w:r w:rsidRPr="00D927E0">
        <w:rPr>
          <w:rFonts w:ascii="Verdana" w:hAnsi="Verdana"/>
          <w:sz w:val="24"/>
          <w:szCs w:val="24"/>
        </w:rPr>
        <w:t>ВЭБ.РФ</w:t>
      </w:r>
      <w:r w:rsidRPr="00D927E0">
        <w:rPr>
          <w:rFonts w:ascii="Verdana" w:hAnsi="Verdana"/>
          <w:b/>
          <w:spacing w:val="-1"/>
          <w:sz w:val="24"/>
          <w:szCs w:val="24"/>
        </w:rPr>
        <w:t xml:space="preserve"> в размере __________ рублей </w:t>
      </w:r>
      <w:r w:rsidRPr="00D927E0">
        <w:rPr>
          <w:rFonts w:ascii="Verdana" w:hAnsi="Verdana"/>
          <w:i/>
          <w:sz w:val="24"/>
          <w:szCs w:val="24"/>
        </w:rPr>
        <w:t>(указать сумму к выплате; сумма округляется до целого рубля в сторону уменьшения)</w:t>
      </w:r>
      <w:r w:rsidR="009B4F17" w:rsidRPr="00D927E0">
        <w:rPr>
          <w:rFonts w:ascii="Verdana" w:hAnsi="Verdana"/>
          <w:spacing w:val="-1"/>
          <w:sz w:val="24"/>
          <w:szCs w:val="24"/>
        </w:rPr>
        <w:t>.</w:t>
      </w:r>
    </w:p>
    <w:p w14:paraId="650E28F8" w14:textId="77777777" w:rsidR="00BA1E38" w:rsidRPr="00D927E0" w:rsidRDefault="00BA1E38" w:rsidP="00EF007F">
      <w:pPr>
        <w:spacing w:after="0" w:line="240" w:lineRule="auto"/>
        <w:ind w:right="14" w:firstLine="530"/>
        <w:rPr>
          <w:rFonts w:ascii="Verdana" w:hAnsi="Verdana"/>
          <w:spacing w:val="-1"/>
          <w:sz w:val="24"/>
          <w:szCs w:val="24"/>
        </w:rPr>
      </w:pPr>
      <w:r w:rsidRPr="00D927E0">
        <w:rPr>
          <w:rFonts w:ascii="Verdana" w:hAnsi="Verdana"/>
          <w:spacing w:val="-1"/>
          <w:sz w:val="24"/>
          <w:szCs w:val="24"/>
        </w:rPr>
        <w:t xml:space="preserve"> </w:t>
      </w:r>
    </w:p>
    <w:p w14:paraId="6B468F4D" w14:textId="77777777" w:rsidR="009B4F17" w:rsidRPr="00D927E0" w:rsidRDefault="009B4F17" w:rsidP="00EF007F">
      <w:pPr>
        <w:spacing w:after="0" w:line="240" w:lineRule="auto"/>
        <w:ind w:firstLine="553"/>
        <w:rPr>
          <w:rFonts w:ascii="Verdana" w:hAnsi="Verdana"/>
          <w:sz w:val="24"/>
          <w:szCs w:val="24"/>
        </w:rPr>
      </w:pPr>
      <w:r w:rsidRPr="00D927E0">
        <w:rPr>
          <w:rFonts w:ascii="Verdana" w:hAnsi="Verdana"/>
          <w:sz w:val="24"/>
          <w:szCs w:val="24"/>
        </w:rPr>
        <w:t>Банковские реквизиты для погашения задолженности:</w:t>
      </w:r>
    </w:p>
    <w:p w14:paraId="0CF47BAE" w14:textId="77777777" w:rsidR="00BA1E38" w:rsidRPr="00D927E0" w:rsidRDefault="008E2515" w:rsidP="00EF007F">
      <w:pPr>
        <w:spacing w:after="0" w:line="240" w:lineRule="auto"/>
        <w:ind w:firstLine="553"/>
        <w:rPr>
          <w:rFonts w:ascii="Verdana" w:hAnsi="Verdana"/>
          <w:b/>
          <w:sz w:val="24"/>
          <w:szCs w:val="24"/>
        </w:rPr>
      </w:pPr>
      <w:r w:rsidRPr="00D927E0">
        <w:rPr>
          <w:rFonts w:ascii="Verdana" w:hAnsi="Verdana"/>
          <w:i/>
          <w:sz w:val="24"/>
          <w:szCs w:val="24"/>
        </w:rPr>
        <w:t>(указать реквизиты)</w:t>
      </w:r>
      <w:r w:rsidRPr="00D927E0">
        <w:rPr>
          <w:rFonts w:ascii="Verdana" w:hAnsi="Verdana"/>
          <w:spacing w:val="-1"/>
          <w:sz w:val="24"/>
          <w:szCs w:val="24"/>
        </w:rPr>
        <w:t>.</w:t>
      </w:r>
    </w:p>
    <w:p w14:paraId="1A397BAF" w14:textId="77777777" w:rsidR="009B4F17" w:rsidRPr="00D927E0" w:rsidRDefault="009B4F17" w:rsidP="00EF007F">
      <w:pPr>
        <w:spacing w:after="0" w:line="240" w:lineRule="auto"/>
        <w:ind w:firstLine="553"/>
        <w:rPr>
          <w:rFonts w:ascii="Verdana" w:hAnsi="Verdana"/>
          <w:b/>
          <w:bCs/>
          <w:sz w:val="24"/>
          <w:szCs w:val="24"/>
        </w:rPr>
      </w:pPr>
      <w:r w:rsidRPr="00D927E0">
        <w:rPr>
          <w:rFonts w:ascii="Verdana" w:hAnsi="Verdana"/>
          <w:b/>
          <w:sz w:val="24"/>
          <w:szCs w:val="24"/>
        </w:rPr>
        <w:t xml:space="preserve"> </w:t>
      </w:r>
    </w:p>
    <w:p w14:paraId="2A4AA844" w14:textId="77777777" w:rsidR="009B4F17" w:rsidRPr="00D927E0" w:rsidRDefault="009B4F17" w:rsidP="00EF007F">
      <w:pPr>
        <w:tabs>
          <w:tab w:val="left" w:pos="2218"/>
          <w:tab w:val="left" w:pos="4111"/>
          <w:tab w:val="left" w:pos="7088"/>
        </w:tabs>
        <w:spacing w:after="0" w:line="240" w:lineRule="auto"/>
        <w:ind w:firstLine="553"/>
        <w:rPr>
          <w:rFonts w:ascii="Verdana" w:hAnsi="Verdana"/>
          <w:b/>
          <w:bCs/>
          <w:sz w:val="24"/>
          <w:szCs w:val="24"/>
        </w:rPr>
      </w:pPr>
    </w:p>
    <w:p w14:paraId="0D25FB51" w14:textId="77777777" w:rsidR="009B4F17" w:rsidRPr="00D927E0" w:rsidRDefault="009B4F17" w:rsidP="00EF007F">
      <w:pPr>
        <w:tabs>
          <w:tab w:val="left" w:pos="2218"/>
          <w:tab w:val="left" w:pos="4111"/>
          <w:tab w:val="left" w:pos="7088"/>
        </w:tabs>
        <w:spacing w:after="0" w:line="240" w:lineRule="auto"/>
        <w:ind w:firstLine="553"/>
        <w:rPr>
          <w:rFonts w:ascii="Verdana" w:hAnsi="Verdana"/>
          <w:b/>
          <w:bCs/>
          <w:sz w:val="24"/>
          <w:szCs w:val="24"/>
        </w:rPr>
      </w:pPr>
    </w:p>
    <w:p w14:paraId="05271843" w14:textId="77777777" w:rsidR="009B4F17" w:rsidRPr="00D927E0" w:rsidRDefault="009B4F17" w:rsidP="00EF007F">
      <w:pPr>
        <w:tabs>
          <w:tab w:val="left" w:pos="2218"/>
          <w:tab w:val="left" w:pos="4111"/>
          <w:tab w:val="left" w:pos="7088"/>
        </w:tabs>
        <w:spacing w:after="0" w:line="240" w:lineRule="auto"/>
        <w:rPr>
          <w:rFonts w:ascii="Verdana" w:hAnsi="Verdana"/>
          <w:sz w:val="24"/>
        </w:rPr>
      </w:pPr>
      <w:r w:rsidRPr="00D927E0">
        <w:rPr>
          <w:rFonts w:ascii="Verdana" w:hAnsi="Verdana"/>
          <w:b/>
          <w:bCs/>
          <w:sz w:val="24"/>
          <w:szCs w:val="24"/>
        </w:rPr>
        <w:t xml:space="preserve">Представитель по доверенности              подпись/ расшифровка подписи / </w:t>
      </w:r>
      <w:r w:rsidRPr="00D927E0">
        <w:rPr>
          <w:rFonts w:ascii="Verdana" w:hAnsi="Verdana"/>
          <w:b/>
          <w:bCs/>
          <w:sz w:val="24"/>
          <w:szCs w:val="24"/>
        </w:rPr>
        <w:br/>
      </w:r>
      <w:r w:rsidRPr="00D927E0">
        <w:rPr>
          <w:rFonts w:ascii="Verdana" w:hAnsi="Verdana"/>
          <w:b/>
          <w:bCs/>
          <w:sz w:val="24"/>
          <w:szCs w:val="24"/>
        </w:rPr>
        <w:tab/>
      </w:r>
      <w:r w:rsidRPr="00D927E0">
        <w:rPr>
          <w:rFonts w:ascii="Verdana" w:hAnsi="Verdana"/>
          <w:b/>
          <w:bCs/>
          <w:sz w:val="24"/>
          <w:szCs w:val="24"/>
        </w:rPr>
        <w:tab/>
      </w:r>
      <w:r w:rsidRPr="00D927E0">
        <w:rPr>
          <w:rFonts w:ascii="Verdana" w:hAnsi="Verdana"/>
          <w:b/>
          <w:bCs/>
          <w:sz w:val="24"/>
          <w:szCs w:val="24"/>
        </w:rPr>
        <w:tab/>
        <w:t>печать Банка</w:t>
      </w:r>
    </w:p>
    <w:p w14:paraId="47DA80E8" w14:textId="77777777" w:rsidR="000550A1" w:rsidRPr="00D927E0" w:rsidRDefault="000550A1" w:rsidP="00EF007F">
      <w:pPr>
        <w:pStyle w:val="a4"/>
        <w:ind w:left="928" w:firstLine="0"/>
        <w:jc w:val="right"/>
        <w:rPr>
          <w:rFonts w:ascii="Verdana" w:hAnsi="Verdana"/>
          <w:sz w:val="24"/>
          <w:szCs w:val="24"/>
        </w:rPr>
      </w:pPr>
    </w:p>
    <w:p w14:paraId="24901176" w14:textId="77777777" w:rsidR="00C43672" w:rsidRPr="00D927E0" w:rsidRDefault="00C43672" w:rsidP="00EF007F">
      <w:pPr>
        <w:pStyle w:val="a4"/>
        <w:ind w:left="928" w:firstLine="0"/>
        <w:jc w:val="right"/>
        <w:rPr>
          <w:rFonts w:ascii="Verdana" w:hAnsi="Verdana"/>
          <w:sz w:val="24"/>
          <w:szCs w:val="24"/>
        </w:rPr>
      </w:pPr>
      <w:r w:rsidRPr="00D927E0">
        <w:rPr>
          <w:rFonts w:ascii="Verdana" w:hAnsi="Verdana"/>
          <w:i/>
          <w:iCs/>
          <w:sz w:val="20"/>
          <w:szCs w:val="20"/>
        </w:rPr>
        <w:t>(указывается контактный телефон и адрес электронной почты работника Кредитора)</w:t>
      </w:r>
      <w:r w:rsidRPr="00D927E0">
        <w:rPr>
          <w:rFonts w:ascii="Verdana" w:hAnsi="Verdana"/>
          <w:sz w:val="24"/>
          <w:szCs w:val="24"/>
        </w:rPr>
        <w:t>.</w:t>
      </w:r>
    </w:p>
    <w:p w14:paraId="45FA92CA" w14:textId="77777777" w:rsidR="00C43672" w:rsidRPr="00D927E0" w:rsidRDefault="00C43672" w:rsidP="00EF007F">
      <w:pPr>
        <w:pStyle w:val="a4"/>
        <w:ind w:left="928" w:firstLine="0"/>
        <w:jc w:val="right"/>
        <w:rPr>
          <w:rFonts w:ascii="Verdana" w:hAnsi="Verdana"/>
          <w:sz w:val="24"/>
          <w:szCs w:val="24"/>
        </w:rPr>
      </w:pPr>
    </w:p>
    <w:p w14:paraId="38DE2EB1" w14:textId="77777777" w:rsidR="00C43672" w:rsidRPr="00D927E0" w:rsidRDefault="00C43672" w:rsidP="00EF007F">
      <w:pPr>
        <w:pStyle w:val="a4"/>
        <w:ind w:left="928" w:firstLine="0"/>
        <w:jc w:val="right"/>
        <w:rPr>
          <w:rFonts w:ascii="Verdana" w:hAnsi="Verdana"/>
          <w:sz w:val="24"/>
          <w:szCs w:val="24"/>
        </w:rPr>
      </w:pPr>
    </w:p>
    <w:p w14:paraId="277388FE" w14:textId="77777777" w:rsidR="00BF3CE8" w:rsidRPr="00D927E0" w:rsidRDefault="00BF3CE8" w:rsidP="00EF007F">
      <w:pPr>
        <w:pStyle w:val="a4"/>
        <w:ind w:left="928" w:firstLine="0"/>
        <w:jc w:val="right"/>
        <w:rPr>
          <w:rFonts w:ascii="Verdana" w:hAnsi="Verdana"/>
          <w:sz w:val="24"/>
          <w:szCs w:val="24"/>
        </w:rPr>
      </w:pPr>
    </w:p>
    <w:p w14:paraId="29DDE987" w14:textId="77777777" w:rsidR="00BF3CE8" w:rsidRPr="00D927E0" w:rsidRDefault="00BF3CE8" w:rsidP="00EF007F">
      <w:pPr>
        <w:pStyle w:val="a4"/>
        <w:ind w:left="928" w:firstLine="0"/>
        <w:jc w:val="right"/>
        <w:rPr>
          <w:rFonts w:ascii="Verdana" w:hAnsi="Verdana"/>
          <w:sz w:val="24"/>
          <w:szCs w:val="24"/>
        </w:rPr>
      </w:pPr>
    </w:p>
    <w:p w14:paraId="125FB245" w14:textId="6660C7CD" w:rsidR="000550A1" w:rsidRPr="00D927E0" w:rsidRDefault="000550A1" w:rsidP="00EF007F">
      <w:pPr>
        <w:pStyle w:val="a4"/>
        <w:ind w:left="928" w:firstLine="0"/>
        <w:jc w:val="right"/>
        <w:rPr>
          <w:rFonts w:ascii="Verdana" w:hAnsi="Verdana"/>
          <w:sz w:val="24"/>
          <w:szCs w:val="24"/>
        </w:rPr>
      </w:pPr>
      <w:r w:rsidRPr="00D927E0">
        <w:rPr>
          <w:rFonts w:ascii="Verdana" w:hAnsi="Verdana"/>
          <w:sz w:val="24"/>
          <w:szCs w:val="24"/>
        </w:rPr>
        <w:t xml:space="preserve">Приложение № 7 </w:t>
      </w:r>
    </w:p>
    <w:p w14:paraId="7C46CEEA" w14:textId="77777777" w:rsidR="000550A1" w:rsidRPr="00D927E0" w:rsidRDefault="000550A1" w:rsidP="00EF007F">
      <w:pPr>
        <w:pStyle w:val="a4"/>
        <w:ind w:left="928" w:firstLine="0"/>
        <w:jc w:val="right"/>
        <w:rPr>
          <w:rFonts w:ascii="Verdana" w:hAnsi="Verdana"/>
          <w:sz w:val="24"/>
          <w:szCs w:val="24"/>
        </w:rPr>
      </w:pPr>
    </w:p>
    <w:tbl>
      <w:tblPr>
        <w:tblW w:w="10824" w:type="dxa"/>
        <w:tblInd w:w="-709" w:type="dxa"/>
        <w:tblLook w:val="04A0" w:firstRow="1" w:lastRow="0" w:firstColumn="1" w:lastColumn="0" w:noHBand="0" w:noVBand="1"/>
      </w:tblPr>
      <w:tblGrid>
        <w:gridCol w:w="425"/>
        <w:gridCol w:w="2552"/>
        <w:gridCol w:w="1043"/>
        <w:gridCol w:w="2896"/>
        <w:gridCol w:w="292"/>
        <w:gridCol w:w="882"/>
        <w:gridCol w:w="1043"/>
        <w:gridCol w:w="1083"/>
        <w:gridCol w:w="1043"/>
      </w:tblGrid>
      <w:tr w:rsidR="000F4CF3" w:rsidRPr="00D927E0" w14:paraId="6C15CD29" w14:textId="77777777" w:rsidTr="006165B4">
        <w:trPr>
          <w:trHeight w:val="540"/>
        </w:trPr>
        <w:tc>
          <w:tcPr>
            <w:tcW w:w="4020" w:type="dxa"/>
            <w:gridSpan w:val="3"/>
            <w:tcBorders>
              <w:top w:val="nil"/>
              <w:left w:val="nil"/>
              <w:bottom w:val="nil"/>
              <w:right w:val="nil"/>
            </w:tcBorders>
            <w:shd w:val="clear" w:color="auto" w:fill="auto"/>
            <w:noWrap/>
            <w:vAlign w:val="bottom"/>
            <w:hideMark/>
          </w:tcPr>
          <w:p w14:paraId="437CDCA5" w14:textId="77777777" w:rsidR="000F4CF3" w:rsidRPr="00D927E0" w:rsidRDefault="000F4CF3"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282986AD" w14:textId="77777777" w:rsidR="000F4CF3" w:rsidRPr="00D927E0" w:rsidRDefault="000F4CF3" w:rsidP="00EF007F">
            <w:pPr>
              <w:spacing w:after="0" w:line="240" w:lineRule="auto"/>
              <w:ind w:left="0" w:right="0" w:firstLine="0"/>
              <w:jc w:val="left"/>
              <w:rPr>
                <w:rFonts w:ascii="Verdana" w:hAnsi="Verdana"/>
                <w:color w:val="auto"/>
                <w:sz w:val="22"/>
              </w:rPr>
            </w:pPr>
          </w:p>
        </w:tc>
        <w:tc>
          <w:tcPr>
            <w:tcW w:w="1925" w:type="dxa"/>
            <w:gridSpan w:val="2"/>
            <w:tcBorders>
              <w:top w:val="nil"/>
              <w:left w:val="nil"/>
              <w:bottom w:val="nil"/>
              <w:right w:val="nil"/>
            </w:tcBorders>
            <w:shd w:val="clear" w:color="auto" w:fill="auto"/>
            <w:noWrap/>
            <w:vAlign w:val="bottom"/>
            <w:hideMark/>
          </w:tcPr>
          <w:p w14:paraId="5C20616E" w14:textId="77777777" w:rsidR="000F4CF3" w:rsidRPr="00D927E0" w:rsidRDefault="000F4CF3" w:rsidP="00EF007F">
            <w:pPr>
              <w:spacing w:after="0" w:line="240" w:lineRule="auto"/>
              <w:ind w:left="0" w:right="0" w:firstLine="0"/>
              <w:jc w:val="left"/>
              <w:rPr>
                <w:rFonts w:ascii="Verdana" w:hAnsi="Verdana"/>
                <w:color w:val="auto"/>
                <w:sz w:val="22"/>
              </w:rPr>
            </w:pPr>
          </w:p>
        </w:tc>
        <w:tc>
          <w:tcPr>
            <w:tcW w:w="2126" w:type="dxa"/>
            <w:gridSpan w:val="2"/>
            <w:tcBorders>
              <w:top w:val="nil"/>
              <w:left w:val="nil"/>
              <w:bottom w:val="nil"/>
              <w:right w:val="nil"/>
            </w:tcBorders>
            <w:shd w:val="clear" w:color="auto" w:fill="auto"/>
            <w:noWrap/>
            <w:vAlign w:val="bottom"/>
            <w:hideMark/>
          </w:tcPr>
          <w:p w14:paraId="614696D8" w14:textId="77777777" w:rsidR="000F4CF3" w:rsidRPr="00D927E0" w:rsidRDefault="000F4CF3" w:rsidP="00EF007F">
            <w:pPr>
              <w:spacing w:after="0" w:line="240" w:lineRule="auto"/>
              <w:ind w:left="0" w:right="0" w:firstLine="0"/>
              <w:jc w:val="left"/>
              <w:rPr>
                <w:rFonts w:ascii="Verdana" w:hAnsi="Verdana"/>
                <w:color w:val="auto"/>
                <w:sz w:val="22"/>
              </w:rPr>
            </w:pPr>
          </w:p>
        </w:tc>
      </w:tr>
      <w:tr w:rsidR="000F4CF3" w:rsidRPr="00D927E0" w14:paraId="2C4E2CA1" w14:textId="77777777" w:rsidTr="006165B4">
        <w:trPr>
          <w:gridBefore w:val="1"/>
          <w:gridAfter w:val="1"/>
          <w:wBefore w:w="425" w:type="dxa"/>
          <w:wAfter w:w="1043" w:type="dxa"/>
          <w:trHeight w:val="840"/>
        </w:trPr>
        <w:tc>
          <w:tcPr>
            <w:tcW w:w="935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6C7EEE" w14:textId="77777777" w:rsidR="000F4CF3" w:rsidRPr="00D927E0" w:rsidRDefault="000F4CF3" w:rsidP="00EF007F">
            <w:pPr>
              <w:spacing w:after="0" w:line="240" w:lineRule="auto"/>
              <w:ind w:left="0" w:right="0" w:firstLine="0"/>
              <w:jc w:val="center"/>
              <w:rPr>
                <w:rFonts w:ascii="Verdana" w:hAnsi="Verdana"/>
                <w:b/>
                <w:bCs/>
                <w:color w:val="auto"/>
                <w:sz w:val="22"/>
              </w:rPr>
            </w:pPr>
            <w:r w:rsidRPr="00D927E0">
              <w:rPr>
                <w:rFonts w:ascii="Verdana" w:hAnsi="Verdana"/>
                <w:b/>
                <w:bCs/>
                <w:color w:val="auto"/>
                <w:sz w:val="22"/>
              </w:rPr>
              <w:lastRenderedPageBreak/>
              <w:t>Расчет суммы, требуемой к уплате по договору поручительства</w:t>
            </w:r>
          </w:p>
        </w:tc>
      </w:tr>
      <w:tr w:rsidR="006165B4" w:rsidRPr="00D927E0" w14:paraId="1D2BC6D0" w14:textId="77777777" w:rsidTr="00114A02">
        <w:trPr>
          <w:gridBefore w:val="1"/>
          <w:gridAfter w:val="1"/>
          <w:wBefore w:w="425" w:type="dxa"/>
          <w:wAfter w:w="1043" w:type="dxa"/>
          <w:trHeight w:val="855"/>
        </w:trPr>
        <w:tc>
          <w:tcPr>
            <w:tcW w:w="609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E12F0DB" w14:textId="77777777" w:rsidR="000F4CF3" w:rsidRPr="00D927E0" w:rsidRDefault="00CC5AFB" w:rsidP="00EF007F">
            <w:pPr>
              <w:spacing w:after="0" w:line="240" w:lineRule="auto"/>
              <w:ind w:left="0" w:right="0" w:firstLine="0"/>
              <w:jc w:val="center"/>
              <w:rPr>
                <w:rFonts w:ascii="Verdana" w:hAnsi="Verdana"/>
                <w:color w:val="auto"/>
                <w:sz w:val="22"/>
              </w:rPr>
            </w:pPr>
            <w:r w:rsidRPr="00D927E0">
              <w:rPr>
                <w:rFonts w:ascii="Verdana" w:hAnsi="Verdana"/>
                <w:color w:val="auto"/>
                <w:sz w:val="22"/>
              </w:rPr>
              <w:t xml:space="preserve">Наименование </w:t>
            </w:r>
            <w:r w:rsidR="000F4CF3" w:rsidRPr="00D927E0">
              <w:rPr>
                <w:rFonts w:ascii="Verdana" w:hAnsi="Verdana"/>
                <w:color w:val="auto"/>
                <w:sz w:val="22"/>
              </w:rPr>
              <w:t>заемщика</w:t>
            </w:r>
          </w:p>
        </w:tc>
        <w:tc>
          <w:tcPr>
            <w:tcW w:w="3260"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47AEEFA1" w14:textId="77777777" w:rsidR="000F4CF3" w:rsidRPr="00D927E0" w:rsidRDefault="000F4CF3" w:rsidP="00EF007F">
            <w:pPr>
              <w:spacing w:after="0" w:line="240" w:lineRule="auto"/>
              <w:ind w:left="0" w:right="0" w:firstLine="0"/>
              <w:jc w:val="center"/>
              <w:rPr>
                <w:rFonts w:ascii="Verdana" w:hAnsi="Verdana"/>
                <w:b/>
                <w:bCs/>
                <w:color w:val="auto"/>
                <w:sz w:val="22"/>
              </w:rPr>
            </w:pPr>
            <w:r w:rsidRPr="00D927E0">
              <w:rPr>
                <w:rFonts w:ascii="Verdana" w:hAnsi="Verdana"/>
                <w:b/>
                <w:bCs/>
                <w:color w:val="auto"/>
                <w:sz w:val="22"/>
              </w:rPr>
              <w:t> </w:t>
            </w:r>
          </w:p>
        </w:tc>
      </w:tr>
      <w:tr w:rsidR="006165B4" w:rsidRPr="00D927E0" w14:paraId="2DBE9C9A" w14:textId="77777777" w:rsidTr="00114A02">
        <w:trPr>
          <w:gridBefore w:val="1"/>
          <w:gridAfter w:val="1"/>
          <w:wBefore w:w="425" w:type="dxa"/>
          <w:wAfter w:w="1043" w:type="dxa"/>
          <w:trHeight w:val="915"/>
        </w:trPr>
        <w:tc>
          <w:tcPr>
            <w:tcW w:w="609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376CC71" w14:textId="77777777" w:rsidR="000F4CF3" w:rsidRPr="00D927E0" w:rsidRDefault="000F4CF3" w:rsidP="00EF007F">
            <w:pPr>
              <w:spacing w:after="0" w:line="240" w:lineRule="auto"/>
              <w:ind w:left="0" w:right="0" w:firstLine="0"/>
              <w:jc w:val="center"/>
              <w:rPr>
                <w:rFonts w:ascii="Verdana" w:hAnsi="Verdana"/>
                <w:color w:val="auto"/>
                <w:sz w:val="22"/>
              </w:rPr>
            </w:pPr>
            <w:r w:rsidRPr="00D927E0">
              <w:rPr>
                <w:rFonts w:ascii="Verdana" w:hAnsi="Verdana"/>
                <w:color w:val="auto"/>
                <w:sz w:val="22"/>
              </w:rPr>
              <w:t>Реквизиты кредитного договора</w:t>
            </w:r>
          </w:p>
        </w:tc>
        <w:tc>
          <w:tcPr>
            <w:tcW w:w="3260"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F8DCB56" w14:textId="77777777" w:rsidR="000F4CF3" w:rsidRPr="00D927E0" w:rsidRDefault="000F4CF3" w:rsidP="00EF007F">
            <w:pPr>
              <w:spacing w:after="0" w:line="240" w:lineRule="auto"/>
              <w:ind w:left="0" w:right="0" w:firstLine="0"/>
              <w:jc w:val="center"/>
              <w:rPr>
                <w:rFonts w:ascii="Verdana" w:hAnsi="Verdana"/>
                <w:b/>
                <w:bCs/>
                <w:color w:val="auto"/>
                <w:sz w:val="22"/>
              </w:rPr>
            </w:pPr>
            <w:r w:rsidRPr="00D927E0">
              <w:rPr>
                <w:rFonts w:ascii="Verdana" w:hAnsi="Verdana"/>
                <w:b/>
                <w:bCs/>
                <w:color w:val="auto"/>
                <w:sz w:val="22"/>
              </w:rPr>
              <w:t> </w:t>
            </w:r>
          </w:p>
        </w:tc>
      </w:tr>
      <w:tr w:rsidR="006165B4" w:rsidRPr="00D927E0" w14:paraId="52CB71E7" w14:textId="77777777" w:rsidTr="00114A02">
        <w:trPr>
          <w:gridBefore w:val="1"/>
          <w:gridAfter w:val="1"/>
          <w:wBefore w:w="425" w:type="dxa"/>
          <w:wAfter w:w="1043" w:type="dxa"/>
          <w:trHeight w:val="945"/>
        </w:trPr>
        <w:tc>
          <w:tcPr>
            <w:tcW w:w="6096" w:type="dxa"/>
            <w:gridSpan w:val="3"/>
            <w:tcBorders>
              <w:top w:val="single" w:sz="4" w:space="0" w:color="auto"/>
              <w:left w:val="single" w:sz="8" w:space="0" w:color="auto"/>
              <w:bottom w:val="nil"/>
              <w:right w:val="single" w:sz="4" w:space="0" w:color="000000"/>
            </w:tcBorders>
            <w:shd w:val="clear" w:color="auto" w:fill="auto"/>
            <w:vAlign w:val="center"/>
            <w:hideMark/>
          </w:tcPr>
          <w:p w14:paraId="048A8B41" w14:textId="77777777" w:rsidR="000F4CF3" w:rsidRPr="00D927E0" w:rsidRDefault="000F4CF3" w:rsidP="00EF007F">
            <w:pPr>
              <w:spacing w:after="0" w:line="240" w:lineRule="auto"/>
              <w:ind w:left="0" w:right="0" w:firstLine="0"/>
              <w:jc w:val="center"/>
              <w:rPr>
                <w:rFonts w:ascii="Verdana" w:hAnsi="Verdana"/>
                <w:color w:val="auto"/>
                <w:sz w:val="22"/>
              </w:rPr>
            </w:pPr>
            <w:r w:rsidRPr="00D927E0">
              <w:rPr>
                <w:rFonts w:ascii="Verdana" w:hAnsi="Verdana"/>
                <w:color w:val="auto"/>
                <w:sz w:val="22"/>
              </w:rPr>
              <w:t>Размер задолженности по основному долгу по кредитному договору</w:t>
            </w:r>
          </w:p>
        </w:tc>
        <w:tc>
          <w:tcPr>
            <w:tcW w:w="3260" w:type="dxa"/>
            <w:gridSpan w:val="4"/>
            <w:tcBorders>
              <w:top w:val="single" w:sz="4" w:space="0" w:color="auto"/>
              <w:left w:val="nil"/>
              <w:bottom w:val="nil"/>
              <w:right w:val="single" w:sz="8" w:space="0" w:color="000000"/>
            </w:tcBorders>
            <w:shd w:val="clear" w:color="auto" w:fill="auto"/>
            <w:noWrap/>
            <w:vAlign w:val="center"/>
            <w:hideMark/>
          </w:tcPr>
          <w:p w14:paraId="520CDEC8" w14:textId="77777777" w:rsidR="000F4CF3" w:rsidRPr="00D927E0" w:rsidRDefault="00CC5AFB" w:rsidP="00EF007F">
            <w:pPr>
              <w:spacing w:after="0" w:line="240" w:lineRule="auto"/>
              <w:ind w:left="0" w:right="0" w:firstLine="0"/>
              <w:jc w:val="center"/>
              <w:rPr>
                <w:rFonts w:ascii="Verdana" w:hAnsi="Verdana"/>
                <w:b/>
                <w:bCs/>
                <w:color w:val="auto"/>
                <w:sz w:val="22"/>
              </w:rPr>
            </w:pPr>
            <w:r w:rsidRPr="00D927E0">
              <w:rPr>
                <w:rFonts w:ascii="Verdana" w:hAnsi="Verdana"/>
                <w:color w:val="auto"/>
                <w:sz w:val="22"/>
              </w:rPr>
              <w:t>________ руб.</w:t>
            </w:r>
            <w:r w:rsidR="000F4CF3" w:rsidRPr="00D927E0">
              <w:rPr>
                <w:rFonts w:ascii="Verdana" w:hAnsi="Verdana"/>
                <w:b/>
                <w:bCs/>
                <w:color w:val="auto"/>
                <w:sz w:val="22"/>
              </w:rPr>
              <w:t> </w:t>
            </w:r>
          </w:p>
        </w:tc>
      </w:tr>
      <w:tr w:rsidR="00FF5BAB" w:rsidRPr="00D927E0" w14:paraId="0602BEEA" w14:textId="77777777" w:rsidTr="00114A02">
        <w:trPr>
          <w:gridBefore w:val="1"/>
          <w:gridAfter w:val="1"/>
          <w:wBefore w:w="425" w:type="dxa"/>
          <w:wAfter w:w="1043" w:type="dxa"/>
          <w:trHeight w:val="1230"/>
        </w:trPr>
        <w:tc>
          <w:tcPr>
            <w:tcW w:w="609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61DD7D30" w14:textId="77777777" w:rsidR="00FF5BAB" w:rsidRPr="00D927E0" w:rsidRDefault="00FF5BAB" w:rsidP="00EF007F">
            <w:pPr>
              <w:spacing w:after="0" w:line="240" w:lineRule="auto"/>
              <w:ind w:left="0" w:right="0" w:firstLine="0"/>
              <w:jc w:val="center"/>
              <w:rPr>
                <w:rFonts w:ascii="Verdana" w:hAnsi="Verdana"/>
                <w:i/>
                <w:sz w:val="22"/>
              </w:rPr>
            </w:pPr>
            <w:r w:rsidRPr="00D927E0">
              <w:rPr>
                <w:rFonts w:ascii="Verdana" w:hAnsi="Verdana"/>
                <w:b/>
                <w:bCs/>
                <w:color w:val="auto"/>
                <w:sz w:val="22"/>
              </w:rPr>
              <w:t xml:space="preserve">Сумма, требуемая к оплате </w:t>
            </w:r>
            <w:r w:rsidRPr="00D927E0">
              <w:rPr>
                <w:rFonts w:ascii="Verdana" w:hAnsi="Verdana"/>
                <w:b/>
                <w:color w:val="auto"/>
                <w:sz w:val="22"/>
              </w:rPr>
              <w:t>АО "Корпорация "МСП"</w:t>
            </w:r>
            <w:r w:rsidRPr="00D927E0">
              <w:rPr>
                <w:rFonts w:ascii="Verdana" w:hAnsi="Verdana"/>
                <w:b/>
                <w:bCs/>
                <w:color w:val="auto"/>
                <w:sz w:val="22"/>
              </w:rPr>
              <w:t xml:space="preserve"> по договору поручительства</w:t>
            </w:r>
            <w:r w:rsidRPr="00D927E0">
              <w:rPr>
                <w:rFonts w:ascii="Verdana" w:hAnsi="Verdana"/>
                <w:i/>
                <w:sz w:val="22"/>
              </w:rPr>
              <w:t xml:space="preserve"> </w:t>
            </w:r>
          </w:p>
          <w:p w14:paraId="09188537" w14:textId="77777777" w:rsidR="00FF5BAB" w:rsidRPr="00D927E0" w:rsidRDefault="00FF5BAB" w:rsidP="00EF007F">
            <w:pPr>
              <w:spacing w:after="0" w:line="240" w:lineRule="auto"/>
              <w:ind w:left="0" w:right="0" w:firstLine="0"/>
              <w:jc w:val="center"/>
              <w:rPr>
                <w:rFonts w:ascii="Verdana" w:hAnsi="Verdana"/>
                <w:b/>
                <w:bCs/>
                <w:color w:val="auto"/>
                <w:sz w:val="22"/>
              </w:rPr>
            </w:pPr>
            <w:r w:rsidRPr="00D927E0">
              <w:rPr>
                <w:rFonts w:ascii="Verdana" w:hAnsi="Verdana"/>
                <w:i/>
                <w:sz w:val="22"/>
              </w:rPr>
              <w:t>(сумма округляется до целого рубля в сторону уменьшения)</w:t>
            </w:r>
          </w:p>
        </w:tc>
        <w:tc>
          <w:tcPr>
            <w:tcW w:w="3260" w:type="dxa"/>
            <w:gridSpan w:val="4"/>
            <w:tcBorders>
              <w:top w:val="single" w:sz="8" w:space="0" w:color="auto"/>
              <w:left w:val="nil"/>
              <w:bottom w:val="single" w:sz="8" w:space="0" w:color="auto"/>
              <w:right w:val="single" w:sz="8" w:space="0" w:color="auto"/>
            </w:tcBorders>
            <w:shd w:val="clear" w:color="000000" w:fill="FFFFFF"/>
            <w:noWrap/>
            <w:vAlign w:val="center"/>
          </w:tcPr>
          <w:p w14:paraId="0CBB3C3E" w14:textId="77777777" w:rsidR="00FF5BAB" w:rsidRPr="00D927E0" w:rsidRDefault="00FF5BAB" w:rsidP="00EF007F">
            <w:pPr>
              <w:spacing w:after="0" w:line="240" w:lineRule="auto"/>
              <w:ind w:left="0" w:right="0" w:firstLine="0"/>
              <w:jc w:val="center"/>
              <w:rPr>
                <w:rFonts w:ascii="Verdana" w:hAnsi="Verdana"/>
                <w:b/>
                <w:bCs/>
                <w:color w:val="auto"/>
                <w:sz w:val="22"/>
              </w:rPr>
            </w:pPr>
            <w:r w:rsidRPr="00D927E0">
              <w:rPr>
                <w:rFonts w:ascii="Verdana" w:hAnsi="Verdana"/>
                <w:color w:val="auto"/>
                <w:sz w:val="22"/>
              </w:rPr>
              <w:t>________ руб.</w:t>
            </w:r>
          </w:p>
        </w:tc>
      </w:tr>
      <w:tr w:rsidR="00FF5BAB" w:rsidRPr="00D927E0" w14:paraId="12E4B617" w14:textId="77777777" w:rsidTr="00114A02">
        <w:trPr>
          <w:gridBefore w:val="1"/>
          <w:gridAfter w:val="1"/>
          <w:wBefore w:w="425" w:type="dxa"/>
          <w:wAfter w:w="1043" w:type="dxa"/>
          <w:trHeight w:val="1110"/>
        </w:trPr>
        <w:tc>
          <w:tcPr>
            <w:tcW w:w="6096" w:type="dxa"/>
            <w:gridSpan w:val="3"/>
            <w:tcBorders>
              <w:top w:val="nil"/>
              <w:left w:val="single" w:sz="8" w:space="0" w:color="auto"/>
              <w:bottom w:val="single" w:sz="4" w:space="0" w:color="auto"/>
              <w:right w:val="single" w:sz="4" w:space="0" w:color="000000"/>
            </w:tcBorders>
            <w:shd w:val="clear" w:color="auto" w:fill="auto"/>
            <w:vAlign w:val="center"/>
          </w:tcPr>
          <w:p w14:paraId="3262C6D0" w14:textId="77777777" w:rsidR="001A4981" w:rsidRPr="00D927E0" w:rsidRDefault="001A4981" w:rsidP="00EF007F">
            <w:pPr>
              <w:spacing w:after="0" w:line="240" w:lineRule="auto"/>
              <w:ind w:left="0" w:right="0" w:firstLine="0"/>
              <w:jc w:val="center"/>
              <w:rPr>
                <w:rFonts w:ascii="Verdana" w:hAnsi="Verdana"/>
                <w:i/>
                <w:sz w:val="22"/>
              </w:rPr>
            </w:pPr>
            <w:r w:rsidRPr="00D927E0">
              <w:rPr>
                <w:rFonts w:ascii="Verdana" w:hAnsi="Verdana"/>
                <w:b/>
                <w:bCs/>
                <w:color w:val="auto"/>
                <w:sz w:val="22"/>
              </w:rPr>
              <w:t xml:space="preserve">Сумма, требуемая к оплате </w:t>
            </w:r>
            <w:r w:rsidRPr="00D927E0">
              <w:rPr>
                <w:rFonts w:ascii="Verdana" w:hAnsi="Verdana"/>
                <w:b/>
                <w:spacing w:val="-1"/>
                <w:sz w:val="22"/>
              </w:rPr>
              <w:t>Государственной корпорацией развития «ВЭБ.РФ»</w:t>
            </w:r>
            <w:r w:rsidRPr="00D927E0">
              <w:rPr>
                <w:rFonts w:ascii="Verdana" w:hAnsi="Verdana"/>
                <w:b/>
                <w:bCs/>
                <w:color w:val="auto"/>
                <w:sz w:val="22"/>
              </w:rPr>
              <w:t xml:space="preserve"> по договору поручительства</w:t>
            </w:r>
            <w:r w:rsidRPr="00D927E0">
              <w:rPr>
                <w:rFonts w:ascii="Verdana" w:hAnsi="Verdana"/>
                <w:i/>
                <w:sz w:val="22"/>
              </w:rPr>
              <w:t xml:space="preserve"> </w:t>
            </w:r>
          </w:p>
          <w:p w14:paraId="1271EF0F" w14:textId="77777777" w:rsidR="00FF5BAB" w:rsidRPr="00D927E0" w:rsidRDefault="001A4981" w:rsidP="00EF007F">
            <w:pPr>
              <w:spacing w:after="0" w:line="240" w:lineRule="auto"/>
              <w:ind w:left="0" w:right="0" w:firstLine="0"/>
              <w:jc w:val="center"/>
              <w:rPr>
                <w:rFonts w:ascii="Verdana" w:hAnsi="Verdana"/>
                <w:color w:val="auto"/>
                <w:sz w:val="22"/>
              </w:rPr>
            </w:pPr>
            <w:r w:rsidRPr="00D927E0">
              <w:rPr>
                <w:rFonts w:ascii="Verdana" w:hAnsi="Verdana"/>
                <w:i/>
                <w:sz w:val="22"/>
              </w:rPr>
              <w:t>(сумма округляется до целого рубля в сторону уменьшения)</w:t>
            </w:r>
          </w:p>
        </w:tc>
        <w:tc>
          <w:tcPr>
            <w:tcW w:w="3260" w:type="dxa"/>
            <w:gridSpan w:val="4"/>
            <w:tcBorders>
              <w:top w:val="nil"/>
              <w:left w:val="nil"/>
              <w:bottom w:val="single" w:sz="4" w:space="0" w:color="auto"/>
              <w:right w:val="single" w:sz="4" w:space="0" w:color="auto"/>
            </w:tcBorders>
            <w:shd w:val="clear" w:color="000000" w:fill="FFFFFF"/>
            <w:noWrap/>
            <w:vAlign w:val="center"/>
          </w:tcPr>
          <w:p w14:paraId="37ECCF97" w14:textId="77777777" w:rsidR="00FF5BAB" w:rsidRPr="00D927E0" w:rsidRDefault="00FF5BAB" w:rsidP="00EF007F">
            <w:pPr>
              <w:spacing w:after="0" w:line="240" w:lineRule="auto"/>
              <w:ind w:left="0" w:right="0" w:firstLine="0"/>
              <w:jc w:val="center"/>
              <w:rPr>
                <w:rFonts w:ascii="Verdana" w:hAnsi="Verdana"/>
                <w:color w:val="auto"/>
                <w:sz w:val="22"/>
              </w:rPr>
            </w:pPr>
            <w:r w:rsidRPr="00D927E0">
              <w:rPr>
                <w:rFonts w:ascii="Verdana" w:hAnsi="Verdana"/>
                <w:bCs/>
                <w:color w:val="auto"/>
                <w:sz w:val="22"/>
              </w:rPr>
              <w:t>________ руб.</w:t>
            </w:r>
          </w:p>
        </w:tc>
      </w:tr>
      <w:tr w:rsidR="00FF5BAB" w:rsidRPr="00D927E0" w14:paraId="269F2A35" w14:textId="77777777" w:rsidTr="00114A02">
        <w:trPr>
          <w:gridBefore w:val="1"/>
          <w:gridAfter w:val="1"/>
          <w:wBefore w:w="425" w:type="dxa"/>
          <w:wAfter w:w="1043" w:type="dxa"/>
          <w:trHeight w:val="750"/>
        </w:trPr>
        <w:tc>
          <w:tcPr>
            <w:tcW w:w="2552" w:type="dxa"/>
            <w:tcBorders>
              <w:top w:val="nil"/>
              <w:left w:val="nil"/>
              <w:bottom w:val="nil"/>
              <w:right w:val="nil"/>
            </w:tcBorders>
            <w:shd w:val="clear" w:color="auto" w:fill="auto"/>
            <w:noWrap/>
            <w:vAlign w:val="bottom"/>
            <w:hideMark/>
          </w:tcPr>
          <w:p w14:paraId="6B2A48D9"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3544" w:type="dxa"/>
            <w:gridSpan w:val="2"/>
            <w:tcBorders>
              <w:top w:val="nil"/>
              <w:left w:val="nil"/>
              <w:bottom w:val="nil"/>
              <w:right w:val="nil"/>
            </w:tcBorders>
            <w:shd w:val="clear" w:color="auto" w:fill="auto"/>
            <w:noWrap/>
            <w:vAlign w:val="bottom"/>
            <w:hideMark/>
          </w:tcPr>
          <w:p w14:paraId="5039AB63"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1134" w:type="dxa"/>
            <w:gridSpan w:val="2"/>
            <w:tcBorders>
              <w:top w:val="nil"/>
              <w:left w:val="nil"/>
              <w:bottom w:val="nil"/>
              <w:right w:val="nil"/>
            </w:tcBorders>
            <w:shd w:val="clear" w:color="000000" w:fill="FFFFFF"/>
            <w:noWrap/>
            <w:vAlign w:val="bottom"/>
            <w:hideMark/>
          </w:tcPr>
          <w:p w14:paraId="4F70C6DC" w14:textId="77777777" w:rsidR="00FF5BAB" w:rsidRPr="00D927E0" w:rsidRDefault="00FF5BAB" w:rsidP="00EF007F">
            <w:pPr>
              <w:spacing w:after="0" w:line="240" w:lineRule="auto"/>
              <w:ind w:left="0" w:right="0" w:firstLine="0"/>
              <w:jc w:val="left"/>
              <w:rPr>
                <w:rFonts w:ascii="Verdana" w:hAnsi="Verdana"/>
                <w:b/>
                <w:bCs/>
                <w:color w:val="auto"/>
                <w:sz w:val="22"/>
              </w:rPr>
            </w:pPr>
            <w:r w:rsidRPr="00D927E0">
              <w:rPr>
                <w:rFonts w:ascii="Verdana" w:hAnsi="Verdana"/>
                <w:b/>
                <w:bCs/>
                <w:color w:val="auto"/>
                <w:sz w:val="22"/>
              </w:rPr>
              <w:t> </w:t>
            </w:r>
          </w:p>
        </w:tc>
        <w:tc>
          <w:tcPr>
            <w:tcW w:w="2126" w:type="dxa"/>
            <w:gridSpan w:val="2"/>
            <w:tcBorders>
              <w:top w:val="nil"/>
              <w:left w:val="nil"/>
              <w:bottom w:val="nil"/>
              <w:right w:val="nil"/>
            </w:tcBorders>
            <w:shd w:val="clear" w:color="auto" w:fill="auto"/>
            <w:noWrap/>
            <w:vAlign w:val="bottom"/>
            <w:hideMark/>
          </w:tcPr>
          <w:p w14:paraId="3489D438" w14:textId="77777777" w:rsidR="00FF5BAB" w:rsidRPr="00D927E0" w:rsidRDefault="00FF5BAB" w:rsidP="00EF007F">
            <w:pPr>
              <w:spacing w:after="0" w:line="240" w:lineRule="auto"/>
              <w:ind w:left="0" w:right="0" w:firstLine="0"/>
              <w:jc w:val="left"/>
              <w:rPr>
                <w:rFonts w:ascii="Verdana" w:hAnsi="Verdana"/>
                <w:b/>
                <w:bCs/>
                <w:color w:val="auto"/>
                <w:sz w:val="22"/>
              </w:rPr>
            </w:pPr>
          </w:p>
        </w:tc>
      </w:tr>
      <w:tr w:rsidR="00FF5BAB" w:rsidRPr="00D927E0" w14:paraId="7E851C74" w14:textId="77777777" w:rsidTr="006165B4">
        <w:trPr>
          <w:trHeight w:val="975"/>
        </w:trPr>
        <w:tc>
          <w:tcPr>
            <w:tcW w:w="4020" w:type="dxa"/>
            <w:gridSpan w:val="3"/>
            <w:tcBorders>
              <w:top w:val="nil"/>
              <w:left w:val="nil"/>
              <w:bottom w:val="nil"/>
              <w:right w:val="nil"/>
            </w:tcBorders>
            <w:shd w:val="clear" w:color="auto" w:fill="auto"/>
            <w:vAlign w:val="bottom"/>
            <w:hideMark/>
          </w:tcPr>
          <w:p w14:paraId="43230021" w14:textId="77777777" w:rsidR="00FF5BAB" w:rsidRPr="00D927E0" w:rsidRDefault="00FF5BAB" w:rsidP="00EF007F">
            <w:pPr>
              <w:spacing w:after="0" w:line="240" w:lineRule="auto"/>
              <w:ind w:left="0" w:right="0" w:firstLine="0"/>
              <w:jc w:val="left"/>
              <w:rPr>
                <w:rFonts w:ascii="Verdana" w:hAnsi="Verdana"/>
                <w:color w:val="auto"/>
                <w:sz w:val="22"/>
              </w:rPr>
            </w:pPr>
            <w:r w:rsidRPr="00D927E0">
              <w:rPr>
                <w:rFonts w:ascii="Verdana" w:hAnsi="Verdana"/>
                <w:color w:val="auto"/>
                <w:sz w:val="22"/>
              </w:rPr>
              <w:t>Представитель по доверенности</w:t>
            </w:r>
          </w:p>
        </w:tc>
        <w:tc>
          <w:tcPr>
            <w:tcW w:w="2753" w:type="dxa"/>
            <w:gridSpan w:val="2"/>
            <w:tcBorders>
              <w:top w:val="nil"/>
              <w:left w:val="nil"/>
              <w:bottom w:val="nil"/>
              <w:right w:val="nil"/>
            </w:tcBorders>
            <w:shd w:val="clear" w:color="auto" w:fill="auto"/>
            <w:noWrap/>
            <w:vAlign w:val="bottom"/>
            <w:hideMark/>
          </w:tcPr>
          <w:p w14:paraId="30C8D9C4" w14:textId="77777777" w:rsidR="00FF5BAB" w:rsidRPr="00D927E0" w:rsidRDefault="00FF5BAB" w:rsidP="00EF007F">
            <w:pPr>
              <w:spacing w:after="0" w:line="240" w:lineRule="auto"/>
              <w:ind w:left="0" w:right="0" w:firstLine="0"/>
              <w:jc w:val="center"/>
              <w:rPr>
                <w:rFonts w:ascii="Verdana" w:hAnsi="Verdana"/>
                <w:b/>
                <w:bCs/>
                <w:color w:val="auto"/>
                <w:sz w:val="22"/>
              </w:rPr>
            </w:pPr>
            <w:r w:rsidRPr="00D927E0">
              <w:rPr>
                <w:rFonts w:ascii="Verdana" w:hAnsi="Verdana"/>
                <w:b/>
                <w:bCs/>
                <w:color w:val="auto"/>
                <w:sz w:val="22"/>
              </w:rPr>
              <w:t>___________________</w:t>
            </w:r>
          </w:p>
        </w:tc>
        <w:tc>
          <w:tcPr>
            <w:tcW w:w="1925" w:type="dxa"/>
            <w:gridSpan w:val="2"/>
            <w:tcBorders>
              <w:top w:val="nil"/>
              <w:left w:val="nil"/>
              <w:bottom w:val="nil"/>
              <w:right w:val="nil"/>
            </w:tcBorders>
            <w:shd w:val="clear" w:color="auto" w:fill="auto"/>
            <w:noWrap/>
            <w:vAlign w:val="bottom"/>
            <w:hideMark/>
          </w:tcPr>
          <w:p w14:paraId="2456FDA3" w14:textId="77777777" w:rsidR="00FF5BAB" w:rsidRPr="00D927E0" w:rsidRDefault="00FF5BAB" w:rsidP="00EF007F">
            <w:pPr>
              <w:spacing w:after="0" w:line="240" w:lineRule="auto"/>
              <w:ind w:left="0" w:right="0" w:firstLine="0"/>
              <w:jc w:val="center"/>
              <w:rPr>
                <w:rFonts w:ascii="Verdana" w:hAnsi="Verdana"/>
                <w:b/>
                <w:bCs/>
                <w:color w:val="auto"/>
                <w:sz w:val="22"/>
              </w:rPr>
            </w:pPr>
          </w:p>
        </w:tc>
        <w:tc>
          <w:tcPr>
            <w:tcW w:w="2126" w:type="dxa"/>
            <w:gridSpan w:val="2"/>
            <w:tcBorders>
              <w:top w:val="nil"/>
              <w:left w:val="nil"/>
              <w:bottom w:val="nil"/>
              <w:right w:val="nil"/>
            </w:tcBorders>
            <w:shd w:val="clear" w:color="auto" w:fill="auto"/>
            <w:noWrap/>
            <w:vAlign w:val="bottom"/>
            <w:hideMark/>
          </w:tcPr>
          <w:p w14:paraId="384D09FE" w14:textId="77777777" w:rsidR="00FF5BAB" w:rsidRPr="00D927E0" w:rsidRDefault="00FF5BAB" w:rsidP="00EF007F">
            <w:pPr>
              <w:spacing w:after="0" w:line="240" w:lineRule="auto"/>
              <w:ind w:left="0" w:right="0" w:firstLine="0"/>
              <w:jc w:val="left"/>
              <w:rPr>
                <w:rFonts w:ascii="Verdana" w:hAnsi="Verdana"/>
                <w:color w:val="auto"/>
                <w:sz w:val="22"/>
              </w:rPr>
            </w:pPr>
            <w:r w:rsidRPr="00D927E0">
              <w:rPr>
                <w:rFonts w:ascii="Verdana" w:hAnsi="Verdana"/>
                <w:color w:val="auto"/>
                <w:sz w:val="22"/>
              </w:rPr>
              <w:t>ФИО</w:t>
            </w:r>
          </w:p>
        </w:tc>
      </w:tr>
      <w:tr w:rsidR="00FF5BAB" w:rsidRPr="00D927E0" w14:paraId="47CD1B5A" w14:textId="77777777" w:rsidTr="006165B4">
        <w:trPr>
          <w:trHeight w:val="300"/>
        </w:trPr>
        <w:tc>
          <w:tcPr>
            <w:tcW w:w="4020" w:type="dxa"/>
            <w:gridSpan w:val="3"/>
            <w:tcBorders>
              <w:top w:val="nil"/>
              <w:left w:val="nil"/>
              <w:bottom w:val="nil"/>
              <w:right w:val="nil"/>
            </w:tcBorders>
            <w:shd w:val="clear" w:color="auto" w:fill="auto"/>
            <w:noWrap/>
            <w:vAlign w:val="bottom"/>
            <w:hideMark/>
          </w:tcPr>
          <w:p w14:paraId="53A17D69"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7554F4F1" w14:textId="77777777" w:rsidR="00FF5BAB" w:rsidRPr="00D927E0" w:rsidRDefault="00FF5BAB" w:rsidP="00EF007F">
            <w:pPr>
              <w:spacing w:after="0" w:line="240" w:lineRule="auto"/>
              <w:ind w:left="0" w:right="0" w:firstLine="0"/>
              <w:jc w:val="center"/>
              <w:rPr>
                <w:rFonts w:ascii="Verdana" w:hAnsi="Verdana"/>
                <w:i/>
                <w:iCs/>
                <w:color w:val="auto"/>
                <w:sz w:val="22"/>
              </w:rPr>
            </w:pPr>
            <w:r w:rsidRPr="00D927E0">
              <w:rPr>
                <w:rFonts w:ascii="Verdana" w:hAnsi="Verdana"/>
                <w:i/>
                <w:iCs/>
                <w:color w:val="auto"/>
                <w:sz w:val="22"/>
              </w:rPr>
              <w:t xml:space="preserve">Печать, подпись </w:t>
            </w:r>
          </w:p>
        </w:tc>
        <w:tc>
          <w:tcPr>
            <w:tcW w:w="1925" w:type="dxa"/>
            <w:gridSpan w:val="2"/>
            <w:tcBorders>
              <w:top w:val="nil"/>
              <w:left w:val="nil"/>
              <w:bottom w:val="nil"/>
              <w:right w:val="nil"/>
            </w:tcBorders>
            <w:shd w:val="clear" w:color="auto" w:fill="auto"/>
            <w:noWrap/>
            <w:vAlign w:val="bottom"/>
            <w:hideMark/>
          </w:tcPr>
          <w:p w14:paraId="5745AC8C" w14:textId="77777777" w:rsidR="00FF5BAB" w:rsidRPr="00D927E0" w:rsidRDefault="00FF5BAB" w:rsidP="00EF007F">
            <w:pPr>
              <w:spacing w:after="0" w:line="240" w:lineRule="auto"/>
              <w:ind w:left="0" w:right="0" w:firstLine="0"/>
              <w:jc w:val="center"/>
              <w:rPr>
                <w:rFonts w:ascii="Verdana" w:hAnsi="Verdana"/>
                <w:i/>
                <w:iCs/>
                <w:color w:val="auto"/>
                <w:sz w:val="22"/>
              </w:rPr>
            </w:pPr>
          </w:p>
        </w:tc>
        <w:tc>
          <w:tcPr>
            <w:tcW w:w="2126" w:type="dxa"/>
            <w:gridSpan w:val="2"/>
            <w:tcBorders>
              <w:top w:val="nil"/>
              <w:left w:val="nil"/>
              <w:bottom w:val="nil"/>
              <w:right w:val="nil"/>
            </w:tcBorders>
            <w:shd w:val="clear" w:color="auto" w:fill="auto"/>
            <w:noWrap/>
            <w:vAlign w:val="bottom"/>
            <w:hideMark/>
          </w:tcPr>
          <w:p w14:paraId="26F95F63" w14:textId="77777777" w:rsidR="00FF5BAB" w:rsidRPr="00D927E0" w:rsidRDefault="00FF5BAB" w:rsidP="00EF007F">
            <w:pPr>
              <w:spacing w:after="0" w:line="240" w:lineRule="auto"/>
              <w:ind w:left="0" w:right="0" w:firstLine="0"/>
              <w:jc w:val="left"/>
              <w:rPr>
                <w:rFonts w:ascii="Verdana" w:hAnsi="Verdana"/>
                <w:color w:val="auto"/>
                <w:sz w:val="22"/>
              </w:rPr>
            </w:pPr>
          </w:p>
        </w:tc>
      </w:tr>
      <w:tr w:rsidR="00FF5BAB" w:rsidRPr="00D927E0" w14:paraId="589F7800" w14:textId="77777777" w:rsidTr="006165B4">
        <w:trPr>
          <w:trHeight w:val="300"/>
        </w:trPr>
        <w:tc>
          <w:tcPr>
            <w:tcW w:w="4020" w:type="dxa"/>
            <w:gridSpan w:val="3"/>
            <w:tcBorders>
              <w:top w:val="nil"/>
              <w:left w:val="nil"/>
              <w:bottom w:val="nil"/>
              <w:right w:val="nil"/>
            </w:tcBorders>
            <w:shd w:val="clear" w:color="auto" w:fill="auto"/>
            <w:noWrap/>
            <w:vAlign w:val="bottom"/>
            <w:hideMark/>
          </w:tcPr>
          <w:p w14:paraId="229F22FD"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4E0E0ED7"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1925" w:type="dxa"/>
            <w:gridSpan w:val="2"/>
            <w:tcBorders>
              <w:top w:val="nil"/>
              <w:left w:val="nil"/>
              <w:bottom w:val="nil"/>
              <w:right w:val="nil"/>
            </w:tcBorders>
            <w:shd w:val="clear" w:color="auto" w:fill="auto"/>
            <w:noWrap/>
            <w:vAlign w:val="bottom"/>
            <w:hideMark/>
          </w:tcPr>
          <w:p w14:paraId="0C5C1A29"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2126" w:type="dxa"/>
            <w:gridSpan w:val="2"/>
            <w:tcBorders>
              <w:top w:val="nil"/>
              <w:left w:val="nil"/>
              <w:bottom w:val="nil"/>
              <w:right w:val="nil"/>
            </w:tcBorders>
            <w:shd w:val="clear" w:color="auto" w:fill="auto"/>
            <w:noWrap/>
            <w:vAlign w:val="bottom"/>
            <w:hideMark/>
          </w:tcPr>
          <w:p w14:paraId="44645862" w14:textId="77777777" w:rsidR="00FF5BAB" w:rsidRPr="00D927E0" w:rsidRDefault="00FF5BAB" w:rsidP="00EF007F">
            <w:pPr>
              <w:spacing w:after="0" w:line="240" w:lineRule="auto"/>
              <w:ind w:left="0" w:right="0" w:firstLine="0"/>
              <w:jc w:val="left"/>
              <w:rPr>
                <w:rFonts w:ascii="Verdana" w:hAnsi="Verdana"/>
                <w:color w:val="auto"/>
                <w:sz w:val="22"/>
              </w:rPr>
            </w:pPr>
          </w:p>
        </w:tc>
      </w:tr>
    </w:tbl>
    <w:p w14:paraId="0244B9F8" w14:textId="7DE0A1BE" w:rsidR="005314D9" w:rsidRPr="00D927E0" w:rsidRDefault="005314D9" w:rsidP="00CD2308">
      <w:pPr>
        <w:pStyle w:val="a4"/>
        <w:tabs>
          <w:tab w:val="left" w:pos="5812"/>
        </w:tabs>
        <w:ind w:left="709" w:firstLine="0"/>
        <w:jc w:val="center"/>
        <w:rPr>
          <w:rFonts w:ascii="Verdana" w:hAnsi="Verdana"/>
          <w:color w:val="auto"/>
          <w:sz w:val="24"/>
          <w:szCs w:val="24"/>
        </w:rPr>
      </w:pPr>
    </w:p>
    <w:p w14:paraId="4256993A" w14:textId="77777777" w:rsidR="00B35A59" w:rsidRPr="00D927E0" w:rsidRDefault="00B35A59" w:rsidP="00EF007F">
      <w:pPr>
        <w:pStyle w:val="a4"/>
        <w:tabs>
          <w:tab w:val="left" w:pos="5812"/>
        </w:tabs>
        <w:ind w:left="709" w:firstLine="0"/>
        <w:jc w:val="right"/>
        <w:rPr>
          <w:rFonts w:ascii="Verdana" w:hAnsi="Verdana"/>
          <w:color w:val="auto"/>
          <w:sz w:val="22"/>
        </w:rPr>
      </w:pPr>
    </w:p>
    <w:p w14:paraId="40454247" w14:textId="77777777" w:rsidR="00B35A59" w:rsidRPr="00D927E0" w:rsidRDefault="00B35A59" w:rsidP="00EF007F">
      <w:pPr>
        <w:pStyle w:val="a4"/>
        <w:tabs>
          <w:tab w:val="left" w:pos="5812"/>
        </w:tabs>
        <w:ind w:left="709" w:firstLine="0"/>
        <w:jc w:val="right"/>
        <w:rPr>
          <w:rFonts w:ascii="Verdana" w:hAnsi="Verdana"/>
          <w:color w:val="auto"/>
          <w:sz w:val="22"/>
        </w:rPr>
      </w:pPr>
    </w:p>
    <w:p w14:paraId="5F47245C" w14:textId="77777777" w:rsidR="00B35A59" w:rsidRPr="00D927E0" w:rsidRDefault="00B35A59" w:rsidP="00EF007F">
      <w:pPr>
        <w:pStyle w:val="a4"/>
        <w:tabs>
          <w:tab w:val="left" w:pos="5812"/>
        </w:tabs>
        <w:ind w:left="709" w:firstLine="0"/>
        <w:jc w:val="right"/>
        <w:rPr>
          <w:rFonts w:ascii="Verdana" w:hAnsi="Verdana"/>
          <w:color w:val="auto"/>
          <w:sz w:val="22"/>
        </w:rPr>
      </w:pPr>
    </w:p>
    <w:p w14:paraId="3B97A520" w14:textId="77777777" w:rsidR="00B35A59" w:rsidRPr="00D927E0" w:rsidRDefault="00B35A59" w:rsidP="00EF007F">
      <w:pPr>
        <w:pStyle w:val="a4"/>
        <w:tabs>
          <w:tab w:val="left" w:pos="5812"/>
        </w:tabs>
        <w:ind w:left="709" w:firstLine="0"/>
        <w:jc w:val="right"/>
        <w:rPr>
          <w:rFonts w:ascii="Verdana" w:hAnsi="Verdana"/>
          <w:color w:val="auto"/>
          <w:sz w:val="22"/>
        </w:rPr>
      </w:pPr>
    </w:p>
    <w:p w14:paraId="1D01F3C4" w14:textId="10197484" w:rsidR="0010384C" w:rsidRPr="00D927E0" w:rsidRDefault="00F81634" w:rsidP="00EF007F">
      <w:pPr>
        <w:pStyle w:val="a4"/>
        <w:tabs>
          <w:tab w:val="left" w:pos="5812"/>
        </w:tabs>
        <w:ind w:left="709" w:firstLine="0"/>
        <w:jc w:val="right"/>
        <w:rPr>
          <w:rFonts w:ascii="Verdana" w:hAnsi="Verdana"/>
          <w:color w:val="auto"/>
          <w:sz w:val="22"/>
        </w:rPr>
      </w:pPr>
      <w:r w:rsidRPr="00D927E0">
        <w:rPr>
          <w:rFonts w:ascii="Verdana" w:hAnsi="Verdana"/>
          <w:color w:val="auto"/>
          <w:sz w:val="22"/>
        </w:rPr>
        <w:t>Приложение № 8</w:t>
      </w:r>
    </w:p>
    <w:p w14:paraId="16EE3B82" w14:textId="77777777" w:rsidR="00F81634" w:rsidRPr="00D927E0" w:rsidRDefault="00F81634" w:rsidP="00EF007F">
      <w:pPr>
        <w:pStyle w:val="a4"/>
        <w:tabs>
          <w:tab w:val="left" w:pos="5812"/>
        </w:tabs>
        <w:ind w:left="709" w:firstLine="0"/>
        <w:jc w:val="right"/>
        <w:rPr>
          <w:rFonts w:ascii="Verdana" w:hAnsi="Verdana"/>
          <w:color w:val="auto"/>
          <w:sz w:val="24"/>
          <w:szCs w:val="24"/>
        </w:rPr>
      </w:pPr>
    </w:p>
    <w:p w14:paraId="4C6DA5B8" w14:textId="577EB228" w:rsidR="00F81634" w:rsidRPr="00D927E0" w:rsidRDefault="00F81634" w:rsidP="00EF007F">
      <w:pPr>
        <w:spacing w:after="0"/>
        <w:ind w:right="0"/>
        <w:jc w:val="center"/>
        <w:rPr>
          <w:rFonts w:ascii="Verdana" w:hAnsi="Verdana"/>
          <w:bCs/>
          <w:color w:val="auto"/>
          <w:sz w:val="24"/>
          <w:szCs w:val="24"/>
        </w:rPr>
      </w:pPr>
      <w:r w:rsidRPr="00D927E0">
        <w:rPr>
          <w:rFonts w:ascii="Verdana" w:hAnsi="Verdana"/>
          <w:color w:val="auto"/>
          <w:sz w:val="24"/>
          <w:szCs w:val="24"/>
        </w:rPr>
        <w:t xml:space="preserve">Матрица </w:t>
      </w:r>
      <w:r w:rsidRPr="00D927E0">
        <w:rPr>
          <w:rFonts w:ascii="Verdana" w:hAnsi="Verdana"/>
          <w:bCs/>
          <w:color w:val="auto"/>
          <w:sz w:val="24"/>
          <w:szCs w:val="24"/>
        </w:rPr>
        <w:t xml:space="preserve">соответствия величины комиссионного вознаграждения </w:t>
      </w:r>
      <w:r w:rsidR="008F1482" w:rsidRPr="00D927E0">
        <w:rPr>
          <w:rFonts w:ascii="Verdana" w:hAnsi="Verdana"/>
          <w:bCs/>
          <w:color w:val="auto"/>
          <w:sz w:val="24"/>
          <w:szCs w:val="24"/>
        </w:rPr>
        <w:t xml:space="preserve">ВЭБ.РФ </w:t>
      </w:r>
      <w:r w:rsidR="00590D5F" w:rsidRPr="00D927E0">
        <w:rPr>
          <w:rFonts w:ascii="Verdana" w:hAnsi="Verdana"/>
          <w:bCs/>
          <w:color w:val="auto"/>
          <w:sz w:val="24"/>
          <w:szCs w:val="24"/>
        </w:rPr>
        <w:t>рейтингу Кредитного договора</w:t>
      </w:r>
    </w:p>
    <w:p w14:paraId="32859015" w14:textId="24A0D7CC" w:rsidR="005D5576" w:rsidRPr="00D927E0" w:rsidRDefault="005D5576" w:rsidP="00EF007F">
      <w:pPr>
        <w:spacing w:after="0"/>
        <w:ind w:right="0"/>
        <w:jc w:val="center"/>
        <w:rPr>
          <w:rFonts w:ascii="Verdana" w:hAnsi="Verdana"/>
          <w:bCs/>
          <w:color w:val="auto"/>
          <w:sz w:val="24"/>
          <w:szCs w:val="24"/>
        </w:rPr>
      </w:pPr>
    </w:p>
    <w:p w14:paraId="5F96CA02" w14:textId="77777777" w:rsidR="00590D5F" w:rsidRPr="00D927E0" w:rsidRDefault="00590D5F" w:rsidP="00EF007F">
      <w:pPr>
        <w:spacing w:after="0"/>
        <w:ind w:right="0"/>
        <w:rPr>
          <w:rFonts w:ascii="Verdana" w:hAnsi="Verdana"/>
          <w:color w:val="auto"/>
          <w:sz w:val="24"/>
          <w:szCs w:val="24"/>
        </w:rPr>
      </w:pPr>
    </w:p>
    <w:tbl>
      <w:tblPr>
        <w:tblW w:w="7273" w:type="dxa"/>
        <w:tblLayout w:type="fixed"/>
        <w:tblCellMar>
          <w:left w:w="0" w:type="dxa"/>
          <w:right w:w="0" w:type="dxa"/>
        </w:tblCellMar>
        <w:tblLook w:val="04A0" w:firstRow="1" w:lastRow="0" w:firstColumn="1" w:lastColumn="0" w:noHBand="0" w:noVBand="1"/>
      </w:tblPr>
      <w:tblGrid>
        <w:gridCol w:w="3446"/>
        <w:gridCol w:w="3827"/>
      </w:tblGrid>
      <w:tr w:rsidR="00475216" w:rsidRPr="00D927E0" w14:paraId="43C775D0" w14:textId="77777777" w:rsidTr="008F1482">
        <w:trPr>
          <w:trHeight w:val="615"/>
        </w:trPr>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B663A" w14:textId="66DE7D01" w:rsidR="00787A1C" w:rsidRPr="00D927E0" w:rsidRDefault="00787A1C" w:rsidP="00EF007F">
            <w:pPr>
              <w:jc w:val="center"/>
              <w:rPr>
                <w:rFonts w:ascii="Verdana" w:hAnsi="Verdana" w:cs="Arial"/>
                <w:color w:val="auto"/>
                <w:sz w:val="20"/>
                <w:szCs w:val="20"/>
              </w:rPr>
            </w:pPr>
            <w:r w:rsidRPr="00D927E0">
              <w:rPr>
                <w:rFonts w:ascii="Verdana" w:hAnsi="Verdana" w:cs="Arial"/>
                <w:color w:val="auto"/>
                <w:sz w:val="20"/>
                <w:szCs w:val="20"/>
              </w:rPr>
              <w:t xml:space="preserve">Рейтинг </w:t>
            </w:r>
            <w:r w:rsidR="008F1482" w:rsidRPr="00D927E0">
              <w:rPr>
                <w:rFonts w:ascii="Verdana" w:hAnsi="Verdana" w:cs="Arial"/>
                <w:color w:val="auto"/>
                <w:sz w:val="20"/>
                <w:szCs w:val="20"/>
              </w:rPr>
              <w:t>З</w:t>
            </w:r>
            <w:r w:rsidRPr="00D927E0">
              <w:rPr>
                <w:rFonts w:ascii="Verdana" w:hAnsi="Verdana" w:cs="Arial"/>
                <w:color w:val="auto"/>
                <w:sz w:val="20"/>
                <w:szCs w:val="20"/>
              </w:rPr>
              <w:t xml:space="preserve">аемщика на дату заключения </w:t>
            </w:r>
            <w:r w:rsidR="008F1482" w:rsidRPr="00D927E0">
              <w:rPr>
                <w:rFonts w:ascii="Verdana" w:hAnsi="Verdana" w:cs="Arial"/>
                <w:color w:val="auto"/>
                <w:sz w:val="20"/>
                <w:szCs w:val="20"/>
              </w:rPr>
              <w:t>К</w:t>
            </w:r>
            <w:r w:rsidRPr="00D927E0">
              <w:rPr>
                <w:rFonts w:ascii="Verdana" w:hAnsi="Verdana" w:cs="Arial"/>
                <w:color w:val="auto"/>
                <w:sz w:val="20"/>
                <w:szCs w:val="20"/>
              </w:rPr>
              <w:t>редитного договора</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0D8582" w14:textId="4E177147" w:rsidR="00787A1C" w:rsidRPr="00D927E0" w:rsidRDefault="00787A1C" w:rsidP="00EF007F">
            <w:pPr>
              <w:jc w:val="center"/>
              <w:rPr>
                <w:rFonts w:ascii="Verdana" w:hAnsi="Verdana" w:cs="Arial"/>
                <w:color w:val="auto"/>
                <w:sz w:val="20"/>
                <w:szCs w:val="20"/>
              </w:rPr>
            </w:pPr>
            <w:r w:rsidRPr="00D927E0">
              <w:rPr>
                <w:rFonts w:ascii="Verdana" w:hAnsi="Verdana" w:cs="Arial"/>
                <w:color w:val="auto"/>
                <w:sz w:val="20"/>
                <w:szCs w:val="20"/>
              </w:rPr>
              <w:t>Комиссия ВЭБ</w:t>
            </w:r>
            <w:r w:rsidR="008F1482" w:rsidRPr="00D927E0">
              <w:rPr>
                <w:rFonts w:ascii="Verdana" w:hAnsi="Verdana" w:cs="Arial"/>
                <w:color w:val="auto"/>
                <w:sz w:val="20"/>
                <w:szCs w:val="20"/>
              </w:rPr>
              <w:t>.РФ</w:t>
            </w:r>
            <w:r w:rsidRPr="00D927E0">
              <w:rPr>
                <w:rFonts w:ascii="Verdana" w:hAnsi="Verdana" w:cs="Arial"/>
                <w:color w:val="auto"/>
                <w:sz w:val="20"/>
                <w:szCs w:val="20"/>
              </w:rPr>
              <w:t>, % годовых</w:t>
            </w:r>
          </w:p>
        </w:tc>
      </w:tr>
      <w:tr w:rsidR="00475216" w:rsidRPr="00D927E0" w14:paraId="02D9FF5B"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FF7F22" w14:textId="4AE7BBA2" w:rsidR="00787A1C" w:rsidRPr="00D927E0" w:rsidRDefault="00787A1C" w:rsidP="00EF007F">
            <w:pPr>
              <w:jc w:val="center"/>
              <w:rPr>
                <w:rFonts w:ascii="Verdana" w:hAnsi="Verdana" w:cs="Arial"/>
                <w:color w:val="auto"/>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BD1BA2" w14:textId="196ECE29" w:rsidR="00787A1C" w:rsidRPr="00D927E0" w:rsidRDefault="00787A1C" w:rsidP="00EF007F">
            <w:pPr>
              <w:jc w:val="center"/>
              <w:rPr>
                <w:rFonts w:ascii="Verdana" w:hAnsi="Verdana" w:cs="Arial"/>
                <w:color w:val="auto"/>
                <w:sz w:val="20"/>
                <w:szCs w:val="20"/>
              </w:rPr>
            </w:pPr>
          </w:p>
        </w:tc>
      </w:tr>
      <w:tr w:rsidR="00475216" w:rsidRPr="00D927E0" w14:paraId="33E1C36F"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25EFF3" w14:textId="6408CF1C" w:rsidR="00787A1C" w:rsidRPr="00D927E0" w:rsidRDefault="00787A1C" w:rsidP="00EF007F">
            <w:pPr>
              <w:jc w:val="center"/>
              <w:rPr>
                <w:rFonts w:ascii="Verdana" w:hAnsi="Verdana" w:cs="Arial"/>
                <w:color w:val="auto"/>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72DEFF" w14:textId="37160D4B" w:rsidR="00787A1C" w:rsidRPr="00D927E0" w:rsidRDefault="00787A1C" w:rsidP="00EF007F">
            <w:pPr>
              <w:jc w:val="center"/>
              <w:rPr>
                <w:rFonts w:ascii="Verdana" w:hAnsi="Verdana" w:cs="Arial"/>
                <w:color w:val="auto"/>
                <w:sz w:val="20"/>
                <w:szCs w:val="20"/>
              </w:rPr>
            </w:pPr>
          </w:p>
        </w:tc>
      </w:tr>
      <w:tr w:rsidR="00787A1C" w:rsidRPr="00D927E0" w14:paraId="02C1C4D9"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34AFE" w14:textId="7736CB91" w:rsidR="00787A1C" w:rsidRPr="00D927E0"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30F207" w14:textId="40FE4F58" w:rsidR="00787A1C" w:rsidRPr="00D927E0" w:rsidRDefault="00787A1C" w:rsidP="00EF007F">
            <w:pPr>
              <w:jc w:val="center"/>
              <w:rPr>
                <w:rFonts w:ascii="Verdana" w:hAnsi="Verdana" w:cs="Arial"/>
                <w:sz w:val="20"/>
                <w:szCs w:val="20"/>
              </w:rPr>
            </w:pPr>
          </w:p>
        </w:tc>
      </w:tr>
      <w:tr w:rsidR="00787A1C" w:rsidRPr="00D927E0" w14:paraId="2BA0B54B"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A96530" w14:textId="1ED41AF0" w:rsidR="00787A1C" w:rsidRPr="00D927E0"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39BD0A9" w14:textId="0C2C6966" w:rsidR="00787A1C" w:rsidRPr="00D927E0" w:rsidRDefault="00787A1C" w:rsidP="00EF007F">
            <w:pPr>
              <w:jc w:val="center"/>
              <w:rPr>
                <w:rFonts w:ascii="Verdana" w:hAnsi="Verdana" w:cs="Arial"/>
                <w:sz w:val="20"/>
                <w:szCs w:val="20"/>
              </w:rPr>
            </w:pPr>
          </w:p>
        </w:tc>
      </w:tr>
      <w:tr w:rsidR="00787A1C" w:rsidRPr="00D927E0" w14:paraId="2F029848"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57C62D" w14:textId="6B67E246" w:rsidR="00787A1C" w:rsidRPr="00D927E0"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5A9492" w14:textId="4A1A3B75" w:rsidR="00787A1C" w:rsidRPr="00D927E0" w:rsidRDefault="00787A1C" w:rsidP="00EF007F">
            <w:pPr>
              <w:jc w:val="center"/>
              <w:rPr>
                <w:rFonts w:ascii="Verdana" w:hAnsi="Verdana" w:cs="Arial"/>
                <w:sz w:val="20"/>
                <w:szCs w:val="20"/>
              </w:rPr>
            </w:pPr>
          </w:p>
        </w:tc>
      </w:tr>
      <w:tr w:rsidR="00787A1C" w:rsidRPr="00D927E0" w14:paraId="0E678684"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98C3B9" w14:textId="12B75E43" w:rsidR="00787A1C" w:rsidRPr="00D927E0"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994136" w14:textId="0B60916B" w:rsidR="00787A1C" w:rsidRPr="00D927E0" w:rsidRDefault="00787A1C" w:rsidP="00EF007F">
            <w:pPr>
              <w:jc w:val="center"/>
              <w:rPr>
                <w:rFonts w:ascii="Verdana" w:hAnsi="Verdana" w:cs="Arial"/>
                <w:sz w:val="20"/>
                <w:szCs w:val="20"/>
              </w:rPr>
            </w:pPr>
          </w:p>
        </w:tc>
      </w:tr>
    </w:tbl>
    <w:p w14:paraId="69059E37" w14:textId="09DA50AE" w:rsidR="005314D9" w:rsidRPr="00D927E0" w:rsidRDefault="005314D9" w:rsidP="00EF007F">
      <w:pPr>
        <w:pStyle w:val="a4"/>
        <w:tabs>
          <w:tab w:val="left" w:pos="5812"/>
        </w:tabs>
        <w:ind w:left="709" w:firstLine="0"/>
        <w:jc w:val="right"/>
        <w:rPr>
          <w:rFonts w:ascii="Verdana" w:hAnsi="Verdana"/>
          <w:sz w:val="24"/>
          <w:szCs w:val="24"/>
        </w:rPr>
      </w:pPr>
    </w:p>
    <w:p w14:paraId="4BE6A1E2" w14:textId="77777777" w:rsidR="00B35A59" w:rsidRPr="00D927E0" w:rsidRDefault="00B35A59" w:rsidP="00EF007F">
      <w:pPr>
        <w:pStyle w:val="a4"/>
        <w:tabs>
          <w:tab w:val="left" w:pos="5812"/>
        </w:tabs>
        <w:ind w:left="709" w:firstLine="0"/>
        <w:jc w:val="right"/>
        <w:rPr>
          <w:rFonts w:ascii="Verdana" w:hAnsi="Verdana"/>
          <w:color w:val="auto"/>
          <w:sz w:val="22"/>
        </w:rPr>
      </w:pPr>
    </w:p>
    <w:p w14:paraId="1755D378" w14:textId="42121CC6" w:rsidR="00F61893" w:rsidRPr="00D927E0" w:rsidRDefault="00F61893" w:rsidP="00EF007F">
      <w:pPr>
        <w:pStyle w:val="a4"/>
        <w:tabs>
          <w:tab w:val="left" w:pos="5812"/>
        </w:tabs>
        <w:ind w:left="709" w:firstLine="0"/>
        <w:jc w:val="right"/>
        <w:rPr>
          <w:rFonts w:ascii="Verdana" w:hAnsi="Verdana"/>
          <w:color w:val="auto"/>
          <w:sz w:val="22"/>
        </w:rPr>
      </w:pPr>
      <w:r w:rsidRPr="00D927E0">
        <w:rPr>
          <w:rFonts w:ascii="Verdana" w:hAnsi="Verdana"/>
          <w:color w:val="auto"/>
          <w:sz w:val="22"/>
        </w:rPr>
        <w:t>Приложение № 9</w:t>
      </w:r>
    </w:p>
    <w:p w14:paraId="289780DE" w14:textId="51D9F5BC" w:rsidR="00F61893" w:rsidRPr="00D927E0" w:rsidRDefault="00F61893" w:rsidP="00EF007F">
      <w:pPr>
        <w:pStyle w:val="a4"/>
        <w:tabs>
          <w:tab w:val="left" w:pos="5812"/>
        </w:tabs>
        <w:ind w:left="709" w:firstLine="0"/>
        <w:jc w:val="right"/>
        <w:rPr>
          <w:rFonts w:ascii="Verdana" w:hAnsi="Verdana"/>
          <w:color w:val="auto"/>
          <w:sz w:val="22"/>
        </w:rPr>
      </w:pPr>
    </w:p>
    <w:p w14:paraId="3E5F8AC1" w14:textId="77777777" w:rsidR="000E336F" w:rsidRPr="00B3270A" w:rsidRDefault="000E336F" w:rsidP="000E336F">
      <w:pPr>
        <w:pStyle w:val="a4"/>
        <w:tabs>
          <w:tab w:val="left" w:pos="5812"/>
        </w:tabs>
        <w:ind w:left="709" w:firstLine="0"/>
        <w:jc w:val="center"/>
        <w:rPr>
          <w:rFonts w:ascii="Verdana" w:hAnsi="Verdana"/>
          <w:bCs/>
          <w:color w:val="auto"/>
          <w:sz w:val="24"/>
          <w:szCs w:val="24"/>
        </w:rPr>
      </w:pPr>
      <w:r w:rsidRPr="00D927E0">
        <w:rPr>
          <w:rFonts w:ascii="Verdana" w:hAnsi="Verdana"/>
          <w:bCs/>
          <w:color w:val="auto"/>
          <w:sz w:val="24"/>
          <w:szCs w:val="24"/>
        </w:rPr>
        <w:t>Перечень видов экономической деятельности при предоставлении Поручительств с участием ВЭБ.РФ</w:t>
      </w:r>
    </w:p>
    <w:p w14:paraId="31B4FCB9" w14:textId="58CE90DC" w:rsidR="00F61893" w:rsidRPr="00590D5F" w:rsidRDefault="00F61893" w:rsidP="00EF007F">
      <w:pPr>
        <w:pStyle w:val="a4"/>
        <w:tabs>
          <w:tab w:val="left" w:pos="5812"/>
        </w:tabs>
        <w:ind w:left="709" w:firstLine="0"/>
        <w:jc w:val="right"/>
        <w:rPr>
          <w:rFonts w:ascii="Verdana" w:hAnsi="Verdana"/>
          <w:sz w:val="24"/>
          <w:szCs w:val="24"/>
        </w:rPr>
      </w:pPr>
    </w:p>
    <w:sectPr w:rsidR="00F61893" w:rsidRPr="00590D5F" w:rsidSect="003172C8">
      <w:headerReference w:type="default" r:id="rId8"/>
      <w:pgSz w:w="11906" w:h="16838" w:code="9"/>
      <w:pgMar w:top="1276" w:right="1030" w:bottom="1418"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FCC8" w14:textId="77777777" w:rsidR="00710A75" w:rsidRDefault="00710A75" w:rsidP="005C1EE0">
      <w:pPr>
        <w:spacing w:after="0" w:line="240" w:lineRule="auto"/>
      </w:pPr>
      <w:r>
        <w:separator/>
      </w:r>
    </w:p>
  </w:endnote>
  <w:endnote w:type="continuationSeparator" w:id="0">
    <w:p w14:paraId="7B1A7500" w14:textId="77777777" w:rsidR="00710A75" w:rsidRDefault="00710A75" w:rsidP="005C1EE0">
      <w:pPr>
        <w:spacing w:after="0" w:line="240" w:lineRule="auto"/>
      </w:pPr>
      <w:r>
        <w:continuationSeparator/>
      </w:r>
    </w:p>
  </w:endnote>
  <w:endnote w:type="continuationNotice" w:id="1">
    <w:p w14:paraId="54AFFF32" w14:textId="77777777" w:rsidR="00710A75" w:rsidRDefault="00710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rope">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TimesNewRomanPSMT">
    <w:altName w:val="MS Gothic"/>
    <w:panose1 w:val="00000000000000000000"/>
    <w:charset w:val="00"/>
    <w:family w:val="roman"/>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807FD" w14:textId="77777777" w:rsidR="00710A75" w:rsidRDefault="00710A75" w:rsidP="005C1EE0">
      <w:pPr>
        <w:spacing w:after="0" w:line="240" w:lineRule="auto"/>
      </w:pPr>
      <w:r>
        <w:separator/>
      </w:r>
    </w:p>
  </w:footnote>
  <w:footnote w:type="continuationSeparator" w:id="0">
    <w:p w14:paraId="51B54ED8" w14:textId="77777777" w:rsidR="00710A75" w:rsidRDefault="00710A75" w:rsidP="005C1EE0">
      <w:pPr>
        <w:spacing w:after="0" w:line="240" w:lineRule="auto"/>
      </w:pPr>
      <w:r>
        <w:continuationSeparator/>
      </w:r>
    </w:p>
  </w:footnote>
  <w:footnote w:type="continuationNotice" w:id="1">
    <w:p w14:paraId="65C0531E" w14:textId="77777777" w:rsidR="00710A75" w:rsidRDefault="00710A75">
      <w:pPr>
        <w:spacing w:after="0" w:line="240" w:lineRule="auto"/>
      </w:pPr>
    </w:p>
  </w:footnote>
  <w:footnote w:id="2">
    <w:p w14:paraId="456F998A" w14:textId="77777777" w:rsidR="00710A75" w:rsidRPr="003D246D" w:rsidRDefault="00710A75">
      <w:pPr>
        <w:pStyle w:val="a6"/>
        <w:rPr>
          <w:rFonts w:ascii="Verdana" w:hAnsi="Verdana"/>
          <w:sz w:val="18"/>
          <w:szCs w:val="18"/>
        </w:rPr>
      </w:pPr>
      <w:r w:rsidRPr="003D246D">
        <w:rPr>
          <w:rStyle w:val="a8"/>
          <w:rFonts w:ascii="Verdana" w:hAnsi="Verdana"/>
          <w:sz w:val="18"/>
          <w:szCs w:val="18"/>
        </w:rPr>
        <w:footnoteRef/>
      </w:r>
      <w:r w:rsidRPr="003D246D">
        <w:rPr>
          <w:rFonts w:ascii="Verdana" w:hAnsi="Verdana"/>
          <w:sz w:val="18"/>
          <w:szCs w:val="18"/>
        </w:rPr>
        <w:t xml:space="preserve"> Сведения о нарушении Заемщиком порядка и условий оказания поддержки отражаются в едином реестре субъектов малого и среднего предпринимательства – получателей поддержки, размещенном на сайте ФНС России в информационно-телекоммуникационной сети «Интернет» (https://rmsp-pp.nalog.ru)</w:t>
      </w:r>
    </w:p>
  </w:footnote>
  <w:footnote w:id="3">
    <w:p w14:paraId="65621EC5" w14:textId="77777777" w:rsidR="00710A75" w:rsidRPr="003D246D" w:rsidRDefault="00710A75">
      <w:pPr>
        <w:pStyle w:val="a6"/>
        <w:rPr>
          <w:rFonts w:ascii="Verdana" w:hAnsi="Verdana"/>
          <w:sz w:val="18"/>
          <w:szCs w:val="18"/>
        </w:rPr>
      </w:pPr>
      <w:r w:rsidRPr="003D246D">
        <w:rPr>
          <w:rStyle w:val="a8"/>
          <w:rFonts w:ascii="Verdana" w:hAnsi="Verdana"/>
          <w:sz w:val="18"/>
          <w:szCs w:val="18"/>
        </w:rPr>
        <w:footnoteRef/>
      </w:r>
      <w:r w:rsidRPr="003D246D">
        <w:rPr>
          <w:rFonts w:ascii="Verdana" w:hAnsi="Verdana"/>
          <w:sz w:val="18"/>
          <w:szCs w:val="18"/>
        </w:rPr>
        <w:t xml:space="preserve"> Смешанные цели не допускаются.</w:t>
      </w:r>
    </w:p>
  </w:footnote>
  <w:footnote w:id="4">
    <w:p w14:paraId="541CD955" w14:textId="4EAE15D4" w:rsidR="00710A75" w:rsidRPr="003D246D" w:rsidRDefault="00710A75">
      <w:pPr>
        <w:pStyle w:val="a6"/>
        <w:rPr>
          <w:rFonts w:ascii="Verdana" w:hAnsi="Verdana"/>
          <w:sz w:val="18"/>
          <w:szCs w:val="18"/>
        </w:rPr>
      </w:pPr>
      <w:r w:rsidRPr="003D246D">
        <w:rPr>
          <w:rStyle w:val="a8"/>
          <w:rFonts w:ascii="Verdana" w:hAnsi="Verdana"/>
          <w:sz w:val="18"/>
          <w:szCs w:val="18"/>
        </w:rPr>
        <w:t>3</w:t>
      </w:r>
      <w:r w:rsidRPr="003D246D">
        <w:rPr>
          <w:rFonts w:ascii="Verdana" w:hAnsi="Verdana"/>
          <w:sz w:val="18"/>
          <w:szCs w:val="18"/>
          <w:vertAlign w:val="superscript"/>
        </w:rPr>
        <w:t xml:space="preserve"> </w:t>
      </w:r>
      <w:r w:rsidRPr="003D246D">
        <w:rPr>
          <w:rFonts w:ascii="Verdana" w:hAnsi="Verdana"/>
          <w:sz w:val="18"/>
          <w:szCs w:val="18"/>
        </w:rPr>
        <w:t xml:space="preserve">В случае снижения размера ключевой ставки Банка России </w:t>
      </w:r>
      <w:r w:rsidRPr="00AC4FB2">
        <w:rPr>
          <w:rFonts w:ascii="Verdana" w:hAnsi="Verdana"/>
          <w:sz w:val="18"/>
          <w:szCs w:val="18"/>
        </w:rPr>
        <w:t xml:space="preserve">Кредитор </w:t>
      </w:r>
      <w:r w:rsidRPr="003D246D">
        <w:rPr>
          <w:rFonts w:ascii="Verdana" w:hAnsi="Verdana"/>
          <w:sz w:val="18"/>
          <w:szCs w:val="18"/>
        </w:rPr>
        <w:t>не позднее 60 (шестидесяти) календарных дней с даты такого снижения устанавливает (изменяет) размер процентной ставки по Кредитному договору в пределах соответствующего верхнего значения процентной ставки, установленного в соответствии с подпунктом 13 пункта 2.1.4.2 Договора, если предусмотренная Кредитным договором процентная ставка превышает указанное верхнее значение процентной ставки (в течение вышеуказанного периода допускается применение процентной ставки по Кредитному договору, установленной на дату снижения ключевой ставки Банка России).</w:t>
      </w:r>
    </w:p>
  </w:footnote>
  <w:footnote w:id="5">
    <w:p w14:paraId="02109B6E" w14:textId="77777777" w:rsidR="00710A75" w:rsidRPr="003D246D" w:rsidRDefault="00710A75">
      <w:pPr>
        <w:pStyle w:val="a6"/>
        <w:rPr>
          <w:rFonts w:ascii="Verdana" w:hAnsi="Verdana"/>
          <w:sz w:val="18"/>
          <w:szCs w:val="18"/>
        </w:rPr>
      </w:pPr>
      <w:r w:rsidRPr="003D246D">
        <w:rPr>
          <w:rFonts w:ascii="Verdana" w:hAnsi="Verdana"/>
          <w:sz w:val="18"/>
          <w:szCs w:val="18"/>
          <w:vertAlign w:val="superscript"/>
        </w:rPr>
        <w:t xml:space="preserve">4 </w:t>
      </w:r>
      <w:r w:rsidRPr="003D246D">
        <w:rPr>
          <w:rFonts w:ascii="Verdana" w:hAnsi="Verdana"/>
          <w:sz w:val="18"/>
          <w:szCs w:val="18"/>
        </w:rPr>
        <w:t>Применяется объем ответственности Поручителя, определяемый в процентах, указанный Кредитором в Реестре кредитных договоров, обеспеченных Поручительством, но не более предельного объема, определенного пунктом 2.1.1 Договора.</w:t>
      </w:r>
    </w:p>
  </w:footnote>
  <w:footnote w:id="6">
    <w:p w14:paraId="569A7501" w14:textId="77777777" w:rsidR="00710A75" w:rsidRPr="003D246D" w:rsidRDefault="00710A75">
      <w:pPr>
        <w:pStyle w:val="a6"/>
        <w:rPr>
          <w:rFonts w:ascii="Verdana" w:hAnsi="Verdana"/>
          <w:sz w:val="18"/>
          <w:szCs w:val="18"/>
        </w:rPr>
      </w:pPr>
      <w:r w:rsidRPr="003D246D">
        <w:rPr>
          <w:rStyle w:val="a8"/>
          <w:rFonts w:ascii="Verdana" w:hAnsi="Verdana"/>
          <w:sz w:val="18"/>
          <w:szCs w:val="18"/>
        </w:rPr>
        <w:t>5</w:t>
      </w:r>
      <w:r w:rsidRPr="003D246D">
        <w:rPr>
          <w:rFonts w:ascii="Verdana" w:hAnsi="Verdana"/>
          <w:sz w:val="18"/>
          <w:szCs w:val="18"/>
        </w:rPr>
        <w:t xml:space="preserve"> За исключением Кредитов, включенных в портфели однородных ссуд.</w:t>
      </w:r>
    </w:p>
  </w:footnote>
  <w:footnote w:id="7">
    <w:p w14:paraId="7E8798E0" w14:textId="5C76ADB7" w:rsidR="00710A75" w:rsidRPr="005A4139" w:rsidRDefault="00710A75">
      <w:pPr>
        <w:pStyle w:val="a6"/>
        <w:rPr>
          <w:rFonts w:ascii="Verdana" w:hAnsi="Verdana"/>
          <w:sz w:val="18"/>
          <w:szCs w:val="18"/>
        </w:rPr>
      </w:pPr>
      <w:r w:rsidRPr="003D246D">
        <w:rPr>
          <w:rStyle w:val="a8"/>
          <w:rFonts w:ascii="Verdana" w:hAnsi="Verdana"/>
          <w:sz w:val="18"/>
          <w:szCs w:val="18"/>
        </w:rPr>
        <w:t>6</w:t>
      </w:r>
      <w:r w:rsidRPr="003D246D">
        <w:rPr>
          <w:rFonts w:ascii="Verdana" w:hAnsi="Verdana"/>
          <w:sz w:val="18"/>
          <w:szCs w:val="18"/>
        </w:rPr>
        <w:t xml:space="preserve"> В случае, если наличие заключения риск-менеджмента предусмотрено </w:t>
      </w:r>
      <w:r w:rsidRPr="005A4139">
        <w:rPr>
          <w:rFonts w:ascii="Verdana" w:hAnsi="Verdana"/>
          <w:sz w:val="18"/>
          <w:szCs w:val="18"/>
        </w:rPr>
        <w:t>документами</w:t>
      </w:r>
      <w:r>
        <w:rPr>
          <w:rFonts w:ascii="Verdana" w:hAnsi="Verdana"/>
          <w:sz w:val="18"/>
          <w:szCs w:val="18"/>
        </w:rPr>
        <w:t xml:space="preserve"> Кредитора</w:t>
      </w:r>
      <w:r w:rsidRPr="005A4139">
        <w:rPr>
          <w:rFonts w:ascii="Verdana" w:hAnsi="Verdana"/>
          <w:sz w:val="18"/>
          <w:szCs w:val="18"/>
        </w:rPr>
        <w:t>.</w:t>
      </w:r>
    </w:p>
  </w:footnote>
  <w:footnote w:id="8">
    <w:p w14:paraId="61324BAE" w14:textId="6C8184E1" w:rsidR="00710A75" w:rsidRPr="003D246D" w:rsidRDefault="00710A75">
      <w:pPr>
        <w:pStyle w:val="a6"/>
        <w:rPr>
          <w:rFonts w:ascii="Verdana" w:hAnsi="Verdana"/>
          <w:sz w:val="18"/>
          <w:szCs w:val="18"/>
        </w:rPr>
      </w:pPr>
      <w:r w:rsidRPr="003D246D">
        <w:rPr>
          <w:rStyle w:val="a8"/>
          <w:rFonts w:ascii="Verdana" w:hAnsi="Verdana"/>
          <w:sz w:val="18"/>
          <w:szCs w:val="18"/>
        </w:rPr>
        <w:t>7</w:t>
      </w:r>
      <w:r w:rsidRPr="003D246D">
        <w:rPr>
          <w:rFonts w:ascii="Verdana" w:hAnsi="Verdana"/>
          <w:sz w:val="18"/>
          <w:szCs w:val="18"/>
        </w:rPr>
        <w:t xml:space="preserve"> Признак не распространяется на Кредиты, отнесенные в портфели однородных ссуд.</w:t>
      </w:r>
    </w:p>
  </w:footnote>
  <w:footnote w:id="9">
    <w:p w14:paraId="5DC25198" w14:textId="6DBF227B" w:rsidR="00710A75" w:rsidRPr="003D246D" w:rsidRDefault="00710A75" w:rsidP="00EF7551">
      <w:pPr>
        <w:pStyle w:val="a6"/>
        <w:rPr>
          <w:rFonts w:ascii="Verdana" w:hAnsi="Verdana"/>
          <w:sz w:val="18"/>
          <w:szCs w:val="18"/>
        </w:rPr>
      </w:pPr>
      <w:r w:rsidRPr="003D246D">
        <w:rPr>
          <w:rStyle w:val="a8"/>
          <w:rFonts w:ascii="Verdana" w:hAnsi="Verdana"/>
          <w:sz w:val="18"/>
          <w:szCs w:val="18"/>
        </w:rPr>
        <w:t>8</w:t>
      </w:r>
      <w:r w:rsidRPr="003D246D">
        <w:rPr>
          <w:rFonts w:ascii="Verdana" w:hAnsi="Verdana"/>
          <w:sz w:val="18"/>
          <w:szCs w:val="18"/>
        </w:rPr>
        <w:t xml:space="preserve"> Под реструктуризацией Кредита понимается изменение существенных условий Кредитного договора, предполагающее предоставление Заемщику наиболее благоприятного режима погашения относительно первоначально установленных условий. При этом реструктуризацией не являются следующие случаи:</w:t>
      </w:r>
    </w:p>
    <w:p w14:paraId="02C12956" w14:textId="77777777" w:rsidR="00710A75" w:rsidRPr="003D246D" w:rsidRDefault="00710A75" w:rsidP="00EF7551">
      <w:pPr>
        <w:pStyle w:val="a6"/>
        <w:rPr>
          <w:rFonts w:ascii="Verdana" w:hAnsi="Verdana"/>
          <w:sz w:val="18"/>
          <w:szCs w:val="18"/>
        </w:rPr>
      </w:pPr>
      <w:r w:rsidRPr="003D246D">
        <w:rPr>
          <w:rFonts w:ascii="Verdana" w:hAnsi="Verdana"/>
          <w:sz w:val="18"/>
          <w:szCs w:val="18"/>
        </w:rPr>
        <w:t xml:space="preserve">- если Кредитный договор, на основании которого предоставлен Кредит, содержит условия, при наступлении которых Заемщик вправе исполнять обязательства по Кредиту в более благоприятном режиме, и параметры этих изменений и в дальнейшем указанные условия наступают </w:t>
      </w:r>
      <w:proofErr w:type="gramStart"/>
      <w:r w:rsidRPr="003D246D">
        <w:rPr>
          <w:rFonts w:ascii="Verdana" w:hAnsi="Verdana"/>
          <w:sz w:val="18"/>
          <w:szCs w:val="18"/>
        </w:rPr>
        <w:t>и</w:t>
      </w:r>
      <w:proofErr w:type="gramEnd"/>
      <w:r w:rsidRPr="003D246D">
        <w:rPr>
          <w:rFonts w:ascii="Verdana" w:hAnsi="Verdana"/>
          <w:sz w:val="18"/>
          <w:szCs w:val="18"/>
        </w:rPr>
        <w:t xml:space="preserve"> если соблюдаются параметры изменений условий исполнения обязательств по Кредиту, предусмотренные Кредитным договором. </w:t>
      </w:r>
    </w:p>
    <w:p w14:paraId="475B780C" w14:textId="77777777" w:rsidR="00710A75" w:rsidRPr="003D246D" w:rsidRDefault="00710A75" w:rsidP="00EF7551">
      <w:pPr>
        <w:pStyle w:val="a6"/>
        <w:rPr>
          <w:rFonts w:ascii="Verdana" w:hAnsi="Verdana"/>
          <w:sz w:val="18"/>
          <w:szCs w:val="18"/>
        </w:rPr>
      </w:pPr>
      <w:r w:rsidRPr="003D246D">
        <w:rPr>
          <w:rFonts w:ascii="Verdana" w:hAnsi="Verdana"/>
          <w:sz w:val="18"/>
          <w:szCs w:val="18"/>
        </w:rPr>
        <w:t xml:space="preserve">- снижение размера процентной ставки при оценке финансового положения Заемщика как хорошее или как среднее при </w:t>
      </w:r>
      <w:proofErr w:type="spellStart"/>
      <w:r w:rsidRPr="003D246D">
        <w:rPr>
          <w:rFonts w:ascii="Verdana" w:hAnsi="Verdana"/>
          <w:sz w:val="18"/>
          <w:szCs w:val="18"/>
        </w:rPr>
        <w:t>неухудшении</w:t>
      </w:r>
      <w:proofErr w:type="spellEnd"/>
      <w:r w:rsidRPr="003D246D">
        <w:rPr>
          <w:rFonts w:ascii="Verdana" w:hAnsi="Verdana"/>
          <w:sz w:val="18"/>
          <w:szCs w:val="18"/>
        </w:rPr>
        <w:t xml:space="preserve"> оценки финансового положения Заемщика.</w:t>
      </w:r>
    </w:p>
  </w:footnote>
  <w:footnote w:id="10">
    <w:p w14:paraId="27E6BCB0" w14:textId="22B7FA3C" w:rsidR="00710A75" w:rsidRPr="003D246D" w:rsidRDefault="00710A75">
      <w:pPr>
        <w:pStyle w:val="a6"/>
        <w:rPr>
          <w:rFonts w:ascii="Verdana" w:hAnsi="Verdana"/>
          <w:sz w:val="18"/>
          <w:szCs w:val="18"/>
        </w:rPr>
      </w:pPr>
      <w:r w:rsidRPr="003D246D">
        <w:rPr>
          <w:rStyle w:val="a8"/>
          <w:rFonts w:ascii="Verdana" w:hAnsi="Verdana"/>
          <w:sz w:val="18"/>
          <w:szCs w:val="18"/>
        </w:rPr>
        <w:t>9</w:t>
      </w:r>
      <w:r w:rsidRPr="003D246D">
        <w:rPr>
          <w:rFonts w:ascii="Verdana" w:hAnsi="Verdana"/>
          <w:sz w:val="18"/>
          <w:szCs w:val="18"/>
        </w:rPr>
        <w:t xml:space="preserve"> За исключением Кредитов, включенных в портфели однородных ссуд.</w:t>
      </w:r>
    </w:p>
  </w:footnote>
  <w:footnote w:id="11">
    <w:p w14:paraId="1FAD81C9" w14:textId="3CD16388" w:rsidR="00710A75" w:rsidRPr="003D246D" w:rsidRDefault="00710A75" w:rsidP="00776542">
      <w:pPr>
        <w:pStyle w:val="a6"/>
        <w:rPr>
          <w:rFonts w:ascii="Verdana" w:hAnsi="Verdana"/>
          <w:sz w:val="18"/>
          <w:szCs w:val="18"/>
        </w:rPr>
      </w:pPr>
      <w:r w:rsidRPr="003D246D">
        <w:rPr>
          <w:rStyle w:val="a8"/>
          <w:rFonts w:ascii="Verdana" w:hAnsi="Verdana"/>
          <w:sz w:val="18"/>
          <w:szCs w:val="18"/>
        </w:rPr>
        <w:t>10</w:t>
      </w:r>
      <w:r w:rsidRPr="003D246D">
        <w:rPr>
          <w:rFonts w:ascii="Verdana" w:hAnsi="Verdana"/>
          <w:sz w:val="18"/>
          <w:szCs w:val="18"/>
        </w:rPr>
        <w:t xml:space="preserve"> Указанные формы отчетности не представляются Кредитором в случае, если они не составляются и не представляются в Банк России, о чем Кредитор информирует Корпорацию в указанные в подпункте 5 пункта 7.6 Договора сроки путем направления сопроводительного письма, в котором указываются причины непредставления таких форм отчетности. </w:t>
      </w:r>
    </w:p>
    <w:p w14:paraId="5E58B650" w14:textId="77777777" w:rsidR="00710A75" w:rsidRPr="003D246D" w:rsidRDefault="00710A75" w:rsidP="00776542">
      <w:pPr>
        <w:pStyle w:val="a6"/>
        <w:rPr>
          <w:rFonts w:ascii="Verdana" w:hAnsi="Verdana"/>
          <w:sz w:val="18"/>
          <w:szCs w:val="18"/>
        </w:rPr>
      </w:pPr>
      <w:r w:rsidRPr="003D246D">
        <w:rPr>
          <w:rFonts w:ascii="Verdana" w:hAnsi="Verdana"/>
          <w:sz w:val="18"/>
          <w:szCs w:val="18"/>
        </w:rPr>
        <w:t xml:space="preserve">Нормативы не указываются в формах отчетности в случае, если они не рассчитываются Кредитором, о чем Кредитор информирует Корпорацию в указанные в подпункте 5 пункта 7.6 Договора сроки путем направления сопроводительного письма, в котором указываются причины </w:t>
      </w:r>
      <w:proofErr w:type="spellStart"/>
      <w:r w:rsidRPr="003D246D">
        <w:rPr>
          <w:rFonts w:ascii="Verdana" w:hAnsi="Verdana"/>
          <w:sz w:val="18"/>
          <w:szCs w:val="18"/>
        </w:rPr>
        <w:t>незаполнения</w:t>
      </w:r>
      <w:proofErr w:type="spellEnd"/>
      <w:r w:rsidRPr="003D246D">
        <w:rPr>
          <w:rFonts w:ascii="Verdana" w:hAnsi="Verdana"/>
          <w:sz w:val="18"/>
          <w:szCs w:val="18"/>
        </w:rPr>
        <w:t xml:space="preserve"> соответствующих граф форм отчетности.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369D" w14:textId="4E1EE66D" w:rsidR="00710A75" w:rsidRPr="00A83A1F" w:rsidRDefault="00710A75">
    <w:pPr>
      <w:pStyle w:val="a9"/>
      <w:jc w:val="center"/>
      <w:rPr>
        <w:rFonts w:ascii="Verdana" w:hAnsi="Verdana"/>
        <w:sz w:val="24"/>
        <w:szCs w:val="24"/>
      </w:rPr>
    </w:pPr>
    <w:r w:rsidRPr="00A83A1F">
      <w:rPr>
        <w:rFonts w:ascii="Verdana" w:hAnsi="Verdana"/>
        <w:sz w:val="24"/>
        <w:szCs w:val="24"/>
      </w:rPr>
      <w:fldChar w:fldCharType="begin"/>
    </w:r>
    <w:r w:rsidRPr="00A83A1F">
      <w:rPr>
        <w:rFonts w:ascii="Verdana" w:hAnsi="Verdana"/>
        <w:sz w:val="24"/>
        <w:szCs w:val="24"/>
      </w:rPr>
      <w:instrText>PAGE   \* MERGEFORMAT</w:instrText>
    </w:r>
    <w:r w:rsidRPr="00A83A1F">
      <w:rPr>
        <w:rFonts w:ascii="Verdana" w:hAnsi="Verdana"/>
        <w:sz w:val="24"/>
        <w:szCs w:val="24"/>
      </w:rPr>
      <w:fldChar w:fldCharType="separate"/>
    </w:r>
    <w:r w:rsidR="000D5E66">
      <w:rPr>
        <w:rFonts w:ascii="Verdana" w:hAnsi="Verdana"/>
        <w:noProof/>
        <w:sz w:val="24"/>
        <w:szCs w:val="24"/>
      </w:rPr>
      <w:t>21</w:t>
    </w:r>
    <w:r w:rsidRPr="00A83A1F">
      <w:rPr>
        <w:rFonts w:ascii="Verdana" w:hAnsi="Verdana"/>
        <w:sz w:val="24"/>
        <w:szCs w:val="24"/>
      </w:rPr>
      <w:fldChar w:fldCharType="end"/>
    </w:r>
  </w:p>
  <w:p w14:paraId="541BE5D9" w14:textId="77777777" w:rsidR="00710A75" w:rsidRPr="00AE3014" w:rsidRDefault="00710A75">
    <w:pPr>
      <w:pStyle w:val="a9"/>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2" style="width:5.25pt;height:3pt" coordsize="" o:spt="100" o:bullet="t" adj="0,,0" path="" stroked="f">
        <v:stroke joinstyle="miter"/>
        <v:imagedata r:id="rId1" o:title="image49"/>
        <v:formulas/>
        <v:path o:connecttype="segments"/>
      </v:shape>
    </w:pict>
  </w:numPicBullet>
  <w:abstractNum w:abstractNumId="0" w15:restartNumberingAfterBreak="0">
    <w:nsid w:val="053E39FD"/>
    <w:multiLevelType w:val="hybridMultilevel"/>
    <w:tmpl w:val="B81CC174"/>
    <w:lvl w:ilvl="0" w:tplc="25FEE6DA">
      <w:start w:val="61"/>
      <w:numFmt w:val="decimal"/>
      <w:lvlText w:val="%1"/>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BA8076E8">
      <w:start w:val="1"/>
      <w:numFmt w:val="lowerLetter"/>
      <w:lvlText w:val="%2"/>
      <w:lvlJc w:val="left"/>
      <w:pPr>
        <w:ind w:left="10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89EBB08">
      <w:start w:val="1"/>
      <w:numFmt w:val="lowerRoman"/>
      <w:lvlText w:val="%3"/>
      <w:lvlJc w:val="left"/>
      <w:pPr>
        <w:ind w:left="18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DC7AB72C">
      <w:start w:val="1"/>
      <w:numFmt w:val="decimal"/>
      <w:lvlText w:val="%4"/>
      <w:lvlJc w:val="left"/>
      <w:pPr>
        <w:ind w:left="25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ED0DD8E">
      <w:start w:val="1"/>
      <w:numFmt w:val="lowerLetter"/>
      <w:lvlText w:val="%5"/>
      <w:lvlJc w:val="left"/>
      <w:pPr>
        <w:ind w:left="324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21C838BE">
      <w:start w:val="1"/>
      <w:numFmt w:val="lowerRoman"/>
      <w:lvlText w:val="%6"/>
      <w:lvlJc w:val="left"/>
      <w:pPr>
        <w:ind w:left="396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4625936">
      <w:start w:val="1"/>
      <w:numFmt w:val="decimal"/>
      <w:lvlText w:val="%7"/>
      <w:lvlJc w:val="left"/>
      <w:pPr>
        <w:ind w:left="46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1D8C4EC">
      <w:start w:val="1"/>
      <w:numFmt w:val="lowerLetter"/>
      <w:lvlText w:val="%8"/>
      <w:lvlJc w:val="left"/>
      <w:pPr>
        <w:ind w:left="54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091A9FC4">
      <w:start w:val="1"/>
      <w:numFmt w:val="lowerRoman"/>
      <w:lvlText w:val="%9"/>
      <w:lvlJc w:val="left"/>
      <w:pPr>
        <w:ind w:left="61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09D90941"/>
    <w:multiLevelType w:val="hybridMultilevel"/>
    <w:tmpl w:val="79EA6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84DA4"/>
    <w:multiLevelType w:val="hybridMultilevel"/>
    <w:tmpl w:val="DF8ED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24196"/>
    <w:multiLevelType w:val="hybridMultilevel"/>
    <w:tmpl w:val="F996A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D19C4"/>
    <w:multiLevelType w:val="hybridMultilevel"/>
    <w:tmpl w:val="A524D61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C4DF7"/>
    <w:multiLevelType w:val="multilevel"/>
    <w:tmpl w:val="A18039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774800"/>
    <w:multiLevelType w:val="hybridMultilevel"/>
    <w:tmpl w:val="803848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B476C"/>
    <w:multiLevelType w:val="hybridMultilevel"/>
    <w:tmpl w:val="920E986E"/>
    <w:lvl w:ilvl="0" w:tplc="1C4279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B25D1"/>
    <w:multiLevelType w:val="multilevel"/>
    <w:tmpl w:val="08FCEFF8"/>
    <w:lvl w:ilvl="0">
      <w:start w:val="1"/>
      <w:numFmt w:val="bullet"/>
      <w:pStyle w:val="a"/>
      <w:lvlText w:val=""/>
      <w:lvlJc w:val="left"/>
      <w:pPr>
        <w:ind w:left="3763" w:hanging="360"/>
      </w:pPr>
      <w:rPr>
        <w:rFonts w:ascii="Symbol" w:hAnsi="Symbol"/>
        <w:sz w:val="22"/>
      </w:rPr>
    </w:lvl>
    <w:lvl w:ilvl="1">
      <w:start w:val="1"/>
      <w:numFmt w:val="bullet"/>
      <w:lvlText w:val=""/>
      <w:lvlJc w:val="left"/>
      <w:pPr>
        <w:tabs>
          <w:tab w:val="left" w:pos="1080"/>
        </w:tabs>
        <w:ind w:left="1080" w:hanging="360"/>
      </w:pPr>
      <w:rPr>
        <w:rFonts w:ascii="Symbol" w:hAnsi="Symbol"/>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9" w15:restartNumberingAfterBreak="0">
    <w:nsid w:val="23A11E6D"/>
    <w:multiLevelType w:val="multilevel"/>
    <w:tmpl w:val="0A5A6512"/>
    <w:lvl w:ilvl="0">
      <w:start w:val="2"/>
      <w:numFmt w:val="decimal"/>
      <w:lvlText w:val="%1"/>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3E95BAD"/>
    <w:multiLevelType w:val="multilevel"/>
    <w:tmpl w:val="805E369E"/>
    <w:lvl w:ilvl="0">
      <w:start w:val="1"/>
      <w:numFmt w:val="lowerLetter"/>
      <w:lvlText w:val="%1)"/>
      <w:lvlJc w:val="left"/>
      <w:pPr>
        <w:ind w:left="1420" w:hanging="360"/>
      </w:pPr>
      <w:rPr>
        <w:i w:val="0"/>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1" w15:restartNumberingAfterBreak="0">
    <w:nsid w:val="257F325F"/>
    <w:multiLevelType w:val="multilevel"/>
    <w:tmpl w:val="2E361C5E"/>
    <w:lvl w:ilvl="0">
      <w:start w:val="9"/>
      <w:numFmt w:val="decimal"/>
      <w:lvlText w:val="%1."/>
      <w:lvlJc w:val="left"/>
      <w:pPr>
        <w:ind w:left="928"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9457D"/>
    <w:multiLevelType w:val="hybridMultilevel"/>
    <w:tmpl w:val="C3308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B92244"/>
    <w:multiLevelType w:val="hybridMultilevel"/>
    <w:tmpl w:val="A2EEEBEE"/>
    <w:lvl w:ilvl="0" w:tplc="A8402750">
      <w:start w:val="4"/>
      <w:numFmt w:val="decimal"/>
      <w:lvlText w:val="%1"/>
      <w:lvlJc w:val="left"/>
      <w:pPr>
        <w:ind w:left="1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AA1AA6">
      <w:start w:val="1"/>
      <w:numFmt w:val="lowerLetter"/>
      <w:lvlText w:val="%2"/>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E69E68">
      <w:start w:val="1"/>
      <w:numFmt w:val="lowerRoman"/>
      <w:lvlText w:val="%3"/>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7280BA">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F09C4A">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6B3FA">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96A5CC">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DA272C">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D819AA">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255230B"/>
    <w:multiLevelType w:val="hybridMultilevel"/>
    <w:tmpl w:val="6A9C6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B15EEE"/>
    <w:multiLevelType w:val="multilevel"/>
    <w:tmpl w:val="5704A934"/>
    <w:lvl w:ilvl="0">
      <w:start w:val="1"/>
      <w:numFmt w:val="decimal"/>
      <w:lvlText w:val="%1."/>
      <w:lvlJc w:val="left"/>
      <w:pPr>
        <w:ind w:left="927" w:hanging="360"/>
      </w:pPr>
      <w:rPr>
        <w:rFonts w:hint="default"/>
        <w:sz w:val="24"/>
        <w:szCs w:val="24"/>
      </w:rPr>
    </w:lvl>
    <w:lvl w:ilvl="1">
      <w:start w:val="1"/>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37E34F0"/>
    <w:multiLevelType w:val="hybridMultilevel"/>
    <w:tmpl w:val="CE808D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FD797B"/>
    <w:multiLevelType w:val="multilevel"/>
    <w:tmpl w:val="4BA0CB7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988504E"/>
    <w:multiLevelType w:val="multilevel"/>
    <w:tmpl w:val="32F8D7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B12B9B"/>
    <w:multiLevelType w:val="multilevel"/>
    <w:tmpl w:val="0CA6884A"/>
    <w:lvl w:ilvl="0">
      <w:start w:val="1"/>
      <w:numFmt w:val="lowerLetter"/>
      <w:lvlText w:val="%1)"/>
      <w:lvlJc w:val="left"/>
      <w:pPr>
        <w:ind w:left="1420" w:hanging="360"/>
      </w:pPr>
      <w:rPr>
        <w:rFonts w:ascii="Arial" w:hAnsi="Arial"/>
        <w:i w:val="0"/>
        <w:sz w:val="20"/>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20" w15:restartNumberingAfterBreak="0">
    <w:nsid w:val="3C122BF1"/>
    <w:multiLevelType w:val="hybridMultilevel"/>
    <w:tmpl w:val="EC287390"/>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014D54"/>
    <w:multiLevelType w:val="multilevel"/>
    <w:tmpl w:val="C0480D2A"/>
    <w:lvl w:ilvl="0">
      <w:start w:val="9"/>
      <w:numFmt w:val="decimal"/>
      <w:lvlText w:val="%1."/>
      <w:lvlJc w:val="left"/>
      <w:pPr>
        <w:ind w:left="360" w:hanging="360"/>
      </w:pPr>
      <w:rPr>
        <w:rFonts w:hint="default"/>
      </w:rPr>
    </w:lvl>
    <w:lvl w:ilvl="1">
      <w:start w:val="9"/>
      <w:numFmt w:val="decimal"/>
      <w:lvlText w:val="%1.%2."/>
      <w:lvlJc w:val="left"/>
      <w:pPr>
        <w:ind w:left="121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7FE125F"/>
    <w:multiLevelType w:val="multilevel"/>
    <w:tmpl w:val="E44A7504"/>
    <w:lvl w:ilvl="0">
      <w:start w:val="6"/>
      <w:numFmt w:val="decimal"/>
      <w:lvlText w:val="%1"/>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3"/>
      <w:numFmt w:val="decimal"/>
      <w:lvlRestart w:val="0"/>
      <w:lvlText w:val="%1.%2"/>
      <w:lvlJc w:val="left"/>
      <w:pPr>
        <w:ind w:left="10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3" w15:restartNumberingAfterBreak="0">
    <w:nsid w:val="49BD1648"/>
    <w:multiLevelType w:val="hybridMultilevel"/>
    <w:tmpl w:val="F73EC008"/>
    <w:lvl w:ilvl="0" w:tplc="9572B002">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4FC5658">
      <w:start w:val="1"/>
      <w:numFmt w:val="bullet"/>
      <w:lvlText w:val="o"/>
      <w:lvlJc w:val="left"/>
      <w:pPr>
        <w:ind w:left="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E61B36">
      <w:start w:val="1"/>
      <w:numFmt w:val="bullet"/>
      <w:lvlText w:val="▪"/>
      <w:lvlJc w:val="left"/>
      <w:pPr>
        <w:ind w:left="1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4C7E46">
      <w:start w:val="1"/>
      <w:numFmt w:val="bullet"/>
      <w:lvlRestart w:val="0"/>
      <w:lvlText w:val="•"/>
      <w:lvlPicBulletId w:val="0"/>
      <w:lvlJc w:val="left"/>
      <w:pPr>
        <w:ind w:left="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1CEFDC">
      <w:start w:val="1"/>
      <w:numFmt w:val="bullet"/>
      <w:lvlText w:val="o"/>
      <w:lvlJc w:val="left"/>
      <w:pPr>
        <w:ind w:left="22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4C5BF0">
      <w:start w:val="1"/>
      <w:numFmt w:val="bullet"/>
      <w:lvlText w:val="▪"/>
      <w:lvlJc w:val="left"/>
      <w:pPr>
        <w:ind w:left="29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502292C">
      <w:start w:val="1"/>
      <w:numFmt w:val="bullet"/>
      <w:lvlText w:val="•"/>
      <w:lvlJc w:val="left"/>
      <w:pPr>
        <w:ind w:left="36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69EBA10">
      <w:start w:val="1"/>
      <w:numFmt w:val="bullet"/>
      <w:lvlText w:val="o"/>
      <w:lvlJc w:val="left"/>
      <w:pPr>
        <w:ind w:left="43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F969BEE">
      <w:start w:val="1"/>
      <w:numFmt w:val="bullet"/>
      <w:lvlText w:val="▪"/>
      <w:lvlJc w:val="left"/>
      <w:pPr>
        <w:ind w:left="50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4B204A29"/>
    <w:multiLevelType w:val="multilevel"/>
    <w:tmpl w:val="902EAC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6E7B39"/>
    <w:multiLevelType w:val="hybridMultilevel"/>
    <w:tmpl w:val="E02CA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477E0D"/>
    <w:multiLevelType w:val="multilevel"/>
    <w:tmpl w:val="19FAF33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4ED91572"/>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FCC1CBB"/>
    <w:multiLevelType w:val="hybridMultilevel"/>
    <w:tmpl w:val="D24085B2"/>
    <w:lvl w:ilvl="0" w:tplc="7DD48F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0CB42F7"/>
    <w:multiLevelType w:val="hybridMultilevel"/>
    <w:tmpl w:val="5E82F5D6"/>
    <w:lvl w:ilvl="0" w:tplc="04190017">
      <w:start w:val="1"/>
      <w:numFmt w:val="lowerLetter"/>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0" w15:restartNumberingAfterBreak="0">
    <w:nsid w:val="5B825BB9"/>
    <w:multiLevelType w:val="hybridMultilevel"/>
    <w:tmpl w:val="54C21E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F2E4136"/>
    <w:multiLevelType w:val="multilevel"/>
    <w:tmpl w:val="E256A1D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0EC023D"/>
    <w:multiLevelType w:val="hybridMultilevel"/>
    <w:tmpl w:val="91783900"/>
    <w:lvl w:ilvl="0" w:tplc="C69E3416">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6063CBB"/>
    <w:multiLevelType w:val="multilevel"/>
    <w:tmpl w:val="02D605B0"/>
    <w:lvl w:ilvl="0">
      <w:start w:val="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70106F"/>
    <w:multiLevelType w:val="multilevel"/>
    <w:tmpl w:val="67860050"/>
    <w:lvl w:ilvl="0">
      <w:start w:val="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291F70"/>
    <w:multiLevelType w:val="hybridMultilevel"/>
    <w:tmpl w:val="627CC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0977BA"/>
    <w:multiLevelType w:val="hybridMultilevel"/>
    <w:tmpl w:val="5FCA2918"/>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2E0512"/>
    <w:multiLevelType w:val="multilevel"/>
    <w:tmpl w:val="43380F74"/>
    <w:lvl w:ilvl="0">
      <w:start w:val="4"/>
      <w:numFmt w:val="decimal"/>
      <w:lvlText w:val="%1"/>
      <w:lvlJc w:val="left"/>
      <w:pPr>
        <w:ind w:left="9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71EA781B"/>
    <w:multiLevelType w:val="multilevel"/>
    <w:tmpl w:val="C8F636A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47B7388"/>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6143EE8"/>
    <w:multiLevelType w:val="multilevel"/>
    <w:tmpl w:val="2BF6DF9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6F32237"/>
    <w:multiLevelType w:val="hybridMultilevel"/>
    <w:tmpl w:val="9A24FCBE"/>
    <w:lvl w:ilvl="0" w:tplc="5D8E9B3C">
      <w:start w:val="1"/>
      <w:numFmt w:val="decimal"/>
      <w:lvlText w:val="%1."/>
      <w:lvlJc w:val="left"/>
      <w:pPr>
        <w:ind w:left="1080" w:hanging="360"/>
      </w:pPr>
      <w:rPr>
        <w:rFonts w:hint="default"/>
      </w:rPr>
    </w:lvl>
    <w:lvl w:ilvl="1" w:tplc="F162CBBC">
      <w:start w:val="1"/>
      <w:numFmt w:val="lowerLetter"/>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84D02FD"/>
    <w:multiLevelType w:val="hybridMultilevel"/>
    <w:tmpl w:val="C6880634"/>
    <w:lvl w:ilvl="0" w:tplc="6DB08326">
      <w:start w:val="1"/>
      <w:numFmt w:val="decimal"/>
      <w:lvlText w:val="%1"/>
      <w:lvlJc w:val="left"/>
      <w:pPr>
        <w:ind w:left="10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0B2656A">
      <w:start w:val="1"/>
      <w:numFmt w:val="lowerLetter"/>
      <w:lvlText w:val="%2"/>
      <w:lvlJc w:val="left"/>
      <w:pPr>
        <w:ind w:left="11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D4205D6">
      <w:start w:val="1"/>
      <w:numFmt w:val="lowerRoman"/>
      <w:lvlText w:val="%3"/>
      <w:lvlJc w:val="left"/>
      <w:pPr>
        <w:ind w:left="18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ECCC62A">
      <w:start w:val="1"/>
      <w:numFmt w:val="decimal"/>
      <w:lvlText w:val="%4"/>
      <w:lvlJc w:val="left"/>
      <w:pPr>
        <w:ind w:left="25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B4A167A">
      <w:start w:val="1"/>
      <w:numFmt w:val="lowerLetter"/>
      <w:lvlText w:val="%5"/>
      <w:lvlJc w:val="left"/>
      <w:pPr>
        <w:ind w:left="32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FD028C6">
      <w:start w:val="1"/>
      <w:numFmt w:val="lowerRoman"/>
      <w:lvlText w:val="%6"/>
      <w:lvlJc w:val="left"/>
      <w:pPr>
        <w:ind w:left="40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DD44A96">
      <w:start w:val="1"/>
      <w:numFmt w:val="decimal"/>
      <w:lvlText w:val="%7"/>
      <w:lvlJc w:val="left"/>
      <w:pPr>
        <w:ind w:left="47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ED02F9E2">
      <w:start w:val="1"/>
      <w:numFmt w:val="lowerLetter"/>
      <w:lvlText w:val="%8"/>
      <w:lvlJc w:val="left"/>
      <w:pPr>
        <w:ind w:left="54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138AD44E">
      <w:start w:val="1"/>
      <w:numFmt w:val="lowerRoman"/>
      <w:lvlText w:val="%9"/>
      <w:lvlJc w:val="left"/>
      <w:pPr>
        <w:ind w:left="61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3" w15:restartNumberingAfterBreak="0">
    <w:nsid w:val="7FF36F86"/>
    <w:multiLevelType w:val="hybridMultilevel"/>
    <w:tmpl w:val="8870C102"/>
    <w:lvl w:ilvl="0" w:tplc="C50874A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9"/>
  </w:num>
  <w:num w:numId="3">
    <w:abstractNumId w:val="37"/>
  </w:num>
  <w:num w:numId="4">
    <w:abstractNumId w:val="13"/>
  </w:num>
  <w:num w:numId="5">
    <w:abstractNumId w:val="0"/>
  </w:num>
  <w:num w:numId="6">
    <w:abstractNumId w:val="22"/>
  </w:num>
  <w:num w:numId="7">
    <w:abstractNumId w:val="23"/>
  </w:num>
  <w:num w:numId="8">
    <w:abstractNumId w:val="15"/>
  </w:num>
  <w:num w:numId="9">
    <w:abstractNumId w:val="38"/>
  </w:num>
  <w:num w:numId="10">
    <w:abstractNumId w:val="31"/>
  </w:num>
  <w:num w:numId="11">
    <w:abstractNumId w:val="18"/>
  </w:num>
  <w:num w:numId="12">
    <w:abstractNumId w:val="4"/>
  </w:num>
  <w:num w:numId="13">
    <w:abstractNumId w:val="5"/>
  </w:num>
  <w:num w:numId="14">
    <w:abstractNumId w:val="17"/>
  </w:num>
  <w:num w:numId="15">
    <w:abstractNumId w:val="11"/>
  </w:num>
  <w:num w:numId="16">
    <w:abstractNumId w:val="32"/>
  </w:num>
  <w:num w:numId="17">
    <w:abstractNumId w:val="33"/>
  </w:num>
  <w:num w:numId="18">
    <w:abstractNumId w:val="34"/>
  </w:num>
  <w:num w:numId="19">
    <w:abstractNumId w:val="39"/>
  </w:num>
  <w:num w:numId="20">
    <w:abstractNumId w:val="27"/>
  </w:num>
  <w:num w:numId="21">
    <w:abstractNumId w:val="36"/>
  </w:num>
  <w:num w:numId="22">
    <w:abstractNumId w:val="20"/>
  </w:num>
  <w:num w:numId="23">
    <w:abstractNumId w:val="43"/>
  </w:num>
  <w:num w:numId="24">
    <w:abstractNumId w:val="6"/>
  </w:num>
  <w:num w:numId="25">
    <w:abstractNumId w:val="3"/>
  </w:num>
  <w:num w:numId="26">
    <w:abstractNumId w:val="30"/>
  </w:num>
  <w:num w:numId="27">
    <w:abstractNumId w:val="25"/>
  </w:num>
  <w:num w:numId="28">
    <w:abstractNumId w:val="1"/>
  </w:num>
  <w:num w:numId="29">
    <w:abstractNumId w:val="14"/>
  </w:num>
  <w:num w:numId="30">
    <w:abstractNumId w:val="21"/>
  </w:num>
  <w:num w:numId="31">
    <w:abstractNumId w:val="24"/>
  </w:num>
  <w:num w:numId="32">
    <w:abstractNumId w:val="41"/>
  </w:num>
  <w:num w:numId="33">
    <w:abstractNumId w:val="35"/>
  </w:num>
  <w:num w:numId="34">
    <w:abstractNumId w:val="7"/>
  </w:num>
  <w:num w:numId="35">
    <w:abstractNumId w:val="28"/>
  </w:num>
  <w:num w:numId="36">
    <w:abstractNumId w:val="16"/>
  </w:num>
  <w:num w:numId="37">
    <w:abstractNumId w:val="2"/>
  </w:num>
  <w:num w:numId="38">
    <w:abstractNumId w:val="8"/>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E5"/>
    <w:rsid w:val="000001D0"/>
    <w:rsid w:val="0000081E"/>
    <w:rsid w:val="00000A31"/>
    <w:rsid w:val="00001282"/>
    <w:rsid w:val="00001870"/>
    <w:rsid w:val="00001F37"/>
    <w:rsid w:val="00002763"/>
    <w:rsid w:val="000028BB"/>
    <w:rsid w:val="0000497B"/>
    <w:rsid w:val="00006B2C"/>
    <w:rsid w:val="00007A9B"/>
    <w:rsid w:val="00007C13"/>
    <w:rsid w:val="00011930"/>
    <w:rsid w:val="00012B62"/>
    <w:rsid w:val="000131B4"/>
    <w:rsid w:val="000138B4"/>
    <w:rsid w:val="00014184"/>
    <w:rsid w:val="0001419F"/>
    <w:rsid w:val="000146F3"/>
    <w:rsid w:val="00015833"/>
    <w:rsid w:val="00015CBF"/>
    <w:rsid w:val="00015F8D"/>
    <w:rsid w:val="00017CB5"/>
    <w:rsid w:val="00017F59"/>
    <w:rsid w:val="000209D8"/>
    <w:rsid w:val="000211F6"/>
    <w:rsid w:val="0002128B"/>
    <w:rsid w:val="00022870"/>
    <w:rsid w:val="00022E88"/>
    <w:rsid w:val="0002317A"/>
    <w:rsid w:val="0002331D"/>
    <w:rsid w:val="00023582"/>
    <w:rsid w:val="000235A9"/>
    <w:rsid w:val="000248E3"/>
    <w:rsid w:val="00025B7A"/>
    <w:rsid w:val="000266D7"/>
    <w:rsid w:val="00026E43"/>
    <w:rsid w:val="00027EA7"/>
    <w:rsid w:val="000302D3"/>
    <w:rsid w:val="00031314"/>
    <w:rsid w:val="0003198A"/>
    <w:rsid w:val="00032838"/>
    <w:rsid w:val="00034D68"/>
    <w:rsid w:val="000354BB"/>
    <w:rsid w:val="00035C8C"/>
    <w:rsid w:val="00036F34"/>
    <w:rsid w:val="0003757A"/>
    <w:rsid w:val="00040849"/>
    <w:rsid w:val="00040B3C"/>
    <w:rsid w:val="00041BC5"/>
    <w:rsid w:val="00042783"/>
    <w:rsid w:val="00042F05"/>
    <w:rsid w:val="0004308A"/>
    <w:rsid w:val="00043882"/>
    <w:rsid w:val="00043CB1"/>
    <w:rsid w:val="00043D72"/>
    <w:rsid w:val="0004434B"/>
    <w:rsid w:val="0004511B"/>
    <w:rsid w:val="00046138"/>
    <w:rsid w:val="0004668E"/>
    <w:rsid w:val="00046904"/>
    <w:rsid w:val="0004693B"/>
    <w:rsid w:val="00047BFA"/>
    <w:rsid w:val="00047FAE"/>
    <w:rsid w:val="00050801"/>
    <w:rsid w:val="00051A65"/>
    <w:rsid w:val="00053542"/>
    <w:rsid w:val="000547C2"/>
    <w:rsid w:val="000547D4"/>
    <w:rsid w:val="00054AB4"/>
    <w:rsid w:val="000550A1"/>
    <w:rsid w:val="0005510A"/>
    <w:rsid w:val="00056EA5"/>
    <w:rsid w:val="000572A0"/>
    <w:rsid w:val="00061C61"/>
    <w:rsid w:val="000620A9"/>
    <w:rsid w:val="0006218D"/>
    <w:rsid w:val="0006338E"/>
    <w:rsid w:val="00063EE1"/>
    <w:rsid w:val="000660C1"/>
    <w:rsid w:val="000670B7"/>
    <w:rsid w:val="000674CE"/>
    <w:rsid w:val="00070298"/>
    <w:rsid w:val="000709E4"/>
    <w:rsid w:val="00073BBF"/>
    <w:rsid w:val="0007452B"/>
    <w:rsid w:val="0007494E"/>
    <w:rsid w:val="00075C86"/>
    <w:rsid w:val="00076819"/>
    <w:rsid w:val="000772B3"/>
    <w:rsid w:val="000773CD"/>
    <w:rsid w:val="0008192C"/>
    <w:rsid w:val="00082758"/>
    <w:rsid w:val="00082A22"/>
    <w:rsid w:val="00082E2C"/>
    <w:rsid w:val="00083835"/>
    <w:rsid w:val="00084011"/>
    <w:rsid w:val="0008592E"/>
    <w:rsid w:val="00085B73"/>
    <w:rsid w:val="00085DC8"/>
    <w:rsid w:val="0008613C"/>
    <w:rsid w:val="00086612"/>
    <w:rsid w:val="00087A74"/>
    <w:rsid w:val="00087CAC"/>
    <w:rsid w:val="00091CCB"/>
    <w:rsid w:val="00093E62"/>
    <w:rsid w:val="0009440C"/>
    <w:rsid w:val="0009529A"/>
    <w:rsid w:val="0009591F"/>
    <w:rsid w:val="00096676"/>
    <w:rsid w:val="0009796B"/>
    <w:rsid w:val="00097E01"/>
    <w:rsid w:val="000A1533"/>
    <w:rsid w:val="000A406A"/>
    <w:rsid w:val="000A4CD7"/>
    <w:rsid w:val="000A4ECA"/>
    <w:rsid w:val="000A5DF3"/>
    <w:rsid w:val="000A6CA7"/>
    <w:rsid w:val="000B0404"/>
    <w:rsid w:val="000B1214"/>
    <w:rsid w:val="000B32F6"/>
    <w:rsid w:val="000B338F"/>
    <w:rsid w:val="000B3601"/>
    <w:rsid w:val="000B436E"/>
    <w:rsid w:val="000B6545"/>
    <w:rsid w:val="000C06AD"/>
    <w:rsid w:val="000C0BCE"/>
    <w:rsid w:val="000C1C70"/>
    <w:rsid w:val="000C2051"/>
    <w:rsid w:val="000C2704"/>
    <w:rsid w:val="000C2E8D"/>
    <w:rsid w:val="000C2EF4"/>
    <w:rsid w:val="000C41E1"/>
    <w:rsid w:val="000C62C4"/>
    <w:rsid w:val="000C6E0E"/>
    <w:rsid w:val="000D0F6E"/>
    <w:rsid w:val="000D13DE"/>
    <w:rsid w:val="000D2319"/>
    <w:rsid w:val="000D2684"/>
    <w:rsid w:val="000D3418"/>
    <w:rsid w:val="000D369C"/>
    <w:rsid w:val="000D43FC"/>
    <w:rsid w:val="000D484D"/>
    <w:rsid w:val="000D4E04"/>
    <w:rsid w:val="000D5E66"/>
    <w:rsid w:val="000D7847"/>
    <w:rsid w:val="000D7FD1"/>
    <w:rsid w:val="000E0698"/>
    <w:rsid w:val="000E1428"/>
    <w:rsid w:val="000E2265"/>
    <w:rsid w:val="000E2779"/>
    <w:rsid w:val="000E336F"/>
    <w:rsid w:val="000E3823"/>
    <w:rsid w:val="000E50CD"/>
    <w:rsid w:val="000E5EAA"/>
    <w:rsid w:val="000E6B29"/>
    <w:rsid w:val="000E6C8B"/>
    <w:rsid w:val="000E73EB"/>
    <w:rsid w:val="000E7D5B"/>
    <w:rsid w:val="000F0421"/>
    <w:rsid w:val="000F0F08"/>
    <w:rsid w:val="000F1220"/>
    <w:rsid w:val="000F1998"/>
    <w:rsid w:val="000F2A85"/>
    <w:rsid w:val="000F3053"/>
    <w:rsid w:val="000F4CF3"/>
    <w:rsid w:val="000F5742"/>
    <w:rsid w:val="000F5D29"/>
    <w:rsid w:val="000F61C8"/>
    <w:rsid w:val="000F6503"/>
    <w:rsid w:val="000F74A3"/>
    <w:rsid w:val="001003A6"/>
    <w:rsid w:val="0010109C"/>
    <w:rsid w:val="001011A7"/>
    <w:rsid w:val="0010151B"/>
    <w:rsid w:val="00101C92"/>
    <w:rsid w:val="0010223B"/>
    <w:rsid w:val="00102BB0"/>
    <w:rsid w:val="0010384C"/>
    <w:rsid w:val="00103CD7"/>
    <w:rsid w:val="00104589"/>
    <w:rsid w:val="00105373"/>
    <w:rsid w:val="001061CF"/>
    <w:rsid w:val="001067E6"/>
    <w:rsid w:val="001073A1"/>
    <w:rsid w:val="00110B69"/>
    <w:rsid w:val="0011180D"/>
    <w:rsid w:val="0011318E"/>
    <w:rsid w:val="00113251"/>
    <w:rsid w:val="00114136"/>
    <w:rsid w:val="00114168"/>
    <w:rsid w:val="001147E1"/>
    <w:rsid w:val="00114A02"/>
    <w:rsid w:val="0011628E"/>
    <w:rsid w:val="001168C5"/>
    <w:rsid w:val="001176C5"/>
    <w:rsid w:val="00117A05"/>
    <w:rsid w:val="00117BAE"/>
    <w:rsid w:val="00121B02"/>
    <w:rsid w:val="00121B31"/>
    <w:rsid w:val="001226EF"/>
    <w:rsid w:val="00122B8B"/>
    <w:rsid w:val="00123E3A"/>
    <w:rsid w:val="001243B4"/>
    <w:rsid w:val="0012617A"/>
    <w:rsid w:val="00126524"/>
    <w:rsid w:val="00126556"/>
    <w:rsid w:val="0012661A"/>
    <w:rsid w:val="00130041"/>
    <w:rsid w:val="0013028E"/>
    <w:rsid w:val="00130348"/>
    <w:rsid w:val="0013070E"/>
    <w:rsid w:val="00131446"/>
    <w:rsid w:val="00133A9A"/>
    <w:rsid w:val="00134E56"/>
    <w:rsid w:val="00135908"/>
    <w:rsid w:val="00135A68"/>
    <w:rsid w:val="00136741"/>
    <w:rsid w:val="00137AA7"/>
    <w:rsid w:val="001402E2"/>
    <w:rsid w:val="0014112A"/>
    <w:rsid w:val="0014161F"/>
    <w:rsid w:val="00142BC9"/>
    <w:rsid w:val="001432C1"/>
    <w:rsid w:val="00143540"/>
    <w:rsid w:val="00143F92"/>
    <w:rsid w:val="00144422"/>
    <w:rsid w:val="00145CAE"/>
    <w:rsid w:val="00145DAD"/>
    <w:rsid w:val="00145DAF"/>
    <w:rsid w:val="00146057"/>
    <w:rsid w:val="00146372"/>
    <w:rsid w:val="001473A8"/>
    <w:rsid w:val="00147F9E"/>
    <w:rsid w:val="001506BE"/>
    <w:rsid w:val="00150C6D"/>
    <w:rsid w:val="00152518"/>
    <w:rsid w:val="00155441"/>
    <w:rsid w:val="00155B7F"/>
    <w:rsid w:val="00155D27"/>
    <w:rsid w:val="00156DA9"/>
    <w:rsid w:val="00156F04"/>
    <w:rsid w:val="00161494"/>
    <w:rsid w:val="001659B4"/>
    <w:rsid w:val="00167CB9"/>
    <w:rsid w:val="001712B6"/>
    <w:rsid w:val="00171A3B"/>
    <w:rsid w:val="001724F5"/>
    <w:rsid w:val="0017326A"/>
    <w:rsid w:val="00176202"/>
    <w:rsid w:val="00176511"/>
    <w:rsid w:val="00177FC9"/>
    <w:rsid w:val="00180700"/>
    <w:rsid w:val="0018101C"/>
    <w:rsid w:val="00181E0A"/>
    <w:rsid w:val="00182FB2"/>
    <w:rsid w:val="00183BE2"/>
    <w:rsid w:val="00185071"/>
    <w:rsid w:val="00186E8B"/>
    <w:rsid w:val="001877D9"/>
    <w:rsid w:val="00191F6F"/>
    <w:rsid w:val="00192004"/>
    <w:rsid w:val="001924FC"/>
    <w:rsid w:val="00192544"/>
    <w:rsid w:val="00192AE8"/>
    <w:rsid w:val="0019321E"/>
    <w:rsid w:val="00193BCF"/>
    <w:rsid w:val="00193F93"/>
    <w:rsid w:val="001945F8"/>
    <w:rsid w:val="00194B1C"/>
    <w:rsid w:val="00197AB0"/>
    <w:rsid w:val="001A0C0E"/>
    <w:rsid w:val="001A193B"/>
    <w:rsid w:val="001A1A84"/>
    <w:rsid w:val="001A226B"/>
    <w:rsid w:val="001A2DAB"/>
    <w:rsid w:val="001A3A94"/>
    <w:rsid w:val="001A3C12"/>
    <w:rsid w:val="001A4015"/>
    <w:rsid w:val="001A41A7"/>
    <w:rsid w:val="001A4543"/>
    <w:rsid w:val="001A4981"/>
    <w:rsid w:val="001A64D2"/>
    <w:rsid w:val="001A6746"/>
    <w:rsid w:val="001A6784"/>
    <w:rsid w:val="001A6FBD"/>
    <w:rsid w:val="001A74FE"/>
    <w:rsid w:val="001B2BB8"/>
    <w:rsid w:val="001B36F4"/>
    <w:rsid w:val="001B4F00"/>
    <w:rsid w:val="001B63D8"/>
    <w:rsid w:val="001B73FD"/>
    <w:rsid w:val="001C0CB1"/>
    <w:rsid w:val="001C1C3F"/>
    <w:rsid w:val="001C1F14"/>
    <w:rsid w:val="001C2208"/>
    <w:rsid w:val="001C2B57"/>
    <w:rsid w:val="001C2C3F"/>
    <w:rsid w:val="001C31C4"/>
    <w:rsid w:val="001C4787"/>
    <w:rsid w:val="001C4D15"/>
    <w:rsid w:val="001C6A32"/>
    <w:rsid w:val="001C6C08"/>
    <w:rsid w:val="001C7DD2"/>
    <w:rsid w:val="001C7F15"/>
    <w:rsid w:val="001D095E"/>
    <w:rsid w:val="001D1426"/>
    <w:rsid w:val="001D144D"/>
    <w:rsid w:val="001D281C"/>
    <w:rsid w:val="001D3434"/>
    <w:rsid w:val="001D3A40"/>
    <w:rsid w:val="001D3B73"/>
    <w:rsid w:val="001D3DBD"/>
    <w:rsid w:val="001D5BDA"/>
    <w:rsid w:val="001D5E7E"/>
    <w:rsid w:val="001D6447"/>
    <w:rsid w:val="001D6D5E"/>
    <w:rsid w:val="001D71E1"/>
    <w:rsid w:val="001D77D2"/>
    <w:rsid w:val="001D7AA5"/>
    <w:rsid w:val="001E0154"/>
    <w:rsid w:val="001E06D7"/>
    <w:rsid w:val="001E1A2A"/>
    <w:rsid w:val="001E1D18"/>
    <w:rsid w:val="001E27B0"/>
    <w:rsid w:val="001E3D19"/>
    <w:rsid w:val="001E44F2"/>
    <w:rsid w:val="001E46F8"/>
    <w:rsid w:val="001E4B41"/>
    <w:rsid w:val="001E6803"/>
    <w:rsid w:val="001E68CF"/>
    <w:rsid w:val="001E6AC4"/>
    <w:rsid w:val="001E7417"/>
    <w:rsid w:val="001E7599"/>
    <w:rsid w:val="001E7AEB"/>
    <w:rsid w:val="001E7BDB"/>
    <w:rsid w:val="001F015D"/>
    <w:rsid w:val="001F121A"/>
    <w:rsid w:val="001F26AE"/>
    <w:rsid w:val="001F29F0"/>
    <w:rsid w:val="001F4B0C"/>
    <w:rsid w:val="001F5F0B"/>
    <w:rsid w:val="001F6A93"/>
    <w:rsid w:val="001F6D4D"/>
    <w:rsid w:val="001F7DB8"/>
    <w:rsid w:val="002006E4"/>
    <w:rsid w:val="00200B0D"/>
    <w:rsid w:val="002021B2"/>
    <w:rsid w:val="00202E9C"/>
    <w:rsid w:val="00203A75"/>
    <w:rsid w:val="0020435E"/>
    <w:rsid w:val="002043A5"/>
    <w:rsid w:val="00204726"/>
    <w:rsid w:val="002051EB"/>
    <w:rsid w:val="00205724"/>
    <w:rsid w:val="00207493"/>
    <w:rsid w:val="002079B0"/>
    <w:rsid w:val="00211E7B"/>
    <w:rsid w:val="00215D6B"/>
    <w:rsid w:val="0021679C"/>
    <w:rsid w:val="002176C6"/>
    <w:rsid w:val="0021784F"/>
    <w:rsid w:val="00217917"/>
    <w:rsid w:val="00222314"/>
    <w:rsid w:val="0022261F"/>
    <w:rsid w:val="00222F37"/>
    <w:rsid w:val="00223DFE"/>
    <w:rsid w:val="002247BD"/>
    <w:rsid w:val="00224EF5"/>
    <w:rsid w:val="00225541"/>
    <w:rsid w:val="002257EB"/>
    <w:rsid w:val="0022598B"/>
    <w:rsid w:val="00225ACF"/>
    <w:rsid w:val="0022666D"/>
    <w:rsid w:val="002277AC"/>
    <w:rsid w:val="002279C5"/>
    <w:rsid w:val="00227DA3"/>
    <w:rsid w:val="002308D1"/>
    <w:rsid w:val="00230B4C"/>
    <w:rsid w:val="00231BCA"/>
    <w:rsid w:val="00232012"/>
    <w:rsid w:val="0023208A"/>
    <w:rsid w:val="0023270F"/>
    <w:rsid w:val="0023275A"/>
    <w:rsid w:val="00233C2B"/>
    <w:rsid w:val="0023458C"/>
    <w:rsid w:val="00235483"/>
    <w:rsid w:val="00236456"/>
    <w:rsid w:val="0023698C"/>
    <w:rsid w:val="0023719E"/>
    <w:rsid w:val="00237545"/>
    <w:rsid w:val="002406E4"/>
    <w:rsid w:val="00240AE4"/>
    <w:rsid w:val="00240E4F"/>
    <w:rsid w:val="00241E59"/>
    <w:rsid w:val="00242291"/>
    <w:rsid w:val="00242613"/>
    <w:rsid w:val="00242832"/>
    <w:rsid w:val="00242F37"/>
    <w:rsid w:val="002444D4"/>
    <w:rsid w:val="00244A76"/>
    <w:rsid w:val="00246348"/>
    <w:rsid w:val="00247992"/>
    <w:rsid w:val="002479ED"/>
    <w:rsid w:val="002514BE"/>
    <w:rsid w:val="002538CF"/>
    <w:rsid w:val="00253DAF"/>
    <w:rsid w:val="00254362"/>
    <w:rsid w:val="002545A1"/>
    <w:rsid w:val="0025488F"/>
    <w:rsid w:val="0025496D"/>
    <w:rsid w:val="002551D1"/>
    <w:rsid w:val="002555FC"/>
    <w:rsid w:val="00255D8E"/>
    <w:rsid w:val="00255EC9"/>
    <w:rsid w:val="002567E0"/>
    <w:rsid w:val="00256A23"/>
    <w:rsid w:val="0026067E"/>
    <w:rsid w:val="00260DF8"/>
    <w:rsid w:val="00262B19"/>
    <w:rsid w:val="0026356D"/>
    <w:rsid w:val="00263714"/>
    <w:rsid w:val="002642A5"/>
    <w:rsid w:val="00264600"/>
    <w:rsid w:val="0026489D"/>
    <w:rsid w:val="00264D18"/>
    <w:rsid w:val="00266585"/>
    <w:rsid w:val="0026717A"/>
    <w:rsid w:val="002677FD"/>
    <w:rsid w:val="00270D21"/>
    <w:rsid w:val="00270DCE"/>
    <w:rsid w:val="00271BEB"/>
    <w:rsid w:val="00271F9C"/>
    <w:rsid w:val="0027253F"/>
    <w:rsid w:val="00273155"/>
    <w:rsid w:val="0027404C"/>
    <w:rsid w:val="00274CA2"/>
    <w:rsid w:val="00275708"/>
    <w:rsid w:val="002764CC"/>
    <w:rsid w:val="00276B3E"/>
    <w:rsid w:val="002778C0"/>
    <w:rsid w:val="00277DF3"/>
    <w:rsid w:val="00280583"/>
    <w:rsid w:val="00281200"/>
    <w:rsid w:val="002814ED"/>
    <w:rsid w:val="00281F34"/>
    <w:rsid w:val="00282024"/>
    <w:rsid w:val="002831CF"/>
    <w:rsid w:val="002846EB"/>
    <w:rsid w:val="00285A95"/>
    <w:rsid w:val="00286D4A"/>
    <w:rsid w:val="00287423"/>
    <w:rsid w:val="002912FE"/>
    <w:rsid w:val="00291D78"/>
    <w:rsid w:val="0029313D"/>
    <w:rsid w:val="002931E8"/>
    <w:rsid w:val="002939D8"/>
    <w:rsid w:val="00293BAB"/>
    <w:rsid w:val="00294744"/>
    <w:rsid w:val="002947FF"/>
    <w:rsid w:val="00294D8A"/>
    <w:rsid w:val="00294EF8"/>
    <w:rsid w:val="00295DC2"/>
    <w:rsid w:val="002960C7"/>
    <w:rsid w:val="002971AD"/>
    <w:rsid w:val="002977B7"/>
    <w:rsid w:val="00297B93"/>
    <w:rsid w:val="00297E0D"/>
    <w:rsid w:val="002A056F"/>
    <w:rsid w:val="002A1167"/>
    <w:rsid w:val="002A150F"/>
    <w:rsid w:val="002A2E4E"/>
    <w:rsid w:val="002A3C5B"/>
    <w:rsid w:val="002A3D3C"/>
    <w:rsid w:val="002A4226"/>
    <w:rsid w:val="002A430B"/>
    <w:rsid w:val="002A4CB0"/>
    <w:rsid w:val="002A512D"/>
    <w:rsid w:val="002A623E"/>
    <w:rsid w:val="002A6AE1"/>
    <w:rsid w:val="002A7DA4"/>
    <w:rsid w:val="002B052A"/>
    <w:rsid w:val="002B0FEF"/>
    <w:rsid w:val="002B1D6A"/>
    <w:rsid w:val="002B2AAF"/>
    <w:rsid w:val="002B42D8"/>
    <w:rsid w:val="002B438B"/>
    <w:rsid w:val="002B478E"/>
    <w:rsid w:val="002B4C17"/>
    <w:rsid w:val="002B54B4"/>
    <w:rsid w:val="002B6A33"/>
    <w:rsid w:val="002B6F0B"/>
    <w:rsid w:val="002B77C9"/>
    <w:rsid w:val="002C06F9"/>
    <w:rsid w:val="002C0F81"/>
    <w:rsid w:val="002C14D2"/>
    <w:rsid w:val="002C1D5F"/>
    <w:rsid w:val="002C35BC"/>
    <w:rsid w:val="002C4963"/>
    <w:rsid w:val="002C4CCF"/>
    <w:rsid w:val="002C565E"/>
    <w:rsid w:val="002C5A12"/>
    <w:rsid w:val="002C5D93"/>
    <w:rsid w:val="002C6AEB"/>
    <w:rsid w:val="002D0B1F"/>
    <w:rsid w:val="002D0D62"/>
    <w:rsid w:val="002D0E6A"/>
    <w:rsid w:val="002D0E8D"/>
    <w:rsid w:val="002D13E9"/>
    <w:rsid w:val="002D1541"/>
    <w:rsid w:val="002D1C1A"/>
    <w:rsid w:val="002D208A"/>
    <w:rsid w:val="002D2C78"/>
    <w:rsid w:val="002D2F8A"/>
    <w:rsid w:val="002D309C"/>
    <w:rsid w:val="002D4152"/>
    <w:rsid w:val="002D543D"/>
    <w:rsid w:val="002D5E28"/>
    <w:rsid w:val="002D6572"/>
    <w:rsid w:val="002D6C73"/>
    <w:rsid w:val="002D7116"/>
    <w:rsid w:val="002D722A"/>
    <w:rsid w:val="002E143A"/>
    <w:rsid w:val="002E7015"/>
    <w:rsid w:val="002E7954"/>
    <w:rsid w:val="002F26F6"/>
    <w:rsid w:val="002F2B47"/>
    <w:rsid w:val="002F2D87"/>
    <w:rsid w:val="002F2FCA"/>
    <w:rsid w:val="002F40D2"/>
    <w:rsid w:val="002F4124"/>
    <w:rsid w:val="002F5E60"/>
    <w:rsid w:val="002F6B94"/>
    <w:rsid w:val="002F7320"/>
    <w:rsid w:val="002F7B5F"/>
    <w:rsid w:val="00301052"/>
    <w:rsid w:val="00301838"/>
    <w:rsid w:val="003018F8"/>
    <w:rsid w:val="003029CB"/>
    <w:rsid w:val="00303AC5"/>
    <w:rsid w:val="00303E7B"/>
    <w:rsid w:val="003047AF"/>
    <w:rsid w:val="00304D70"/>
    <w:rsid w:val="00305546"/>
    <w:rsid w:val="0031010E"/>
    <w:rsid w:val="0031010F"/>
    <w:rsid w:val="00311A44"/>
    <w:rsid w:val="00311CB3"/>
    <w:rsid w:val="00312355"/>
    <w:rsid w:val="00312CFB"/>
    <w:rsid w:val="00312F27"/>
    <w:rsid w:val="0031515E"/>
    <w:rsid w:val="00315F54"/>
    <w:rsid w:val="00316D79"/>
    <w:rsid w:val="003172C8"/>
    <w:rsid w:val="003203C9"/>
    <w:rsid w:val="003219AB"/>
    <w:rsid w:val="00322207"/>
    <w:rsid w:val="003222D9"/>
    <w:rsid w:val="0032280A"/>
    <w:rsid w:val="003235AD"/>
    <w:rsid w:val="003248C6"/>
    <w:rsid w:val="00327DD0"/>
    <w:rsid w:val="003307AF"/>
    <w:rsid w:val="003307D1"/>
    <w:rsid w:val="00330CAF"/>
    <w:rsid w:val="00331509"/>
    <w:rsid w:val="003320C9"/>
    <w:rsid w:val="00332FAB"/>
    <w:rsid w:val="00332FC2"/>
    <w:rsid w:val="003332C5"/>
    <w:rsid w:val="0033410E"/>
    <w:rsid w:val="003347A8"/>
    <w:rsid w:val="00335410"/>
    <w:rsid w:val="00335B55"/>
    <w:rsid w:val="00335E2C"/>
    <w:rsid w:val="00336177"/>
    <w:rsid w:val="00340812"/>
    <w:rsid w:val="00340A63"/>
    <w:rsid w:val="00340A8D"/>
    <w:rsid w:val="00340EA0"/>
    <w:rsid w:val="003414A9"/>
    <w:rsid w:val="00341A0A"/>
    <w:rsid w:val="00341F60"/>
    <w:rsid w:val="003435FF"/>
    <w:rsid w:val="00344E01"/>
    <w:rsid w:val="003460FB"/>
    <w:rsid w:val="00350088"/>
    <w:rsid w:val="00351251"/>
    <w:rsid w:val="003525FE"/>
    <w:rsid w:val="0035289C"/>
    <w:rsid w:val="003531A0"/>
    <w:rsid w:val="00353437"/>
    <w:rsid w:val="003547C6"/>
    <w:rsid w:val="003571F3"/>
    <w:rsid w:val="00357E1F"/>
    <w:rsid w:val="00361F7F"/>
    <w:rsid w:val="00361F8E"/>
    <w:rsid w:val="00362703"/>
    <w:rsid w:val="00364B1D"/>
    <w:rsid w:val="00364C32"/>
    <w:rsid w:val="00365815"/>
    <w:rsid w:val="0036789F"/>
    <w:rsid w:val="00370EC4"/>
    <w:rsid w:val="003711C9"/>
    <w:rsid w:val="00371860"/>
    <w:rsid w:val="003719CC"/>
    <w:rsid w:val="00371F47"/>
    <w:rsid w:val="00373349"/>
    <w:rsid w:val="00373475"/>
    <w:rsid w:val="003750BB"/>
    <w:rsid w:val="00376629"/>
    <w:rsid w:val="00377613"/>
    <w:rsid w:val="00377902"/>
    <w:rsid w:val="003801E3"/>
    <w:rsid w:val="00382B7D"/>
    <w:rsid w:val="00382FDC"/>
    <w:rsid w:val="003837AF"/>
    <w:rsid w:val="00383DB5"/>
    <w:rsid w:val="003844DB"/>
    <w:rsid w:val="0038533B"/>
    <w:rsid w:val="003858DC"/>
    <w:rsid w:val="00386215"/>
    <w:rsid w:val="00387348"/>
    <w:rsid w:val="00390B28"/>
    <w:rsid w:val="00390E06"/>
    <w:rsid w:val="003912F2"/>
    <w:rsid w:val="00391EE4"/>
    <w:rsid w:val="0039343D"/>
    <w:rsid w:val="00393809"/>
    <w:rsid w:val="00394192"/>
    <w:rsid w:val="003946A7"/>
    <w:rsid w:val="00394C36"/>
    <w:rsid w:val="00394CF7"/>
    <w:rsid w:val="003954DC"/>
    <w:rsid w:val="00395C0A"/>
    <w:rsid w:val="00396363"/>
    <w:rsid w:val="00397472"/>
    <w:rsid w:val="00397D79"/>
    <w:rsid w:val="003A29AF"/>
    <w:rsid w:val="003A398E"/>
    <w:rsid w:val="003A3D44"/>
    <w:rsid w:val="003A5A25"/>
    <w:rsid w:val="003A5AA3"/>
    <w:rsid w:val="003A6B60"/>
    <w:rsid w:val="003A6EBF"/>
    <w:rsid w:val="003A7D7A"/>
    <w:rsid w:val="003B0EA9"/>
    <w:rsid w:val="003B2860"/>
    <w:rsid w:val="003B2E45"/>
    <w:rsid w:val="003B3352"/>
    <w:rsid w:val="003B3546"/>
    <w:rsid w:val="003B3B68"/>
    <w:rsid w:val="003B3BBC"/>
    <w:rsid w:val="003B620A"/>
    <w:rsid w:val="003B6484"/>
    <w:rsid w:val="003B70CF"/>
    <w:rsid w:val="003B7672"/>
    <w:rsid w:val="003B78D8"/>
    <w:rsid w:val="003C0427"/>
    <w:rsid w:val="003C14E1"/>
    <w:rsid w:val="003C151C"/>
    <w:rsid w:val="003C26D8"/>
    <w:rsid w:val="003C2C98"/>
    <w:rsid w:val="003C31B4"/>
    <w:rsid w:val="003C3D58"/>
    <w:rsid w:val="003C56D0"/>
    <w:rsid w:val="003C64C9"/>
    <w:rsid w:val="003C6E58"/>
    <w:rsid w:val="003C6F32"/>
    <w:rsid w:val="003C7D68"/>
    <w:rsid w:val="003D03DD"/>
    <w:rsid w:val="003D1E92"/>
    <w:rsid w:val="003D224F"/>
    <w:rsid w:val="003D246D"/>
    <w:rsid w:val="003D2A3F"/>
    <w:rsid w:val="003D2A9A"/>
    <w:rsid w:val="003D2D07"/>
    <w:rsid w:val="003D2DBB"/>
    <w:rsid w:val="003D3053"/>
    <w:rsid w:val="003D3B9C"/>
    <w:rsid w:val="003D5B00"/>
    <w:rsid w:val="003D6486"/>
    <w:rsid w:val="003D6978"/>
    <w:rsid w:val="003D6AA1"/>
    <w:rsid w:val="003D72E5"/>
    <w:rsid w:val="003E2320"/>
    <w:rsid w:val="003E2FF4"/>
    <w:rsid w:val="003E30C2"/>
    <w:rsid w:val="003E3465"/>
    <w:rsid w:val="003E3C78"/>
    <w:rsid w:val="003E4FA5"/>
    <w:rsid w:val="003E60BD"/>
    <w:rsid w:val="003E61FA"/>
    <w:rsid w:val="003E62A1"/>
    <w:rsid w:val="003E658B"/>
    <w:rsid w:val="003F07A3"/>
    <w:rsid w:val="003F0E0D"/>
    <w:rsid w:val="003F16B7"/>
    <w:rsid w:val="003F2E11"/>
    <w:rsid w:val="003F3C31"/>
    <w:rsid w:val="003F4307"/>
    <w:rsid w:val="003F4420"/>
    <w:rsid w:val="003F46B5"/>
    <w:rsid w:val="003F57BD"/>
    <w:rsid w:val="003F7F45"/>
    <w:rsid w:val="00400866"/>
    <w:rsid w:val="00400F76"/>
    <w:rsid w:val="00400FFA"/>
    <w:rsid w:val="004032E0"/>
    <w:rsid w:val="00403339"/>
    <w:rsid w:val="00403977"/>
    <w:rsid w:val="00403AA2"/>
    <w:rsid w:val="00405AC9"/>
    <w:rsid w:val="00406C1B"/>
    <w:rsid w:val="004119D5"/>
    <w:rsid w:val="00412771"/>
    <w:rsid w:val="00413350"/>
    <w:rsid w:val="004135F6"/>
    <w:rsid w:val="004136B0"/>
    <w:rsid w:val="00414100"/>
    <w:rsid w:val="00414832"/>
    <w:rsid w:val="00414C10"/>
    <w:rsid w:val="00414CDA"/>
    <w:rsid w:val="0041502D"/>
    <w:rsid w:val="00415439"/>
    <w:rsid w:val="00415DEF"/>
    <w:rsid w:val="00421A59"/>
    <w:rsid w:val="00422B1C"/>
    <w:rsid w:val="004249CD"/>
    <w:rsid w:val="00424F36"/>
    <w:rsid w:val="0042632F"/>
    <w:rsid w:val="0043013B"/>
    <w:rsid w:val="00430BBB"/>
    <w:rsid w:val="00431E40"/>
    <w:rsid w:val="00432676"/>
    <w:rsid w:val="00432E36"/>
    <w:rsid w:val="00433222"/>
    <w:rsid w:val="00433354"/>
    <w:rsid w:val="0043385A"/>
    <w:rsid w:val="004350F9"/>
    <w:rsid w:val="0043676A"/>
    <w:rsid w:val="00437343"/>
    <w:rsid w:val="00442C70"/>
    <w:rsid w:val="00442D23"/>
    <w:rsid w:val="004439DA"/>
    <w:rsid w:val="00444840"/>
    <w:rsid w:val="004457E4"/>
    <w:rsid w:val="00446D2D"/>
    <w:rsid w:val="0044725C"/>
    <w:rsid w:val="00450CAD"/>
    <w:rsid w:val="00455960"/>
    <w:rsid w:val="00455F7D"/>
    <w:rsid w:val="0045650E"/>
    <w:rsid w:val="00456A6C"/>
    <w:rsid w:val="0046004C"/>
    <w:rsid w:val="004602F8"/>
    <w:rsid w:val="004603BF"/>
    <w:rsid w:val="00460ECF"/>
    <w:rsid w:val="00461432"/>
    <w:rsid w:val="00461E6C"/>
    <w:rsid w:val="00462FAB"/>
    <w:rsid w:val="0046442F"/>
    <w:rsid w:val="00464EC0"/>
    <w:rsid w:val="0046576D"/>
    <w:rsid w:val="00465BAE"/>
    <w:rsid w:val="00465D82"/>
    <w:rsid w:val="0046789F"/>
    <w:rsid w:val="00467A43"/>
    <w:rsid w:val="00470FA6"/>
    <w:rsid w:val="00474DCB"/>
    <w:rsid w:val="00475216"/>
    <w:rsid w:val="00475CE1"/>
    <w:rsid w:val="00480320"/>
    <w:rsid w:val="004805CC"/>
    <w:rsid w:val="00480627"/>
    <w:rsid w:val="00480DD6"/>
    <w:rsid w:val="004815BF"/>
    <w:rsid w:val="004826FC"/>
    <w:rsid w:val="00483DE7"/>
    <w:rsid w:val="00483EA3"/>
    <w:rsid w:val="0048492C"/>
    <w:rsid w:val="00487124"/>
    <w:rsid w:val="00493E7B"/>
    <w:rsid w:val="00493F3A"/>
    <w:rsid w:val="004947B4"/>
    <w:rsid w:val="004949FD"/>
    <w:rsid w:val="00494B6F"/>
    <w:rsid w:val="00494E64"/>
    <w:rsid w:val="0049664C"/>
    <w:rsid w:val="00496C18"/>
    <w:rsid w:val="00497253"/>
    <w:rsid w:val="0049792B"/>
    <w:rsid w:val="00497FE6"/>
    <w:rsid w:val="004A0E22"/>
    <w:rsid w:val="004A13E8"/>
    <w:rsid w:val="004A175C"/>
    <w:rsid w:val="004A1956"/>
    <w:rsid w:val="004A2825"/>
    <w:rsid w:val="004A58C4"/>
    <w:rsid w:val="004A6A82"/>
    <w:rsid w:val="004A7C78"/>
    <w:rsid w:val="004B0685"/>
    <w:rsid w:val="004B17D8"/>
    <w:rsid w:val="004B1F84"/>
    <w:rsid w:val="004B4108"/>
    <w:rsid w:val="004B4B6A"/>
    <w:rsid w:val="004B4E5D"/>
    <w:rsid w:val="004B5141"/>
    <w:rsid w:val="004B7820"/>
    <w:rsid w:val="004B795D"/>
    <w:rsid w:val="004B7AA1"/>
    <w:rsid w:val="004C0418"/>
    <w:rsid w:val="004C0BE7"/>
    <w:rsid w:val="004C0FBD"/>
    <w:rsid w:val="004C2426"/>
    <w:rsid w:val="004C2A9C"/>
    <w:rsid w:val="004C4E3B"/>
    <w:rsid w:val="004C528C"/>
    <w:rsid w:val="004C6A69"/>
    <w:rsid w:val="004C6AA9"/>
    <w:rsid w:val="004D0E57"/>
    <w:rsid w:val="004D1251"/>
    <w:rsid w:val="004D13ED"/>
    <w:rsid w:val="004D2E5C"/>
    <w:rsid w:val="004D575D"/>
    <w:rsid w:val="004D5948"/>
    <w:rsid w:val="004D5963"/>
    <w:rsid w:val="004D651A"/>
    <w:rsid w:val="004D6C2B"/>
    <w:rsid w:val="004D7215"/>
    <w:rsid w:val="004D753B"/>
    <w:rsid w:val="004D7B00"/>
    <w:rsid w:val="004E05AD"/>
    <w:rsid w:val="004E0E8B"/>
    <w:rsid w:val="004E118C"/>
    <w:rsid w:val="004E2763"/>
    <w:rsid w:val="004E3512"/>
    <w:rsid w:val="004E3E27"/>
    <w:rsid w:val="004E3F87"/>
    <w:rsid w:val="004E48F5"/>
    <w:rsid w:val="004E4B3A"/>
    <w:rsid w:val="004E56A5"/>
    <w:rsid w:val="004E6730"/>
    <w:rsid w:val="004F0004"/>
    <w:rsid w:val="004F037D"/>
    <w:rsid w:val="004F0999"/>
    <w:rsid w:val="004F1F50"/>
    <w:rsid w:val="004F2422"/>
    <w:rsid w:val="004F3C0C"/>
    <w:rsid w:val="004F438C"/>
    <w:rsid w:val="004F4C9D"/>
    <w:rsid w:val="004F58B3"/>
    <w:rsid w:val="004F5C00"/>
    <w:rsid w:val="004F6ADF"/>
    <w:rsid w:val="004F749D"/>
    <w:rsid w:val="004F7507"/>
    <w:rsid w:val="00500FAF"/>
    <w:rsid w:val="005017FC"/>
    <w:rsid w:val="00501B81"/>
    <w:rsid w:val="005022AE"/>
    <w:rsid w:val="005036CE"/>
    <w:rsid w:val="00503C74"/>
    <w:rsid w:val="00504539"/>
    <w:rsid w:val="00504C69"/>
    <w:rsid w:val="00504E8A"/>
    <w:rsid w:val="00505E96"/>
    <w:rsid w:val="00506B43"/>
    <w:rsid w:val="0050715A"/>
    <w:rsid w:val="00507354"/>
    <w:rsid w:val="00507710"/>
    <w:rsid w:val="00510DC4"/>
    <w:rsid w:val="00511236"/>
    <w:rsid w:val="00511F93"/>
    <w:rsid w:val="00512570"/>
    <w:rsid w:val="00512754"/>
    <w:rsid w:val="0051284D"/>
    <w:rsid w:val="0051294A"/>
    <w:rsid w:val="0051383B"/>
    <w:rsid w:val="00513A2C"/>
    <w:rsid w:val="00514161"/>
    <w:rsid w:val="00514B5A"/>
    <w:rsid w:val="00514C33"/>
    <w:rsid w:val="00514C83"/>
    <w:rsid w:val="00514FC5"/>
    <w:rsid w:val="00516198"/>
    <w:rsid w:val="0051697D"/>
    <w:rsid w:val="00520415"/>
    <w:rsid w:val="005212CA"/>
    <w:rsid w:val="00521EAD"/>
    <w:rsid w:val="00522234"/>
    <w:rsid w:val="00522317"/>
    <w:rsid w:val="00522622"/>
    <w:rsid w:val="0052300D"/>
    <w:rsid w:val="0052378E"/>
    <w:rsid w:val="005239E9"/>
    <w:rsid w:val="00524C09"/>
    <w:rsid w:val="00524C95"/>
    <w:rsid w:val="00525CE1"/>
    <w:rsid w:val="00526C19"/>
    <w:rsid w:val="00527792"/>
    <w:rsid w:val="005314D9"/>
    <w:rsid w:val="00531678"/>
    <w:rsid w:val="0053255F"/>
    <w:rsid w:val="00532957"/>
    <w:rsid w:val="005349C2"/>
    <w:rsid w:val="00534F46"/>
    <w:rsid w:val="00535BB2"/>
    <w:rsid w:val="00535C24"/>
    <w:rsid w:val="00536186"/>
    <w:rsid w:val="005368EE"/>
    <w:rsid w:val="00537A8C"/>
    <w:rsid w:val="00540257"/>
    <w:rsid w:val="00540B7D"/>
    <w:rsid w:val="00540C05"/>
    <w:rsid w:val="0054323C"/>
    <w:rsid w:val="005445D7"/>
    <w:rsid w:val="00544F8C"/>
    <w:rsid w:val="0054518D"/>
    <w:rsid w:val="00545867"/>
    <w:rsid w:val="0054590C"/>
    <w:rsid w:val="005468C2"/>
    <w:rsid w:val="00551231"/>
    <w:rsid w:val="00551CD2"/>
    <w:rsid w:val="0055225E"/>
    <w:rsid w:val="005529CA"/>
    <w:rsid w:val="00553F14"/>
    <w:rsid w:val="005565B0"/>
    <w:rsid w:val="00562937"/>
    <w:rsid w:val="00563340"/>
    <w:rsid w:val="00563476"/>
    <w:rsid w:val="005637F6"/>
    <w:rsid w:val="0056619E"/>
    <w:rsid w:val="005671D5"/>
    <w:rsid w:val="00567624"/>
    <w:rsid w:val="0056774A"/>
    <w:rsid w:val="00567C25"/>
    <w:rsid w:val="00570A1F"/>
    <w:rsid w:val="00570F88"/>
    <w:rsid w:val="005726C3"/>
    <w:rsid w:val="00572934"/>
    <w:rsid w:val="00572B33"/>
    <w:rsid w:val="0057360E"/>
    <w:rsid w:val="00573B2C"/>
    <w:rsid w:val="00573EA4"/>
    <w:rsid w:val="005747CF"/>
    <w:rsid w:val="00574B31"/>
    <w:rsid w:val="00576090"/>
    <w:rsid w:val="005766AE"/>
    <w:rsid w:val="0057706E"/>
    <w:rsid w:val="00581B28"/>
    <w:rsid w:val="00582624"/>
    <w:rsid w:val="00582D77"/>
    <w:rsid w:val="005831C5"/>
    <w:rsid w:val="005831F1"/>
    <w:rsid w:val="0058394D"/>
    <w:rsid w:val="005843A4"/>
    <w:rsid w:val="0058481C"/>
    <w:rsid w:val="005850A3"/>
    <w:rsid w:val="00586C36"/>
    <w:rsid w:val="00587891"/>
    <w:rsid w:val="00587C0C"/>
    <w:rsid w:val="00590BA6"/>
    <w:rsid w:val="00590D5F"/>
    <w:rsid w:val="0059733A"/>
    <w:rsid w:val="00597B15"/>
    <w:rsid w:val="005A12A2"/>
    <w:rsid w:val="005A134F"/>
    <w:rsid w:val="005A2E7F"/>
    <w:rsid w:val="005A2FFA"/>
    <w:rsid w:val="005A3B49"/>
    <w:rsid w:val="005A4139"/>
    <w:rsid w:val="005A4817"/>
    <w:rsid w:val="005A4A98"/>
    <w:rsid w:val="005A4C2E"/>
    <w:rsid w:val="005A5122"/>
    <w:rsid w:val="005A6694"/>
    <w:rsid w:val="005A68B6"/>
    <w:rsid w:val="005A7478"/>
    <w:rsid w:val="005A74D3"/>
    <w:rsid w:val="005B1F90"/>
    <w:rsid w:val="005B2620"/>
    <w:rsid w:val="005B268A"/>
    <w:rsid w:val="005B26E6"/>
    <w:rsid w:val="005B4AC2"/>
    <w:rsid w:val="005B4B7A"/>
    <w:rsid w:val="005B5399"/>
    <w:rsid w:val="005B54DB"/>
    <w:rsid w:val="005B6B78"/>
    <w:rsid w:val="005B7D81"/>
    <w:rsid w:val="005C0F50"/>
    <w:rsid w:val="005C117E"/>
    <w:rsid w:val="005C1EE0"/>
    <w:rsid w:val="005C2147"/>
    <w:rsid w:val="005C2921"/>
    <w:rsid w:val="005C4032"/>
    <w:rsid w:val="005C469C"/>
    <w:rsid w:val="005C518C"/>
    <w:rsid w:val="005C52F5"/>
    <w:rsid w:val="005C6870"/>
    <w:rsid w:val="005C6B26"/>
    <w:rsid w:val="005C6F35"/>
    <w:rsid w:val="005C7483"/>
    <w:rsid w:val="005C78B3"/>
    <w:rsid w:val="005C7F86"/>
    <w:rsid w:val="005D0C01"/>
    <w:rsid w:val="005D1AB5"/>
    <w:rsid w:val="005D2BA6"/>
    <w:rsid w:val="005D2F0C"/>
    <w:rsid w:val="005D3ADC"/>
    <w:rsid w:val="005D3E71"/>
    <w:rsid w:val="005D3FEF"/>
    <w:rsid w:val="005D5576"/>
    <w:rsid w:val="005D5DEE"/>
    <w:rsid w:val="005D5F4B"/>
    <w:rsid w:val="005D65CE"/>
    <w:rsid w:val="005D6858"/>
    <w:rsid w:val="005D6D10"/>
    <w:rsid w:val="005D7965"/>
    <w:rsid w:val="005D7A81"/>
    <w:rsid w:val="005D7C42"/>
    <w:rsid w:val="005E0033"/>
    <w:rsid w:val="005E0A0F"/>
    <w:rsid w:val="005E0E92"/>
    <w:rsid w:val="005E18D4"/>
    <w:rsid w:val="005E259A"/>
    <w:rsid w:val="005E29CE"/>
    <w:rsid w:val="005E3037"/>
    <w:rsid w:val="005E36A3"/>
    <w:rsid w:val="005E425E"/>
    <w:rsid w:val="005E562F"/>
    <w:rsid w:val="005E58C0"/>
    <w:rsid w:val="005E687C"/>
    <w:rsid w:val="005E7465"/>
    <w:rsid w:val="005E74F6"/>
    <w:rsid w:val="005F0464"/>
    <w:rsid w:val="005F1536"/>
    <w:rsid w:val="005F1854"/>
    <w:rsid w:val="005F186E"/>
    <w:rsid w:val="005F3BCF"/>
    <w:rsid w:val="005F5737"/>
    <w:rsid w:val="005F5A01"/>
    <w:rsid w:val="005F691A"/>
    <w:rsid w:val="005F6A28"/>
    <w:rsid w:val="005F722A"/>
    <w:rsid w:val="00600018"/>
    <w:rsid w:val="00600157"/>
    <w:rsid w:val="0060029B"/>
    <w:rsid w:val="00602E3F"/>
    <w:rsid w:val="00604002"/>
    <w:rsid w:val="00604F83"/>
    <w:rsid w:val="00605215"/>
    <w:rsid w:val="006070C0"/>
    <w:rsid w:val="00607970"/>
    <w:rsid w:val="00612572"/>
    <w:rsid w:val="0061290A"/>
    <w:rsid w:val="0061503C"/>
    <w:rsid w:val="00615217"/>
    <w:rsid w:val="00615495"/>
    <w:rsid w:val="00616304"/>
    <w:rsid w:val="006165B4"/>
    <w:rsid w:val="00617BB8"/>
    <w:rsid w:val="006215FE"/>
    <w:rsid w:val="00621DF1"/>
    <w:rsid w:val="00621F80"/>
    <w:rsid w:val="0062263C"/>
    <w:rsid w:val="006241C8"/>
    <w:rsid w:val="0062494A"/>
    <w:rsid w:val="0062504A"/>
    <w:rsid w:val="006252FE"/>
    <w:rsid w:val="006257EC"/>
    <w:rsid w:val="00626FDE"/>
    <w:rsid w:val="006271EC"/>
    <w:rsid w:val="00630049"/>
    <w:rsid w:val="0063282D"/>
    <w:rsid w:val="00632963"/>
    <w:rsid w:val="006333B5"/>
    <w:rsid w:val="00633FBF"/>
    <w:rsid w:val="0063451B"/>
    <w:rsid w:val="00635572"/>
    <w:rsid w:val="006358FA"/>
    <w:rsid w:val="00635CFC"/>
    <w:rsid w:val="00636503"/>
    <w:rsid w:val="00637900"/>
    <w:rsid w:val="00643FDA"/>
    <w:rsid w:val="006457E1"/>
    <w:rsid w:val="00646B22"/>
    <w:rsid w:val="00647A16"/>
    <w:rsid w:val="00647C1F"/>
    <w:rsid w:val="00650677"/>
    <w:rsid w:val="006509D8"/>
    <w:rsid w:val="00651FCB"/>
    <w:rsid w:val="00652AAB"/>
    <w:rsid w:val="00652FEB"/>
    <w:rsid w:val="0065368F"/>
    <w:rsid w:val="00654E8C"/>
    <w:rsid w:val="0065544D"/>
    <w:rsid w:val="00656FF4"/>
    <w:rsid w:val="006571DE"/>
    <w:rsid w:val="00657EFA"/>
    <w:rsid w:val="0066287A"/>
    <w:rsid w:val="00663E2D"/>
    <w:rsid w:val="00663F8D"/>
    <w:rsid w:val="006642DB"/>
    <w:rsid w:val="00664415"/>
    <w:rsid w:val="00670651"/>
    <w:rsid w:val="0067085C"/>
    <w:rsid w:val="00670CEB"/>
    <w:rsid w:val="00671189"/>
    <w:rsid w:val="006728F9"/>
    <w:rsid w:val="00673030"/>
    <w:rsid w:val="0067444C"/>
    <w:rsid w:val="00674504"/>
    <w:rsid w:val="00675889"/>
    <w:rsid w:val="006767FC"/>
    <w:rsid w:val="006775CB"/>
    <w:rsid w:val="006778EF"/>
    <w:rsid w:val="006801B8"/>
    <w:rsid w:val="0068065D"/>
    <w:rsid w:val="00681233"/>
    <w:rsid w:val="006812AB"/>
    <w:rsid w:val="006818F0"/>
    <w:rsid w:val="00682A1E"/>
    <w:rsid w:val="006845C0"/>
    <w:rsid w:val="00684EED"/>
    <w:rsid w:val="006856FE"/>
    <w:rsid w:val="006869F7"/>
    <w:rsid w:val="00690725"/>
    <w:rsid w:val="0069104C"/>
    <w:rsid w:val="00692779"/>
    <w:rsid w:val="006936C3"/>
    <w:rsid w:val="00693AB9"/>
    <w:rsid w:val="00693F2A"/>
    <w:rsid w:val="006940B9"/>
    <w:rsid w:val="00694F6E"/>
    <w:rsid w:val="006968C6"/>
    <w:rsid w:val="006A0D43"/>
    <w:rsid w:val="006A1D91"/>
    <w:rsid w:val="006A2AC9"/>
    <w:rsid w:val="006A4F44"/>
    <w:rsid w:val="006A64DD"/>
    <w:rsid w:val="006A6503"/>
    <w:rsid w:val="006A7F9B"/>
    <w:rsid w:val="006B09C7"/>
    <w:rsid w:val="006B0D9C"/>
    <w:rsid w:val="006B0E08"/>
    <w:rsid w:val="006B0F89"/>
    <w:rsid w:val="006B0F8F"/>
    <w:rsid w:val="006B18E8"/>
    <w:rsid w:val="006B22A5"/>
    <w:rsid w:val="006B349F"/>
    <w:rsid w:val="006B3899"/>
    <w:rsid w:val="006B4047"/>
    <w:rsid w:val="006B571C"/>
    <w:rsid w:val="006C2716"/>
    <w:rsid w:val="006C28E0"/>
    <w:rsid w:val="006C34EE"/>
    <w:rsid w:val="006C3B05"/>
    <w:rsid w:val="006C42EF"/>
    <w:rsid w:val="006C5D82"/>
    <w:rsid w:val="006C625A"/>
    <w:rsid w:val="006C63EF"/>
    <w:rsid w:val="006C6E9D"/>
    <w:rsid w:val="006D02BA"/>
    <w:rsid w:val="006D14DC"/>
    <w:rsid w:val="006D1877"/>
    <w:rsid w:val="006D1C40"/>
    <w:rsid w:val="006D1D90"/>
    <w:rsid w:val="006D3F1A"/>
    <w:rsid w:val="006D41F3"/>
    <w:rsid w:val="006D456D"/>
    <w:rsid w:val="006E0B35"/>
    <w:rsid w:val="006E10E4"/>
    <w:rsid w:val="006E1AC8"/>
    <w:rsid w:val="006E1B29"/>
    <w:rsid w:val="006E29E2"/>
    <w:rsid w:val="006E2E75"/>
    <w:rsid w:val="006E2F28"/>
    <w:rsid w:val="006E4D6D"/>
    <w:rsid w:val="006E6424"/>
    <w:rsid w:val="006E646D"/>
    <w:rsid w:val="006E6530"/>
    <w:rsid w:val="006E6635"/>
    <w:rsid w:val="006E6C14"/>
    <w:rsid w:val="006E7705"/>
    <w:rsid w:val="006E7784"/>
    <w:rsid w:val="006E7D91"/>
    <w:rsid w:val="006F0DDC"/>
    <w:rsid w:val="006F2A42"/>
    <w:rsid w:val="006F2C97"/>
    <w:rsid w:val="006F4678"/>
    <w:rsid w:val="006F474D"/>
    <w:rsid w:val="006F5D26"/>
    <w:rsid w:val="006F6FEF"/>
    <w:rsid w:val="00700021"/>
    <w:rsid w:val="00700ECA"/>
    <w:rsid w:val="00701028"/>
    <w:rsid w:val="00702422"/>
    <w:rsid w:val="00702CC2"/>
    <w:rsid w:val="0070441B"/>
    <w:rsid w:val="007044A4"/>
    <w:rsid w:val="007044CB"/>
    <w:rsid w:val="00704EF1"/>
    <w:rsid w:val="00705048"/>
    <w:rsid w:val="0070534A"/>
    <w:rsid w:val="00705420"/>
    <w:rsid w:val="007103AE"/>
    <w:rsid w:val="00710A75"/>
    <w:rsid w:val="00710BA1"/>
    <w:rsid w:val="00711059"/>
    <w:rsid w:val="00713667"/>
    <w:rsid w:val="00714CE5"/>
    <w:rsid w:val="0071556A"/>
    <w:rsid w:val="0071569B"/>
    <w:rsid w:val="0071577E"/>
    <w:rsid w:val="00716AAE"/>
    <w:rsid w:val="00716CEE"/>
    <w:rsid w:val="00720276"/>
    <w:rsid w:val="00720361"/>
    <w:rsid w:val="0072039D"/>
    <w:rsid w:val="00720CA1"/>
    <w:rsid w:val="007222E8"/>
    <w:rsid w:val="00722791"/>
    <w:rsid w:val="007231EE"/>
    <w:rsid w:val="0072432E"/>
    <w:rsid w:val="00724A40"/>
    <w:rsid w:val="00725C13"/>
    <w:rsid w:val="007304B9"/>
    <w:rsid w:val="007306E6"/>
    <w:rsid w:val="00731067"/>
    <w:rsid w:val="007313F4"/>
    <w:rsid w:val="0073162D"/>
    <w:rsid w:val="00732C02"/>
    <w:rsid w:val="00735A7F"/>
    <w:rsid w:val="00735CEC"/>
    <w:rsid w:val="00736115"/>
    <w:rsid w:val="0073654A"/>
    <w:rsid w:val="00741220"/>
    <w:rsid w:val="00741BAF"/>
    <w:rsid w:val="007428EC"/>
    <w:rsid w:val="00746028"/>
    <w:rsid w:val="007462D3"/>
    <w:rsid w:val="00752848"/>
    <w:rsid w:val="00753C78"/>
    <w:rsid w:val="00756C2A"/>
    <w:rsid w:val="00756DBD"/>
    <w:rsid w:val="00757A25"/>
    <w:rsid w:val="00757D1D"/>
    <w:rsid w:val="00757E11"/>
    <w:rsid w:val="00757E48"/>
    <w:rsid w:val="00757F06"/>
    <w:rsid w:val="007602DF"/>
    <w:rsid w:val="007632D2"/>
    <w:rsid w:val="00764E56"/>
    <w:rsid w:val="00767480"/>
    <w:rsid w:val="00767ACD"/>
    <w:rsid w:val="007702FE"/>
    <w:rsid w:val="00771826"/>
    <w:rsid w:val="007739B6"/>
    <w:rsid w:val="00774868"/>
    <w:rsid w:val="007753C1"/>
    <w:rsid w:val="00776377"/>
    <w:rsid w:val="00776542"/>
    <w:rsid w:val="00776804"/>
    <w:rsid w:val="007769ED"/>
    <w:rsid w:val="00776F0F"/>
    <w:rsid w:val="00781AB3"/>
    <w:rsid w:val="0078221B"/>
    <w:rsid w:val="007826B7"/>
    <w:rsid w:val="007838D0"/>
    <w:rsid w:val="0078415B"/>
    <w:rsid w:val="00784A33"/>
    <w:rsid w:val="00784E22"/>
    <w:rsid w:val="0078733B"/>
    <w:rsid w:val="00787795"/>
    <w:rsid w:val="00787A1C"/>
    <w:rsid w:val="00791B9B"/>
    <w:rsid w:val="007943B7"/>
    <w:rsid w:val="007A14C4"/>
    <w:rsid w:val="007A4277"/>
    <w:rsid w:val="007A4DD1"/>
    <w:rsid w:val="007A594F"/>
    <w:rsid w:val="007A7991"/>
    <w:rsid w:val="007B260F"/>
    <w:rsid w:val="007B459F"/>
    <w:rsid w:val="007B45C4"/>
    <w:rsid w:val="007B57D9"/>
    <w:rsid w:val="007C088A"/>
    <w:rsid w:val="007C152A"/>
    <w:rsid w:val="007C18A2"/>
    <w:rsid w:val="007C2897"/>
    <w:rsid w:val="007C30F0"/>
    <w:rsid w:val="007C4265"/>
    <w:rsid w:val="007C5E9B"/>
    <w:rsid w:val="007D0C80"/>
    <w:rsid w:val="007D21EB"/>
    <w:rsid w:val="007D29D8"/>
    <w:rsid w:val="007D2CA9"/>
    <w:rsid w:val="007D2E01"/>
    <w:rsid w:val="007D3A1F"/>
    <w:rsid w:val="007D4B0F"/>
    <w:rsid w:val="007D529D"/>
    <w:rsid w:val="007D580F"/>
    <w:rsid w:val="007D6701"/>
    <w:rsid w:val="007D7027"/>
    <w:rsid w:val="007D7BF9"/>
    <w:rsid w:val="007E269F"/>
    <w:rsid w:val="007E2A87"/>
    <w:rsid w:val="007E2B54"/>
    <w:rsid w:val="007E31C3"/>
    <w:rsid w:val="007E5475"/>
    <w:rsid w:val="007E5DB1"/>
    <w:rsid w:val="007E629C"/>
    <w:rsid w:val="007E6581"/>
    <w:rsid w:val="007E772B"/>
    <w:rsid w:val="007E7BA6"/>
    <w:rsid w:val="007E7EBD"/>
    <w:rsid w:val="007F013B"/>
    <w:rsid w:val="007F0797"/>
    <w:rsid w:val="007F0B5A"/>
    <w:rsid w:val="007F0D34"/>
    <w:rsid w:val="007F0FC5"/>
    <w:rsid w:val="007F104E"/>
    <w:rsid w:val="007F1244"/>
    <w:rsid w:val="007F156D"/>
    <w:rsid w:val="007F2F7B"/>
    <w:rsid w:val="007F35FD"/>
    <w:rsid w:val="007F37E2"/>
    <w:rsid w:val="007F4352"/>
    <w:rsid w:val="007F44FF"/>
    <w:rsid w:val="007F511D"/>
    <w:rsid w:val="007F5825"/>
    <w:rsid w:val="007F59E7"/>
    <w:rsid w:val="007F5E47"/>
    <w:rsid w:val="007F62C5"/>
    <w:rsid w:val="007F65EA"/>
    <w:rsid w:val="007F79A9"/>
    <w:rsid w:val="007F7C75"/>
    <w:rsid w:val="00800C56"/>
    <w:rsid w:val="00800D34"/>
    <w:rsid w:val="008026D8"/>
    <w:rsid w:val="0080284E"/>
    <w:rsid w:val="00802D7C"/>
    <w:rsid w:val="00803192"/>
    <w:rsid w:val="00803F84"/>
    <w:rsid w:val="00804629"/>
    <w:rsid w:val="00804864"/>
    <w:rsid w:val="00804AC6"/>
    <w:rsid w:val="00804B8B"/>
    <w:rsid w:val="00804BE4"/>
    <w:rsid w:val="008053A7"/>
    <w:rsid w:val="008059BE"/>
    <w:rsid w:val="008070C9"/>
    <w:rsid w:val="00807347"/>
    <w:rsid w:val="008079AC"/>
    <w:rsid w:val="008100A7"/>
    <w:rsid w:val="00811A7C"/>
    <w:rsid w:val="00815901"/>
    <w:rsid w:val="008179B7"/>
    <w:rsid w:val="00820AE6"/>
    <w:rsid w:val="008210F3"/>
    <w:rsid w:val="00821794"/>
    <w:rsid w:val="0082281E"/>
    <w:rsid w:val="00822B16"/>
    <w:rsid w:val="00823D1C"/>
    <w:rsid w:val="00826196"/>
    <w:rsid w:val="00826AB7"/>
    <w:rsid w:val="0082744A"/>
    <w:rsid w:val="00827512"/>
    <w:rsid w:val="008300D7"/>
    <w:rsid w:val="00831B09"/>
    <w:rsid w:val="00832847"/>
    <w:rsid w:val="00832DF3"/>
    <w:rsid w:val="008336DE"/>
    <w:rsid w:val="008337BD"/>
    <w:rsid w:val="00834927"/>
    <w:rsid w:val="00834F2E"/>
    <w:rsid w:val="008358FE"/>
    <w:rsid w:val="00840AB6"/>
    <w:rsid w:val="00841EE8"/>
    <w:rsid w:val="00842309"/>
    <w:rsid w:val="00842B4D"/>
    <w:rsid w:val="00842B9D"/>
    <w:rsid w:val="008434FA"/>
    <w:rsid w:val="00844204"/>
    <w:rsid w:val="00844C1F"/>
    <w:rsid w:val="00845142"/>
    <w:rsid w:val="008465FE"/>
    <w:rsid w:val="00846BF8"/>
    <w:rsid w:val="00847253"/>
    <w:rsid w:val="008504E5"/>
    <w:rsid w:val="00850970"/>
    <w:rsid w:val="00850F20"/>
    <w:rsid w:val="00852128"/>
    <w:rsid w:val="0085279F"/>
    <w:rsid w:val="0085292F"/>
    <w:rsid w:val="00852C1B"/>
    <w:rsid w:val="0085368A"/>
    <w:rsid w:val="008537AA"/>
    <w:rsid w:val="00853BAF"/>
    <w:rsid w:val="00853BEE"/>
    <w:rsid w:val="008557B0"/>
    <w:rsid w:val="00855A11"/>
    <w:rsid w:val="0086138B"/>
    <w:rsid w:val="008625BD"/>
    <w:rsid w:val="00862788"/>
    <w:rsid w:val="00862D66"/>
    <w:rsid w:val="0086399A"/>
    <w:rsid w:val="00864DDB"/>
    <w:rsid w:val="0086531F"/>
    <w:rsid w:val="00866B11"/>
    <w:rsid w:val="00870FB6"/>
    <w:rsid w:val="008710E7"/>
    <w:rsid w:val="0087120C"/>
    <w:rsid w:val="00871D36"/>
    <w:rsid w:val="00871F9E"/>
    <w:rsid w:val="00872F53"/>
    <w:rsid w:val="008732E2"/>
    <w:rsid w:val="0087354C"/>
    <w:rsid w:val="008737AD"/>
    <w:rsid w:val="00877594"/>
    <w:rsid w:val="00877B7C"/>
    <w:rsid w:val="00877C6F"/>
    <w:rsid w:val="00877C96"/>
    <w:rsid w:val="0088104D"/>
    <w:rsid w:val="00881063"/>
    <w:rsid w:val="008810A7"/>
    <w:rsid w:val="00884078"/>
    <w:rsid w:val="008847F2"/>
    <w:rsid w:val="00886567"/>
    <w:rsid w:val="008869B7"/>
    <w:rsid w:val="008871A8"/>
    <w:rsid w:val="00890B5F"/>
    <w:rsid w:val="008915C1"/>
    <w:rsid w:val="00893989"/>
    <w:rsid w:val="00894523"/>
    <w:rsid w:val="008950F5"/>
    <w:rsid w:val="008952B4"/>
    <w:rsid w:val="00895DFC"/>
    <w:rsid w:val="00895E72"/>
    <w:rsid w:val="00896622"/>
    <w:rsid w:val="00897308"/>
    <w:rsid w:val="008A1C21"/>
    <w:rsid w:val="008A233B"/>
    <w:rsid w:val="008A2B82"/>
    <w:rsid w:val="008A33D8"/>
    <w:rsid w:val="008A3B80"/>
    <w:rsid w:val="008A3EFD"/>
    <w:rsid w:val="008A5774"/>
    <w:rsid w:val="008A77CA"/>
    <w:rsid w:val="008B004F"/>
    <w:rsid w:val="008B0CF4"/>
    <w:rsid w:val="008B19E5"/>
    <w:rsid w:val="008B1BB7"/>
    <w:rsid w:val="008B1CBE"/>
    <w:rsid w:val="008B3AAE"/>
    <w:rsid w:val="008B536F"/>
    <w:rsid w:val="008B5D82"/>
    <w:rsid w:val="008B6AA1"/>
    <w:rsid w:val="008B6BE3"/>
    <w:rsid w:val="008B6DE0"/>
    <w:rsid w:val="008B7F34"/>
    <w:rsid w:val="008C0210"/>
    <w:rsid w:val="008C056F"/>
    <w:rsid w:val="008C1046"/>
    <w:rsid w:val="008C108D"/>
    <w:rsid w:val="008C2E88"/>
    <w:rsid w:val="008C36D9"/>
    <w:rsid w:val="008C455C"/>
    <w:rsid w:val="008C4A6A"/>
    <w:rsid w:val="008C5181"/>
    <w:rsid w:val="008C5914"/>
    <w:rsid w:val="008C5997"/>
    <w:rsid w:val="008C6464"/>
    <w:rsid w:val="008C675D"/>
    <w:rsid w:val="008C6F16"/>
    <w:rsid w:val="008C70E4"/>
    <w:rsid w:val="008D0D86"/>
    <w:rsid w:val="008D0E9B"/>
    <w:rsid w:val="008D3012"/>
    <w:rsid w:val="008D3077"/>
    <w:rsid w:val="008D3C89"/>
    <w:rsid w:val="008D4D0C"/>
    <w:rsid w:val="008D4F14"/>
    <w:rsid w:val="008D5452"/>
    <w:rsid w:val="008D7A9B"/>
    <w:rsid w:val="008E03F9"/>
    <w:rsid w:val="008E1803"/>
    <w:rsid w:val="008E242D"/>
    <w:rsid w:val="008E2515"/>
    <w:rsid w:val="008E2E21"/>
    <w:rsid w:val="008E3B29"/>
    <w:rsid w:val="008E3E78"/>
    <w:rsid w:val="008E42C1"/>
    <w:rsid w:val="008E4589"/>
    <w:rsid w:val="008E6480"/>
    <w:rsid w:val="008E717B"/>
    <w:rsid w:val="008E74C4"/>
    <w:rsid w:val="008F1052"/>
    <w:rsid w:val="008F13F9"/>
    <w:rsid w:val="008F1482"/>
    <w:rsid w:val="008F15F0"/>
    <w:rsid w:val="008F1E2D"/>
    <w:rsid w:val="008F4FB7"/>
    <w:rsid w:val="008F5590"/>
    <w:rsid w:val="008F74A0"/>
    <w:rsid w:val="008F7517"/>
    <w:rsid w:val="008F7763"/>
    <w:rsid w:val="008F7EA9"/>
    <w:rsid w:val="009009A6"/>
    <w:rsid w:val="00901866"/>
    <w:rsid w:val="0090241F"/>
    <w:rsid w:val="00902D17"/>
    <w:rsid w:val="0090370A"/>
    <w:rsid w:val="0090435F"/>
    <w:rsid w:val="00904C65"/>
    <w:rsid w:val="00905146"/>
    <w:rsid w:val="00905C6C"/>
    <w:rsid w:val="0090606F"/>
    <w:rsid w:val="00906574"/>
    <w:rsid w:val="0090799B"/>
    <w:rsid w:val="00911F9B"/>
    <w:rsid w:val="009124D9"/>
    <w:rsid w:val="009125C6"/>
    <w:rsid w:val="0091290C"/>
    <w:rsid w:val="00912A41"/>
    <w:rsid w:val="00913BC1"/>
    <w:rsid w:val="00915101"/>
    <w:rsid w:val="00915964"/>
    <w:rsid w:val="00915B5C"/>
    <w:rsid w:val="009165C3"/>
    <w:rsid w:val="00916C1B"/>
    <w:rsid w:val="00917231"/>
    <w:rsid w:val="0092156B"/>
    <w:rsid w:val="00921E35"/>
    <w:rsid w:val="00922DBF"/>
    <w:rsid w:val="0092387E"/>
    <w:rsid w:val="009238B5"/>
    <w:rsid w:val="00923C96"/>
    <w:rsid w:val="00926675"/>
    <w:rsid w:val="00926FEF"/>
    <w:rsid w:val="00930689"/>
    <w:rsid w:val="00931456"/>
    <w:rsid w:val="009326BD"/>
    <w:rsid w:val="00933157"/>
    <w:rsid w:val="00933B20"/>
    <w:rsid w:val="009340E9"/>
    <w:rsid w:val="0093538A"/>
    <w:rsid w:val="00935409"/>
    <w:rsid w:val="009355D7"/>
    <w:rsid w:val="00935CA9"/>
    <w:rsid w:val="00935DC7"/>
    <w:rsid w:val="0093601E"/>
    <w:rsid w:val="00936729"/>
    <w:rsid w:val="00936E29"/>
    <w:rsid w:val="00937D9F"/>
    <w:rsid w:val="009417C7"/>
    <w:rsid w:val="00942F5F"/>
    <w:rsid w:val="00943186"/>
    <w:rsid w:val="00943843"/>
    <w:rsid w:val="009441EE"/>
    <w:rsid w:val="009457B1"/>
    <w:rsid w:val="00945ACA"/>
    <w:rsid w:val="00946A4B"/>
    <w:rsid w:val="00947082"/>
    <w:rsid w:val="00950077"/>
    <w:rsid w:val="009503C8"/>
    <w:rsid w:val="00951328"/>
    <w:rsid w:val="00953AF9"/>
    <w:rsid w:val="00955630"/>
    <w:rsid w:val="0095620B"/>
    <w:rsid w:val="0095748A"/>
    <w:rsid w:val="0096061F"/>
    <w:rsid w:val="009607E2"/>
    <w:rsid w:val="00961B9E"/>
    <w:rsid w:val="00962002"/>
    <w:rsid w:val="0096358F"/>
    <w:rsid w:val="00964229"/>
    <w:rsid w:val="00964516"/>
    <w:rsid w:val="009646CF"/>
    <w:rsid w:val="0096488C"/>
    <w:rsid w:val="00964E08"/>
    <w:rsid w:val="00964F19"/>
    <w:rsid w:val="00966CEC"/>
    <w:rsid w:val="00966EDD"/>
    <w:rsid w:val="00966F37"/>
    <w:rsid w:val="00970750"/>
    <w:rsid w:val="00971A83"/>
    <w:rsid w:val="00972389"/>
    <w:rsid w:val="009738E7"/>
    <w:rsid w:val="00973B35"/>
    <w:rsid w:val="009768C5"/>
    <w:rsid w:val="00977E79"/>
    <w:rsid w:val="00977F31"/>
    <w:rsid w:val="009800C2"/>
    <w:rsid w:val="00981A6F"/>
    <w:rsid w:val="00982ACA"/>
    <w:rsid w:val="0098384E"/>
    <w:rsid w:val="00983B6C"/>
    <w:rsid w:val="009861EB"/>
    <w:rsid w:val="009861FA"/>
    <w:rsid w:val="00986649"/>
    <w:rsid w:val="00986A31"/>
    <w:rsid w:val="00987DE0"/>
    <w:rsid w:val="009907F1"/>
    <w:rsid w:val="00990AAA"/>
    <w:rsid w:val="009912EC"/>
    <w:rsid w:val="00991912"/>
    <w:rsid w:val="009923B9"/>
    <w:rsid w:val="009923CB"/>
    <w:rsid w:val="00992960"/>
    <w:rsid w:val="009929D5"/>
    <w:rsid w:val="00993FA6"/>
    <w:rsid w:val="009944E8"/>
    <w:rsid w:val="00994F01"/>
    <w:rsid w:val="00995E48"/>
    <w:rsid w:val="00996967"/>
    <w:rsid w:val="00997BF1"/>
    <w:rsid w:val="00997EA5"/>
    <w:rsid w:val="009A2710"/>
    <w:rsid w:val="009A2F07"/>
    <w:rsid w:val="009A32BF"/>
    <w:rsid w:val="009A3BC3"/>
    <w:rsid w:val="009A3C2B"/>
    <w:rsid w:val="009A3E3E"/>
    <w:rsid w:val="009A403D"/>
    <w:rsid w:val="009A435D"/>
    <w:rsid w:val="009A4A44"/>
    <w:rsid w:val="009A51E5"/>
    <w:rsid w:val="009A6711"/>
    <w:rsid w:val="009A7A9E"/>
    <w:rsid w:val="009B1055"/>
    <w:rsid w:val="009B13CB"/>
    <w:rsid w:val="009B21FE"/>
    <w:rsid w:val="009B2457"/>
    <w:rsid w:val="009B2538"/>
    <w:rsid w:val="009B2CEF"/>
    <w:rsid w:val="009B3434"/>
    <w:rsid w:val="009B3A07"/>
    <w:rsid w:val="009B4F17"/>
    <w:rsid w:val="009B595B"/>
    <w:rsid w:val="009B6334"/>
    <w:rsid w:val="009B6B45"/>
    <w:rsid w:val="009B7850"/>
    <w:rsid w:val="009C0706"/>
    <w:rsid w:val="009C07EF"/>
    <w:rsid w:val="009C1477"/>
    <w:rsid w:val="009C1793"/>
    <w:rsid w:val="009C327F"/>
    <w:rsid w:val="009C3624"/>
    <w:rsid w:val="009C4268"/>
    <w:rsid w:val="009C66BF"/>
    <w:rsid w:val="009C6F3B"/>
    <w:rsid w:val="009C744A"/>
    <w:rsid w:val="009C7902"/>
    <w:rsid w:val="009C7B9A"/>
    <w:rsid w:val="009C7D2B"/>
    <w:rsid w:val="009D011C"/>
    <w:rsid w:val="009D0FBA"/>
    <w:rsid w:val="009D30B3"/>
    <w:rsid w:val="009D401E"/>
    <w:rsid w:val="009D461A"/>
    <w:rsid w:val="009D59B2"/>
    <w:rsid w:val="009D658A"/>
    <w:rsid w:val="009D7102"/>
    <w:rsid w:val="009D7790"/>
    <w:rsid w:val="009E106E"/>
    <w:rsid w:val="009E1284"/>
    <w:rsid w:val="009E12B2"/>
    <w:rsid w:val="009E1C8F"/>
    <w:rsid w:val="009E201F"/>
    <w:rsid w:val="009E56F8"/>
    <w:rsid w:val="009E5824"/>
    <w:rsid w:val="009E60EA"/>
    <w:rsid w:val="009E680B"/>
    <w:rsid w:val="009E70C0"/>
    <w:rsid w:val="009F03B1"/>
    <w:rsid w:val="009F478C"/>
    <w:rsid w:val="009F47C1"/>
    <w:rsid w:val="009F4DC4"/>
    <w:rsid w:val="009F5046"/>
    <w:rsid w:val="009F562C"/>
    <w:rsid w:val="009F704E"/>
    <w:rsid w:val="009F73C3"/>
    <w:rsid w:val="009F742F"/>
    <w:rsid w:val="009F7D9F"/>
    <w:rsid w:val="00A0058D"/>
    <w:rsid w:val="00A00A90"/>
    <w:rsid w:val="00A016C2"/>
    <w:rsid w:val="00A0263E"/>
    <w:rsid w:val="00A02990"/>
    <w:rsid w:val="00A02A30"/>
    <w:rsid w:val="00A033FF"/>
    <w:rsid w:val="00A035EF"/>
    <w:rsid w:val="00A03A9E"/>
    <w:rsid w:val="00A041B0"/>
    <w:rsid w:val="00A0475E"/>
    <w:rsid w:val="00A054F0"/>
    <w:rsid w:val="00A06AB3"/>
    <w:rsid w:val="00A07A32"/>
    <w:rsid w:val="00A10434"/>
    <w:rsid w:val="00A11531"/>
    <w:rsid w:val="00A13658"/>
    <w:rsid w:val="00A13D49"/>
    <w:rsid w:val="00A144F6"/>
    <w:rsid w:val="00A15279"/>
    <w:rsid w:val="00A1535B"/>
    <w:rsid w:val="00A153B0"/>
    <w:rsid w:val="00A17CB9"/>
    <w:rsid w:val="00A20186"/>
    <w:rsid w:val="00A20591"/>
    <w:rsid w:val="00A20A89"/>
    <w:rsid w:val="00A21E38"/>
    <w:rsid w:val="00A21FFB"/>
    <w:rsid w:val="00A22637"/>
    <w:rsid w:val="00A231CF"/>
    <w:rsid w:val="00A24A0E"/>
    <w:rsid w:val="00A25851"/>
    <w:rsid w:val="00A26A6E"/>
    <w:rsid w:val="00A26B95"/>
    <w:rsid w:val="00A26BCC"/>
    <w:rsid w:val="00A26F62"/>
    <w:rsid w:val="00A273C4"/>
    <w:rsid w:val="00A3110F"/>
    <w:rsid w:val="00A32168"/>
    <w:rsid w:val="00A32595"/>
    <w:rsid w:val="00A337E2"/>
    <w:rsid w:val="00A33F45"/>
    <w:rsid w:val="00A34118"/>
    <w:rsid w:val="00A34180"/>
    <w:rsid w:val="00A34573"/>
    <w:rsid w:val="00A3495A"/>
    <w:rsid w:val="00A35FB0"/>
    <w:rsid w:val="00A365AE"/>
    <w:rsid w:val="00A36793"/>
    <w:rsid w:val="00A3780D"/>
    <w:rsid w:val="00A41956"/>
    <w:rsid w:val="00A42511"/>
    <w:rsid w:val="00A43457"/>
    <w:rsid w:val="00A435AE"/>
    <w:rsid w:val="00A43881"/>
    <w:rsid w:val="00A44814"/>
    <w:rsid w:val="00A454CA"/>
    <w:rsid w:val="00A4556A"/>
    <w:rsid w:val="00A46584"/>
    <w:rsid w:val="00A46DEB"/>
    <w:rsid w:val="00A47751"/>
    <w:rsid w:val="00A514D7"/>
    <w:rsid w:val="00A51D6B"/>
    <w:rsid w:val="00A51F39"/>
    <w:rsid w:val="00A5263D"/>
    <w:rsid w:val="00A528B1"/>
    <w:rsid w:val="00A53080"/>
    <w:rsid w:val="00A5377C"/>
    <w:rsid w:val="00A53D08"/>
    <w:rsid w:val="00A55F20"/>
    <w:rsid w:val="00A575FF"/>
    <w:rsid w:val="00A5794B"/>
    <w:rsid w:val="00A6007C"/>
    <w:rsid w:val="00A63D29"/>
    <w:rsid w:val="00A64B41"/>
    <w:rsid w:val="00A65215"/>
    <w:rsid w:val="00A654F5"/>
    <w:rsid w:val="00A67B2B"/>
    <w:rsid w:val="00A70C03"/>
    <w:rsid w:val="00A70F40"/>
    <w:rsid w:val="00A71238"/>
    <w:rsid w:val="00A73847"/>
    <w:rsid w:val="00A73882"/>
    <w:rsid w:val="00A74A33"/>
    <w:rsid w:val="00A74D74"/>
    <w:rsid w:val="00A752BE"/>
    <w:rsid w:val="00A80071"/>
    <w:rsid w:val="00A80523"/>
    <w:rsid w:val="00A81923"/>
    <w:rsid w:val="00A819BF"/>
    <w:rsid w:val="00A8254A"/>
    <w:rsid w:val="00A82F7F"/>
    <w:rsid w:val="00A830A5"/>
    <w:rsid w:val="00A83A1F"/>
    <w:rsid w:val="00A83F0E"/>
    <w:rsid w:val="00A8524B"/>
    <w:rsid w:val="00A87760"/>
    <w:rsid w:val="00A87850"/>
    <w:rsid w:val="00A87BD9"/>
    <w:rsid w:val="00A904D4"/>
    <w:rsid w:val="00A90788"/>
    <w:rsid w:val="00A907CA"/>
    <w:rsid w:val="00A90AAD"/>
    <w:rsid w:val="00A9238F"/>
    <w:rsid w:val="00A92BC5"/>
    <w:rsid w:val="00A931AF"/>
    <w:rsid w:val="00A938DF"/>
    <w:rsid w:val="00A940D6"/>
    <w:rsid w:val="00A9512F"/>
    <w:rsid w:val="00A96381"/>
    <w:rsid w:val="00A9797B"/>
    <w:rsid w:val="00A97DA1"/>
    <w:rsid w:val="00AA081E"/>
    <w:rsid w:val="00AA298D"/>
    <w:rsid w:val="00AA3142"/>
    <w:rsid w:val="00AA3A6F"/>
    <w:rsid w:val="00AA4AF3"/>
    <w:rsid w:val="00AA4E37"/>
    <w:rsid w:val="00AA75B6"/>
    <w:rsid w:val="00AA7684"/>
    <w:rsid w:val="00AA773A"/>
    <w:rsid w:val="00AB0DC4"/>
    <w:rsid w:val="00AB1439"/>
    <w:rsid w:val="00AB152B"/>
    <w:rsid w:val="00AB16E7"/>
    <w:rsid w:val="00AB188D"/>
    <w:rsid w:val="00AB18D1"/>
    <w:rsid w:val="00AB1E99"/>
    <w:rsid w:val="00AB2602"/>
    <w:rsid w:val="00AB36F5"/>
    <w:rsid w:val="00AB3FC5"/>
    <w:rsid w:val="00AB6316"/>
    <w:rsid w:val="00AC123F"/>
    <w:rsid w:val="00AC13F1"/>
    <w:rsid w:val="00AC42B7"/>
    <w:rsid w:val="00AC4883"/>
    <w:rsid w:val="00AC4AC5"/>
    <w:rsid w:val="00AC4F26"/>
    <w:rsid w:val="00AC4FB2"/>
    <w:rsid w:val="00AC5CAE"/>
    <w:rsid w:val="00AD02F7"/>
    <w:rsid w:val="00AD03AC"/>
    <w:rsid w:val="00AD077E"/>
    <w:rsid w:val="00AD1847"/>
    <w:rsid w:val="00AD1F06"/>
    <w:rsid w:val="00AD2FE0"/>
    <w:rsid w:val="00AD3C6D"/>
    <w:rsid w:val="00AD41D1"/>
    <w:rsid w:val="00AD43CF"/>
    <w:rsid w:val="00AD6117"/>
    <w:rsid w:val="00AD6220"/>
    <w:rsid w:val="00AD6C6B"/>
    <w:rsid w:val="00AD7733"/>
    <w:rsid w:val="00AE3014"/>
    <w:rsid w:val="00AE45CF"/>
    <w:rsid w:val="00AE6AAD"/>
    <w:rsid w:val="00AE7FF8"/>
    <w:rsid w:val="00AF0E48"/>
    <w:rsid w:val="00AF13D1"/>
    <w:rsid w:val="00AF1CF0"/>
    <w:rsid w:val="00AF1F3D"/>
    <w:rsid w:val="00AF1FB9"/>
    <w:rsid w:val="00AF21C1"/>
    <w:rsid w:val="00AF24EB"/>
    <w:rsid w:val="00AF2DF7"/>
    <w:rsid w:val="00AF3DD6"/>
    <w:rsid w:val="00AF41DB"/>
    <w:rsid w:val="00AF45D2"/>
    <w:rsid w:val="00AF50BF"/>
    <w:rsid w:val="00AF53D8"/>
    <w:rsid w:val="00AF6090"/>
    <w:rsid w:val="00AF6FD6"/>
    <w:rsid w:val="00AF7141"/>
    <w:rsid w:val="00AF7433"/>
    <w:rsid w:val="00AF779E"/>
    <w:rsid w:val="00B0046D"/>
    <w:rsid w:val="00B0200A"/>
    <w:rsid w:val="00B0263A"/>
    <w:rsid w:val="00B02C06"/>
    <w:rsid w:val="00B0497A"/>
    <w:rsid w:val="00B05F74"/>
    <w:rsid w:val="00B069E7"/>
    <w:rsid w:val="00B06DC0"/>
    <w:rsid w:val="00B104FD"/>
    <w:rsid w:val="00B117B2"/>
    <w:rsid w:val="00B123FD"/>
    <w:rsid w:val="00B1316B"/>
    <w:rsid w:val="00B13425"/>
    <w:rsid w:val="00B13B87"/>
    <w:rsid w:val="00B13E9E"/>
    <w:rsid w:val="00B144E9"/>
    <w:rsid w:val="00B152FC"/>
    <w:rsid w:val="00B15F7F"/>
    <w:rsid w:val="00B16605"/>
    <w:rsid w:val="00B16A4B"/>
    <w:rsid w:val="00B177AF"/>
    <w:rsid w:val="00B178B7"/>
    <w:rsid w:val="00B17BFC"/>
    <w:rsid w:val="00B20E72"/>
    <w:rsid w:val="00B2237E"/>
    <w:rsid w:val="00B236D3"/>
    <w:rsid w:val="00B24B8F"/>
    <w:rsid w:val="00B25ABA"/>
    <w:rsid w:val="00B25B24"/>
    <w:rsid w:val="00B263DD"/>
    <w:rsid w:val="00B26A5A"/>
    <w:rsid w:val="00B2724E"/>
    <w:rsid w:val="00B300E4"/>
    <w:rsid w:val="00B31778"/>
    <w:rsid w:val="00B32336"/>
    <w:rsid w:val="00B3270A"/>
    <w:rsid w:val="00B3275A"/>
    <w:rsid w:val="00B32BCA"/>
    <w:rsid w:val="00B32C13"/>
    <w:rsid w:val="00B34981"/>
    <w:rsid w:val="00B35017"/>
    <w:rsid w:val="00B35A59"/>
    <w:rsid w:val="00B3680B"/>
    <w:rsid w:val="00B40032"/>
    <w:rsid w:val="00B4060E"/>
    <w:rsid w:val="00B42912"/>
    <w:rsid w:val="00B43B43"/>
    <w:rsid w:val="00B44068"/>
    <w:rsid w:val="00B45080"/>
    <w:rsid w:val="00B468E2"/>
    <w:rsid w:val="00B46B8B"/>
    <w:rsid w:val="00B4778C"/>
    <w:rsid w:val="00B52BD0"/>
    <w:rsid w:val="00B53480"/>
    <w:rsid w:val="00B557FA"/>
    <w:rsid w:val="00B55B55"/>
    <w:rsid w:val="00B55DAD"/>
    <w:rsid w:val="00B564E5"/>
    <w:rsid w:val="00B56F44"/>
    <w:rsid w:val="00B57B71"/>
    <w:rsid w:val="00B57BA9"/>
    <w:rsid w:val="00B6019C"/>
    <w:rsid w:val="00B60641"/>
    <w:rsid w:val="00B608F6"/>
    <w:rsid w:val="00B63933"/>
    <w:rsid w:val="00B64306"/>
    <w:rsid w:val="00B64B52"/>
    <w:rsid w:val="00B65833"/>
    <w:rsid w:val="00B65F20"/>
    <w:rsid w:val="00B6619C"/>
    <w:rsid w:val="00B663F6"/>
    <w:rsid w:val="00B66BB2"/>
    <w:rsid w:val="00B70334"/>
    <w:rsid w:val="00B706B0"/>
    <w:rsid w:val="00B739E9"/>
    <w:rsid w:val="00B73AD5"/>
    <w:rsid w:val="00B73F1B"/>
    <w:rsid w:val="00B758D7"/>
    <w:rsid w:val="00B769FA"/>
    <w:rsid w:val="00B76D06"/>
    <w:rsid w:val="00B76E3B"/>
    <w:rsid w:val="00B772E4"/>
    <w:rsid w:val="00B77962"/>
    <w:rsid w:val="00B812DA"/>
    <w:rsid w:val="00B81841"/>
    <w:rsid w:val="00B81B5F"/>
    <w:rsid w:val="00B82582"/>
    <w:rsid w:val="00B82B04"/>
    <w:rsid w:val="00B82C42"/>
    <w:rsid w:val="00B83EBA"/>
    <w:rsid w:val="00B849AD"/>
    <w:rsid w:val="00B84D6E"/>
    <w:rsid w:val="00B854CE"/>
    <w:rsid w:val="00B85FDD"/>
    <w:rsid w:val="00B86C36"/>
    <w:rsid w:val="00B871BA"/>
    <w:rsid w:val="00B8723A"/>
    <w:rsid w:val="00B902AE"/>
    <w:rsid w:val="00B904CD"/>
    <w:rsid w:val="00B9056D"/>
    <w:rsid w:val="00B90FE6"/>
    <w:rsid w:val="00B9231A"/>
    <w:rsid w:val="00B93088"/>
    <w:rsid w:val="00B9443D"/>
    <w:rsid w:val="00B949FB"/>
    <w:rsid w:val="00B95B5D"/>
    <w:rsid w:val="00B96050"/>
    <w:rsid w:val="00B968CE"/>
    <w:rsid w:val="00B9695E"/>
    <w:rsid w:val="00B96B14"/>
    <w:rsid w:val="00BA001F"/>
    <w:rsid w:val="00BA0F87"/>
    <w:rsid w:val="00BA171F"/>
    <w:rsid w:val="00BA1CAC"/>
    <w:rsid w:val="00BA1E38"/>
    <w:rsid w:val="00BA2667"/>
    <w:rsid w:val="00BA2CDA"/>
    <w:rsid w:val="00BA3481"/>
    <w:rsid w:val="00BA3C42"/>
    <w:rsid w:val="00BA3D0E"/>
    <w:rsid w:val="00BA482D"/>
    <w:rsid w:val="00BA51E2"/>
    <w:rsid w:val="00BA5656"/>
    <w:rsid w:val="00BA5858"/>
    <w:rsid w:val="00BA5B6E"/>
    <w:rsid w:val="00BA5D24"/>
    <w:rsid w:val="00BA750B"/>
    <w:rsid w:val="00BA7B8E"/>
    <w:rsid w:val="00BB2774"/>
    <w:rsid w:val="00BB2B0A"/>
    <w:rsid w:val="00BB3BC4"/>
    <w:rsid w:val="00BB3FBB"/>
    <w:rsid w:val="00BB452E"/>
    <w:rsid w:val="00BB536A"/>
    <w:rsid w:val="00BB5D39"/>
    <w:rsid w:val="00BB5ECE"/>
    <w:rsid w:val="00BB6D7A"/>
    <w:rsid w:val="00BB6DD3"/>
    <w:rsid w:val="00BB75B6"/>
    <w:rsid w:val="00BB7879"/>
    <w:rsid w:val="00BC0AE9"/>
    <w:rsid w:val="00BC15BF"/>
    <w:rsid w:val="00BC1893"/>
    <w:rsid w:val="00BC1A9A"/>
    <w:rsid w:val="00BC1B02"/>
    <w:rsid w:val="00BC1C3C"/>
    <w:rsid w:val="00BC2674"/>
    <w:rsid w:val="00BC290F"/>
    <w:rsid w:val="00BC3092"/>
    <w:rsid w:val="00BC3D88"/>
    <w:rsid w:val="00BC47C4"/>
    <w:rsid w:val="00BC5083"/>
    <w:rsid w:val="00BC50E4"/>
    <w:rsid w:val="00BC697C"/>
    <w:rsid w:val="00BD036A"/>
    <w:rsid w:val="00BD0470"/>
    <w:rsid w:val="00BD10CD"/>
    <w:rsid w:val="00BD1AE2"/>
    <w:rsid w:val="00BD2149"/>
    <w:rsid w:val="00BD2B10"/>
    <w:rsid w:val="00BD2DBE"/>
    <w:rsid w:val="00BD3440"/>
    <w:rsid w:val="00BD3B2A"/>
    <w:rsid w:val="00BD4E7F"/>
    <w:rsid w:val="00BD53C0"/>
    <w:rsid w:val="00BD75B4"/>
    <w:rsid w:val="00BD773A"/>
    <w:rsid w:val="00BE06FE"/>
    <w:rsid w:val="00BE0B12"/>
    <w:rsid w:val="00BE157D"/>
    <w:rsid w:val="00BE24E1"/>
    <w:rsid w:val="00BE43E8"/>
    <w:rsid w:val="00BE4611"/>
    <w:rsid w:val="00BE5226"/>
    <w:rsid w:val="00BE68C3"/>
    <w:rsid w:val="00BE70FE"/>
    <w:rsid w:val="00BF087E"/>
    <w:rsid w:val="00BF089E"/>
    <w:rsid w:val="00BF205F"/>
    <w:rsid w:val="00BF23F4"/>
    <w:rsid w:val="00BF26F6"/>
    <w:rsid w:val="00BF3CE8"/>
    <w:rsid w:val="00BF4171"/>
    <w:rsid w:val="00BF47D5"/>
    <w:rsid w:val="00BF4CF9"/>
    <w:rsid w:val="00BF566A"/>
    <w:rsid w:val="00C00868"/>
    <w:rsid w:val="00C0185F"/>
    <w:rsid w:val="00C05232"/>
    <w:rsid w:val="00C057E0"/>
    <w:rsid w:val="00C05ABF"/>
    <w:rsid w:val="00C05C57"/>
    <w:rsid w:val="00C06422"/>
    <w:rsid w:val="00C06746"/>
    <w:rsid w:val="00C06D3F"/>
    <w:rsid w:val="00C0791C"/>
    <w:rsid w:val="00C07A8D"/>
    <w:rsid w:val="00C10385"/>
    <w:rsid w:val="00C14A19"/>
    <w:rsid w:val="00C14EBC"/>
    <w:rsid w:val="00C157E1"/>
    <w:rsid w:val="00C162B6"/>
    <w:rsid w:val="00C171CD"/>
    <w:rsid w:val="00C17B44"/>
    <w:rsid w:val="00C17F41"/>
    <w:rsid w:val="00C21235"/>
    <w:rsid w:val="00C21C8A"/>
    <w:rsid w:val="00C222DA"/>
    <w:rsid w:val="00C223F4"/>
    <w:rsid w:val="00C22F7D"/>
    <w:rsid w:val="00C2333E"/>
    <w:rsid w:val="00C2372B"/>
    <w:rsid w:val="00C23FD3"/>
    <w:rsid w:val="00C2441D"/>
    <w:rsid w:val="00C24FE8"/>
    <w:rsid w:val="00C253CB"/>
    <w:rsid w:val="00C25F71"/>
    <w:rsid w:val="00C26379"/>
    <w:rsid w:val="00C27106"/>
    <w:rsid w:val="00C2748D"/>
    <w:rsid w:val="00C27AFB"/>
    <w:rsid w:val="00C325BA"/>
    <w:rsid w:val="00C328F1"/>
    <w:rsid w:val="00C3338B"/>
    <w:rsid w:val="00C3482D"/>
    <w:rsid w:val="00C349D9"/>
    <w:rsid w:val="00C34A0B"/>
    <w:rsid w:val="00C350C8"/>
    <w:rsid w:val="00C36B1B"/>
    <w:rsid w:val="00C36D9E"/>
    <w:rsid w:val="00C377B3"/>
    <w:rsid w:val="00C408E4"/>
    <w:rsid w:val="00C41525"/>
    <w:rsid w:val="00C41C04"/>
    <w:rsid w:val="00C41CB0"/>
    <w:rsid w:val="00C43017"/>
    <w:rsid w:val="00C433AB"/>
    <w:rsid w:val="00C43511"/>
    <w:rsid w:val="00C43672"/>
    <w:rsid w:val="00C43850"/>
    <w:rsid w:val="00C43AD2"/>
    <w:rsid w:val="00C43C50"/>
    <w:rsid w:val="00C43C6F"/>
    <w:rsid w:val="00C44A8E"/>
    <w:rsid w:val="00C45819"/>
    <w:rsid w:val="00C45BC2"/>
    <w:rsid w:val="00C4616D"/>
    <w:rsid w:val="00C466DE"/>
    <w:rsid w:val="00C467F7"/>
    <w:rsid w:val="00C51487"/>
    <w:rsid w:val="00C5196D"/>
    <w:rsid w:val="00C529AC"/>
    <w:rsid w:val="00C52F0C"/>
    <w:rsid w:val="00C53DA6"/>
    <w:rsid w:val="00C5421B"/>
    <w:rsid w:val="00C54EAE"/>
    <w:rsid w:val="00C55296"/>
    <w:rsid w:val="00C5599D"/>
    <w:rsid w:val="00C5663C"/>
    <w:rsid w:val="00C57E21"/>
    <w:rsid w:val="00C6165F"/>
    <w:rsid w:val="00C61BBC"/>
    <w:rsid w:val="00C6293F"/>
    <w:rsid w:val="00C653E4"/>
    <w:rsid w:val="00C65EFD"/>
    <w:rsid w:val="00C66AD6"/>
    <w:rsid w:val="00C67269"/>
    <w:rsid w:val="00C67A62"/>
    <w:rsid w:val="00C67C22"/>
    <w:rsid w:val="00C67CD6"/>
    <w:rsid w:val="00C704AD"/>
    <w:rsid w:val="00C70861"/>
    <w:rsid w:val="00C71DC9"/>
    <w:rsid w:val="00C721A6"/>
    <w:rsid w:val="00C72420"/>
    <w:rsid w:val="00C7275B"/>
    <w:rsid w:val="00C72A0E"/>
    <w:rsid w:val="00C72D06"/>
    <w:rsid w:val="00C72D5F"/>
    <w:rsid w:val="00C735D8"/>
    <w:rsid w:val="00C739FF"/>
    <w:rsid w:val="00C73EFD"/>
    <w:rsid w:val="00C742BF"/>
    <w:rsid w:val="00C747C1"/>
    <w:rsid w:val="00C7654D"/>
    <w:rsid w:val="00C765B9"/>
    <w:rsid w:val="00C775B9"/>
    <w:rsid w:val="00C80849"/>
    <w:rsid w:val="00C80888"/>
    <w:rsid w:val="00C82838"/>
    <w:rsid w:val="00C82F8B"/>
    <w:rsid w:val="00C8492F"/>
    <w:rsid w:val="00C859E5"/>
    <w:rsid w:val="00C8688A"/>
    <w:rsid w:val="00C90609"/>
    <w:rsid w:val="00C90BE6"/>
    <w:rsid w:val="00C91DC9"/>
    <w:rsid w:val="00C91F36"/>
    <w:rsid w:val="00C9272C"/>
    <w:rsid w:val="00C93A46"/>
    <w:rsid w:val="00C94F42"/>
    <w:rsid w:val="00C94FDE"/>
    <w:rsid w:val="00C9524A"/>
    <w:rsid w:val="00C96012"/>
    <w:rsid w:val="00C9624B"/>
    <w:rsid w:val="00C9644D"/>
    <w:rsid w:val="00C966FA"/>
    <w:rsid w:val="00C96871"/>
    <w:rsid w:val="00C96F5F"/>
    <w:rsid w:val="00C974EC"/>
    <w:rsid w:val="00CA2FC3"/>
    <w:rsid w:val="00CA54FB"/>
    <w:rsid w:val="00CA5847"/>
    <w:rsid w:val="00CA5A81"/>
    <w:rsid w:val="00CA63E7"/>
    <w:rsid w:val="00CB1489"/>
    <w:rsid w:val="00CB1594"/>
    <w:rsid w:val="00CB19FE"/>
    <w:rsid w:val="00CB28DF"/>
    <w:rsid w:val="00CB5DCD"/>
    <w:rsid w:val="00CC07EF"/>
    <w:rsid w:val="00CC1166"/>
    <w:rsid w:val="00CC2059"/>
    <w:rsid w:val="00CC33AD"/>
    <w:rsid w:val="00CC36A8"/>
    <w:rsid w:val="00CC4271"/>
    <w:rsid w:val="00CC42B1"/>
    <w:rsid w:val="00CC4972"/>
    <w:rsid w:val="00CC4E7A"/>
    <w:rsid w:val="00CC578F"/>
    <w:rsid w:val="00CC59E3"/>
    <w:rsid w:val="00CC5AFB"/>
    <w:rsid w:val="00CC65F6"/>
    <w:rsid w:val="00CD11F6"/>
    <w:rsid w:val="00CD2308"/>
    <w:rsid w:val="00CD2891"/>
    <w:rsid w:val="00CD2A5A"/>
    <w:rsid w:val="00CD3A1F"/>
    <w:rsid w:val="00CD484F"/>
    <w:rsid w:val="00CD5691"/>
    <w:rsid w:val="00CD5A1C"/>
    <w:rsid w:val="00CD6308"/>
    <w:rsid w:val="00CE066F"/>
    <w:rsid w:val="00CE1AB5"/>
    <w:rsid w:val="00CE23DC"/>
    <w:rsid w:val="00CE2B30"/>
    <w:rsid w:val="00CE321C"/>
    <w:rsid w:val="00CE3D42"/>
    <w:rsid w:val="00CE667B"/>
    <w:rsid w:val="00CE794B"/>
    <w:rsid w:val="00CE7EC6"/>
    <w:rsid w:val="00CF056F"/>
    <w:rsid w:val="00CF15C2"/>
    <w:rsid w:val="00CF1629"/>
    <w:rsid w:val="00CF1DDE"/>
    <w:rsid w:val="00CF235E"/>
    <w:rsid w:val="00CF266C"/>
    <w:rsid w:val="00CF26A0"/>
    <w:rsid w:val="00CF3D18"/>
    <w:rsid w:val="00CF6776"/>
    <w:rsid w:val="00CF6C3F"/>
    <w:rsid w:val="00CF6D09"/>
    <w:rsid w:val="00CF7AFD"/>
    <w:rsid w:val="00D01BF6"/>
    <w:rsid w:val="00D01F1C"/>
    <w:rsid w:val="00D02758"/>
    <w:rsid w:val="00D02CBB"/>
    <w:rsid w:val="00D031B4"/>
    <w:rsid w:val="00D054EB"/>
    <w:rsid w:val="00D05A6D"/>
    <w:rsid w:val="00D0664C"/>
    <w:rsid w:val="00D069A9"/>
    <w:rsid w:val="00D07858"/>
    <w:rsid w:val="00D10178"/>
    <w:rsid w:val="00D101AB"/>
    <w:rsid w:val="00D11B5A"/>
    <w:rsid w:val="00D122CD"/>
    <w:rsid w:val="00D13EC1"/>
    <w:rsid w:val="00D14C30"/>
    <w:rsid w:val="00D15B6D"/>
    <w:rsid w:val="00D1617C"/>
    <w:rsid w:val="00D169C1"/>
    <w:rsid w:val="00D16F0A"/>
    <w:rsid w:val="00D17B5A"/>
    <w:rsid w:val="00D20E06"/>
    <w:rsid w:val="00D2151A"/>
    <w:rsid w:val="00D2286B"/>
    <w:rsid w:val="00D22D25"/>
    <w:rsid w:val="00D24066"/>
    <w:rsid w:val="00D243AB"/>
    <w:rsid w:val="00D26798"/>
    <w:rsid w:val="00D26CC8"/>
    <w:rsid w:val="00D26E13"/>
    <w:rsid w:val="00D302E1"/>
    <w:rsid w:val="00D30D46"/>
    <w:rsid w:val="00D31AE9"/>
    <w:rsid w:val="00D336B4"/>
    <w:rsid w:val="00D340C0"/>
    <w:rsid w:val="00D34ADF"/>
    <w:rsid w:val="00D35146"/>
    <w:rsid w:val="00D3527C"/>
    <w:rsid w:val="00D35E8E"/>
    <w:rsid w:val="00D36091"/>
    <w:rsid w:val="00D36EDE"/>
    <w:rsid w:val="00D376AD"/>
    <w:rsid w:val="00D37C72"/>
    <w:rsid w:val="00D40017"/>
    <w:rsid w:val="00D4019B"/>
    <w:rsid w:val="00D40353"/>
    <w:rsid w:val="00D403BE"/>
    <w:rsid w:val="00D41843"/>
    <w:rsid w:val="00D4191C"/>
    <w:rsid w:val="00D424E5"/>
    <w:rsid w:val="00D435AD"/>
    <w:rsid w:val="00D43821"/>
    <w:rsid w:val="00D43F80"/>
    <w:rsid w:val="00D50A71"/>
    <w:rsid w:val="00D50CB9"/>
    <w:rsid w:val="00D519AB"/>
    <w:rsid w:val="00D52BBF"/>
    <w:rsid w:val="00D531BB"/>
    <w:rsid w:val="00D5331C"/>
    <w:rsid w:val="00D535F2"/>
    <w:rsid w:val="00D54D72"/>
    <w:rsid w:val="00D57F2F"/>
    <w:rsid w:val="00D60178"/>
    <w:rsid w:val="00D6120F"/>
    <w:rsid w:val="00D61225"/>
    <w:rsid w:val="00D6226A"/>
    <w:rsid w:val="00D62B2A"/>
    <w:rsid w:val="00D63303"/>
    <w:rsid w:val="00D637A0"/>
    <w:rsid w:val="00D6539C"/>
    <w:rsid w:val="00D65A30"/>
    <w:rsid w:val="00D668EA"/>
    <w:rsid w:val="00D66AF6"/>
    <w:rsid w:val="00D66B81"/>
    <w:rsid w:val="00D67E98"/>
    <w:rsid w:val="00D7002C"/>
    <w:rsid w:val="00D70279"/>
    <w:rsid w:val="00D70ED7"/>
    <w:rsid w:val="00D712EF"/>
    <w:rsid w:val="00D727D4"/>
    <w:rsid w:val="00D7299A"/>
    <w:rsid w:val="00D73171"/>
    <w:rsid w:val="00D732F6"/>
    <w:rsid w:val="00D75DB2"/>
    <w:rsid w:val="00D77A19"/>
    <w:rsid w:val="00D8018B"/>
    <w:rsid w:val="00D80C45"/>
    <w:rsid w:val="00D80DE4"/>
    <w:rsid w:val="00D8488E"/>
    <w:rsid w:val="00D848A2"/>
    <w:rsid w:val="00D84E86"/>
    <w:rsid w:val="00D85161"/>
    <w:rsid w:val="00D85490"/>
    <w:rsid w:val="00D85E18"/>
    <w:rsid w:val="00D86575"/>
    <w:rsid w:val="00D8712F"/>
    <w:rsid w:val="00D87E34"/>
    <w:rsid w:val="00D9102A"/>
    <w:rsid w:val="00D9121B"/>
    <w:rsid w:val="00D9124A"/>
    <w:rsid w:val="00D92493"/>
    <w:rsid w:val="00D927E0"/>
    <w:rsid w:val="00D93259"/>
    <w:rsid w:val="00D96654"/>
    <w:rsid w:val="00D96B4F"/>
    <w:rsid w:val="00D97481"/>
    <w:rsid w:val="00DA1373"/>
    <w:rsid w:val="00DA1A85"/>
    <w:rsid w:val="00DA2AAA"/>
    <w:rsid w:val="00DA2AD0"/>
    <w:rsid w:val="00DA32FB"/>
    <w:rsid w:val="00DA3BD7"/>
    <w:rsid w:val="00DA5BE8"/>
    <w:rsid w:val="00DA5EE3"/>
    <w:rsid w:val="00DA65E9"/>
    <w:rsid w:val="00DA7395"/>
    <w:rsid w:val="00DB0206"/>
    <w:rsid w:val="00DB18DF"/>
    <w:rsid w:val="00DB2597"/>
    <w:rsid w:val="00DB2EEB"/>
    <w:rsid w:val="00DB3061"/>
    <w:rsid w:val="00DB3B8C"/>
    <w:rsid w:val="00DB5093"/>
    <w:rsid w:val="00DB6075"/>
    <w:rsid w:val="00DB67B3"/>
    <w:rsid w:val="00DB7087"/>
    <w:rsid w:val="00DB7325"/>
    <w:rsid w:val="00DB7ED1"/>
    <w:rsid w:val="00DC09A6"/>
    <w:rsid w:val="00DC0E1E"/>
    <w:rsid w:val="00DC2ADA"/>
    <w:rsid w:val="00DC357A"/>
    <w:rsid w:val="00DC36A7"/>
    <w:rsid w:val="00DC5354"/>
    <w:rsid w:val="00DC542F"/>
    <w:rsid w:val="00DD0AD6"/>
    <w:rsid w:val="00DD22C3"/>
    <w:rsid w:val="00DD2543"/>
    <w:rsid w:val="00DD2F93"/>
    <w:rsid w:val="00DD3622"/>
    <w:rsid w:val="00DD4518"/>
    <w:rsid w:val="00DD571D"/>
    <w:rsid w:val="00DD5ADD"/>
    <w:rsid w:val="00DD61D9"/>
    <w:rsid w:val="00DD68B3"/>
    <w:rsid w:val="00DD6B73"/>
    <w:rsid w:val="00DD7C37"/>
    <w:rsid w:val="00DE0330"/>
    <w:rsid w:val="00DE07B2"/>
    <w:rsid w:val="00DE0846"/>
    <w:rsid w:val="00DE0ECC"/>
    <w:rsid w:val="00DE1221"/>
    <w:rsid w:val="00DE1A58"/>
    <w:rsid w:val="00DE271B"/>
    <w:rsid w:val="00DE2738"/>
    <w:rsid w:val="00DE439A"/>
    <w:rsid w:val="00DE4806"/>
    <w:rsid w:val="00DE4991"/>
    <w:rsid w:val="00DE5B25"/>
    <w:rsid w:val="00DE5BC5"/>
    <w:rsid w:val="00DF2756"/>
    <w:rsid w:val="00DF4E91"/>
    <w:rsid w:val="00DF504B"/>
    <w:rsid w:val="00DF6161"/>
    <w:rsid w:val="00DF68C1"/>
    <w:rsid w:val="00DF6D08"/>
    <w:rsid w:val="00DF7132"/>
    <w:rsid w:val="00DF7833"/>
    <w:rsid w:val="00E00EA5"/>
    <w:rsid w:val="00E01698"/>
    <w:rsid w:val="00E025C4"/>
    <w:rsid w:val="00E02D66"/>
    <w:rsid w:val="00E04031"/>
    <w:rsid w:val="00E04524"/>
    <w:rsid w:val="00E051C8"/>
    <w:rsid w:val="00E063A8"/>
    <w:rsid w:val="00E06B10"/>
    <w:rsid w:val="00E06D63"/>
    <w:rsid w:val="00E10676"/>
    <w:rsid w:val="00E116E9"/>
    <w:rsid w:val="00E13145"/>
    <w:rsid w:val="00E139F6"/>
    <w:rsid w:val="00E13A03"/>
    <w:rsid w:val="00E14389"/>
    <w:rsid w:val="00E1511C"/>
    <w:rsid w:val="00E1522D"/>
    <w:rsid w:val="00E15F16"/>
    <w:rsid w:val="00E16044"/>
    <w:rsid w:val="00E16741"/>
    <w:rsid w:val="00E16EDF"/>
    <w:rsid w:val="00E207F8"/>
    <w:rsid w:val="00E24327"/>
    <w:rsid w:val="00E2556B"/>
    <w:rsid w:val="00E25F85"/>
    <w:rsid w:val="00E266E1"/>
    <w:rsid w:val="00E27D67"/>
    <w:rsid w:val="00E302B9"/>
    <w:rsid w:val="00E3126A"/>
    <w:rsid w:val="00E33158"/>
    <w:rsid w:val="00E354D8"/>
    <w:rsid w:val="00E36404"/>
    <w:rsid w:val="00E36965"/>
    <w:rsid w:val="00E37C50"/>
    <w:rsid w:val="00E44278"/>
    <w:rsid w:val="00E450D8"/>
    <w:rsid w:val="00E4686C"/>
    <w:rsid w:val="00E46ACC"/>
    <w:rsid w:val="00E474C2"/>
    <w:rsid w:val="00E47D57"/>
    <w:rsid w:val="00E51F62"/>
    <w:rsid w:val="00E5359A"/>
    <w:rsid w:val="00E53921"/>
    <w:rsid w:val="00E54B0F"/>
    <w:rsid w:val="00E55A5F"/>
    <w:rsid w:val="00E55C36"/>
    <w:rsid w:val="00E55D42"/>
    <w:rsid w:val="00E566A6"/>
    <w:rsid w:val="00E56C6A"/>
    <w:rsid w:val="00E60331"/>
    <w:rsid w:val="00E60A64"/>
    <w:rsid w:val="00E60CD8"/>
    <w:rsid w:val="00E6224E"/>
    <w:rsid w:val="00E64026"/>
    <w:rsid w:val="00E6416F"/>
    <w:rsid w:val="00E65239"/>
    <w:rsid w:val="00E66B4B"/>
    <w:rsid w:val="00E66F02"/>
    <w:rsid w:val="00E67300"/>
    <w:rsid w:val="00E67537"/>
    <w:rsid w:val="00E7003B"/>
    <w:rsid w:val="00E708CA"/>
    <w:rsid w:val="00E7212D"/>
    <w:rsid w:val="00E72587"/>
    <w:rsid w:val="00E7354D"/>
    <w:rsid w:val="00E7518F"/>
    <w:rsid w:val="00E75F55"/>
    <w:rsid w:val="00E76297"/>
    <w:rsid w:val="00E769C6"/>
    <w:rsid w:val="00E769FB"/>
    <w:rsid w:val="00E76BBB"/>
    <w:rsid w:val="00E77269"/>
    <w:rsid w:val="00E77958"/>
    <w:rsid w:val="00E77DBC"/>
    <w:rsid w:val="00E80523"/>
    <w:rsid w:val="00E8136D"/>
    <w:rsid w:val="00E81C37"/>
    <w:rsid w:val="00E8213E"/>
    <w:rsid w:val="00E824C0"/>
    <w:rsid w:val="00E82DE7"/>
    <w:rsid w:val="00E83960"/>
    <w:rsid w:val="00E8442F"/>
    <w:rsid w:val="00E850B6"/>
    <w:rsid w:val="00E86F72"/>
    <w:rsid w:val="00E8714E"/>
    <w:rsid w:val="00E90782"/>
    <w:rsid w:val="00E91A01"/>
    <w:rsid w:val="00E91ECC"/>
    <w:rsid w:val="00E92F03"/>
    <w:rsid w:val="00E9339C"/>
    <w:rsid w:val="00E95E0B"/>
    <w:rsid w:val="00E968CD"/>
    <w:rsid w:val="00E96E4D"/>
    <w:rsid w:val="00E97AF2"/>
    <w:rsid w:val="00EA07C7"/>
    <w:rsid w:val="00EA1BC4"/>
    <w:rsid w:val="00EA2931"/>
    <w:rsid w:val="00EA44F9"/>
    <w:rsid w:val="00EA4B09"/>
    <w:rsid w:val="00EA5D78"/>
    <w:rsid w:val="00EA5E66"/>
    <w:rsid w:val="00EA6251"/>
    <w:rsid w:val="00EA7369"/>
    <w:rsid w:val="00EB26A4"/>
    <w:rsid w:val="00EB2F4B"/>
    <w:rsid w:val="00EB5782"/>
    <w:rsid w:val="00EB5A9E"/>
    <w:rsid w:val="00EB6002"/>
    <w:rsid w:val="00EB60F4"/>
    <w:rsid w:val="00EB621D"/>
    <w:rsid w:val="00EB64E9"/>
    <w:rsid w:val="00EB6854"/>
    <w:rsid w:val="00EB6BE1"/>
    <w:rsid w:val="00EB7C43"/>
    <w:rsid w:val="00EC039E"/>
    <w:rsid w:val="00EC165E"/>
    <w:rsid w:val="00EC1AFA"/>
    <w:rsid w:val="00EC1AFD"/>
    <w:rsid w:val="00EC2A7A"/>
    <w:rsid w:val="00EC2F31"/>
    <w:rsid w:val="00EC30D5"/>
    <w:rsid w:val="00EC3331"/>
    <w:rsid w:val="00EC5691"/>
    <w:rsid w:val="00EC6211"/>
    <w:rsid w:val="00EC6671"/>
    <w:rsid w:val="00EC6A7B"/>
    <w:rsid w:val="00EC6B3D"/>
    <w:rsid w:val="00EC7181"/>
    <w:rsid w:val="00EC7BD6"/>
    <w:rsid w:val="00ED0135"/>
    <w:rsid w:val="00ED11F4"/>
    <w:rsid w:val="00ED148C"/>
    <w:rsid w:val="00ED20F6"/>
    <w:rsid w:val="00ED46CC"/>
    <w:rsid w:val="00ED6962"/>
    <w:rsid w:val="00EE0CB4"/>
    <w:rsid w:val="00EE13D8"/>
    <w:rsid w:val="00EE1FF6"/>
    <w:rsid w:val="00EE22B7"/>
    <w:rsid w:val="00EE2333"/>
    <w:rsid w:val="00EE32C9"/>
    <w:rsid w:val="00EE331A"/>
    <w:rsid w:val="00EE3B23"/>
    <w:rsid w:val="00EE3EA4"/>
    <w:rsid w:val="00EE3FAF"/>
    <w:rsid w:val="00EF007F"/>
    <w:rsid w:val="00EF02F0"/>
    <w:rsid w:val="00EF096C"/>
    <w:rsid w:val="00EF0F6D"/>
    <w:rsid w:val="00EF17D1"/>
    <w:rsid w:val="00EF1ED9"/>
    <w:rsid w:val="00EF1F3A"/>
    <w:rsid w:val="00EF20B6"/>
    <w:rsid w:val="00EF2CCC"/>
    <w:rsid w:val="00EF2F4E"/>
    <w:rsid w:val="00EF312F"/>
    <w:rsid w:val="00EF4765"/>
    <w:rsid w:val="00EF56B9"/>
    <w:rsid w:val="00EF71CD"/>
    <w:rsid w:val="00EF7551"/>
    <w:rsid w:val="00EF792D"/>
    <w:rsid w:val="00F00358"/>
    <w:rsid w:val="00F00E5A"/>
    <w:rsid w:val="00F04627"/>
    <w:rsid w:val="00F0470C"/>
    <w:rsid w:val="00F04B80"/>
    <w:rsid w:val="00F05508"/>
    <w:rsid w:val="00F05D10"/>
    <w:rsid w:val="00F0657D"/>
    <w:rsid w:val="00F06B24"/>
    <w:rsid w:val="00F07135"/>
    <w:rsid w:val="00F07754"/>
    <w:rsid w:val="00F106ED"/>
    <w:rsid w:val="00F10C80"/>
    <w:rsid w:val="00F12FB7"/>
    <w:rsid w:val="00F14CB2"/>
    <w:rsid w:val="00F150A4"/>
    <w:rsid w:val="00F15B70"/>
    <w:rsid w:val="00F15BE8"/>
    <w:rsid w:val="00F16CE8"/>
    <w:rsid w:val="00F17998"/>
    <w:rsid w:val="00F20B92"/>
    <w:rsid w:val="00F20DA6"/>
    <w:rsid w:val="00F22CCA"/>
    <w:rsid w:val="00F22EDC"/>
    <w:rsid w:val="00F23095"/>
    <w:rsid w:val="00F256A7"/>
    <w:rsid w:val="00F306C5"/>
    <w:rsid w:val="00F313AB"/>
    <w:rsid w:val="00F31EBD"/>
    <w:rsid w:val="00F33056"/>
    <w:rsid w:val="00F3347A"/>
    <w:rsid w:val="00F3403A"/>
    <w:rsid w:val="00F36842"/>
    <w:rsid w:val="00F37099"/>
    <w:rsid w:val="00F37F00"/>
    <w:rsid w:val="00F37F67"/>
    <w:rsid w:val="00F432B0"/>
    <w:rsid w:val="00F442BF"/>
    <w:rsid w:val="00F4492A"/>
    <w:rsid w:val="00F46C2A"/>
    <w:rsid w:val="00F50E73"/>
    <w:rsid w:val="00F50EE2"/>
    <w:rsid w:val="00F512EC"/>
    <w:rsid w:val="00F528BB"/>
    <w:rsid w:val="00F5553A"/>
    <w:rsid w:val="00F556A1"/>
    <w:rsid w:val="00F5590D"/>
    <w:rsid w:val="00F569A8"/>
    <w:rsid w:val="00F56C33"/>
    <w:rsid w:val="00F6004E"/>
    <w:rsid w:val="00F613FD"/>
    <w:rsid w:val="00F61893"/>
    <w:rsid w:val="00F619B5"/>
    <w:rsid w:val="00F62D51"/>
    <w:rsid w:val="00F62F28"/>
    <w:rsid w:val="00F637A1"/>
    <w:rsid w:val="00F63C1F"/>
    <w:rsid w:val="00F63CF9"/>
    <w:rsid w:val="00F64DC2"/>
    <w:rsid w:val="00F65435"/>
    <w:rsid w:val="00F65731"/>
    <w:rsid w:val="00F66959"/>
    <w:rsid w:val="00F700BE"/>
    <w:rsid w:val="00F70310"/>
    <w:rsid w:val="00F70424"/>
    <w:rsid w:val="00F72C4D"/>
    <w:rsid w:val="00F739D2"/>
    <w:rsid w:val="00F73E77"/>
    <w:rsid w:val="00F76515"/>
    <w:rsid w:val="00F76E3E"/>
    <w:rsid w:val="00F7739F"/>
    <w:rsid w:val="00F77B4B"/>
    <w:rsid w:val="00F80ECE"/>
    <w:rsid w:val="00F80F6A"/>
    <w:rsid w:val="00F8134D"/>
    <w:rsid w:val="00F81634"/>
    <w:rsid w:val="00F8208E"/>
    <w:rsid w:val="00F84B7C"/>
    <w:rsid w:val="00F84D99"/>
    <w:rsid w:val="00F853E4"/>
    <w:rsid w:val="00F86774"/>
    <w:rsid w:val="00F86D42"/>
    <w:rsid w:val="00F907A3"/>
    <w:rsid w:val="00F91006"/>
    <w:rsid w:val="00F922A5"/>
    <w:rsid w:val="00F938F9"/>
    <w:rsid w:val="00F95E8C"/>
    <w:rsid w:val="00FA092F"/>
    <w:rsid w:val="00FA1646"/>
    <w:rsid w:val="00FA1A8A"/>
    <w:rsid w:val="00FA1B9F"/>
    <w:rsid w:val="00FA2488"/>
    <w:rsid w:val="00FA4CDE"/>
    <w:rsid w:val="00FA59C0"/>
    <w:rsid w:val="00FA6671"/>
    <w:rsid w:val="00FA6E46"/>
    <w:rsid w:val="00FB0D48"/>
    <w:rsid w:val="00FB2699"/>
    <w:rsid w:val="00FB283E"/>
    <w:rsid w:val="00FB602B"/>
    <w:rsid w:val="00FB6906"/>
    <w:rsid w:val="00FB6C15"/>
    <w:rsid w:val="00FC020D"/>
    <w:rsid w:val="00FC0A24"/>
    <w:rsid w:val="00FC129B"/>
    <w:rsid w:val="00FC1351"/>
    <w:rsid w:val="00FC1867"/>
    <w:rsid w:val="00FC1F50"/>
    <w:rsid w:val="00FC22FE"/>
    <w:rsid w:val="00FC2331"/>
    <w:rsid w:val="00FC27C0"/>
    <w:rsid w:val="00FC2F0E"/>
    <w:rsid w:val="00FC4EB6"/>
    <w:rsid w:val="00FC541F"/>
    <w:rsid w:val="00FC57A6"/>
    <w:rsid w:val="00FC5C6C"/>
    <w:rsid w:val="00FC6534"/>
    <w:rsid w:val="00FC69C4"/>
    <w:rsid w:val="00FC6A79"/>
    <w:rsid w:val="00FC7973"/>
    <w:rsid w:val="00FD0210"/>
    <w:rsid w:val="00FD1A69"/>
    <w:rsid w:val="00FD4650"/>
    <w:rsid w:val="00FD4676"/>
    <w:rsid w:val="00FD489E"/>
    <w:rsid w:val="00FD4C66"/>
    <w:rsid w:val="00FD526A"/>
    <w:rsid w:val="00FD5626"/>
    <w:rsid w:val="00FD7837"/>
    <w:rsid w:val="00FE017C"/>
    <w:rsid w:val="00FE09BA"/>
    <w:rsid w:val="00FE1127"/>
    <w:rsid w:val="00FE1894"/>
    <w:rsid w:val="00FE2405"/>
    <w:rsid w:val="00FE3177"/>
    <w:rsid w:val="00FE41A3"/>
    <w:rsid w:val="00FE5216"/>
    <w:rsid w:val="00FE5EB9"/>
    <w:rsid w:val="00FE5EC9"/>
    <w:rsid w:val="00FE6872"/>
    <w:rsid w:val="00FE77A6"/>
    <w:rsid w:val="00FF0478"/>
    <w:rsid w:val="00FF084C"/>
    <w:rsid w:val="00FF240F"/>
    <w:rsid w:val="00FF2510"/>
    <w:rsid w:val="00FF2B9F"/>
    <w:rsid w:val="00FF3373"/>
    <w:rsid w:val="00FF5712"/>
    <w:rsid w:val="00FF5BAB"/>
    <w:rsid w:val="00FF6245"/>
    <w:rsid w:val="00FF63A4"/>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344A36"/>
  <w15:docId w15:val="{A36BFB7C-EBD1-4D33-BB55-7270C46A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4C95"/>
    <w:pPr>
      <w:spacing w:after="4" w:line="227" w:lineRule="auto"/>
      <w:ind w:left="10" w:right="90" w:hanging="10"/>
      <w:jc w:val="both"/>
    </w:pPr>
    <w:rPr>
      <w:rFonts w:ascii="Times New Roman" w:hAnsi="Times New Roman"/>
      <w:color w:val="000000"/>
      <w:sz w:val="30"/>
      <w:szCs w:val="22"/>
    </w:rPr>
  </w:style>
  <w:style w:type="paragraph" w:styleId="1">
    <w:name w:val="heading 1"/>
    <w:next w:val="a0"/>
    <w:link w:val="10"/>
    <w:uiPriority w:val="9"/>
    <w:unhideWhenUsed/>
    <w:qFormat/>
    <w:rsid w:val="00524C95"/>
    <w:pPr>
      <w:keepNext/>
      <w:keepLines/>
      <w:spacing w:after="324" w:line="259" w:lineRule="auto"/>
      <w:ind w:right="413"/>
      <w:jc w:val="center"/>
      <w:outlineLvl w:val="0"/>
    </w:pPr>
    <w:rPr>
      <w:rFonts w:ascii="Times New Roman" w:hAnsi="Times New Roman"/>
      <w:color w:val="000000"/>
      <w:sz w:val="50"/>
      <w:szCs w:val="22"/>
    </w:rPr>
  </w:style>
  <w:style w:type="paragraph" w:styleId="2">
    <w:name w:val="heading 2"/>
    <w:next w:val="a0"/>
    <w:link w:val="20"/>
    <w:uiPriority w:val="9"/>
    <w:unhideWhenUsed/>
    <w:qFormat/>
    <w:rsid w:val="00524C95"/>
    <w:pPr>
      <w:keepNext/>
      <w:keepLines/>
      <w:spacing w:after="123" w:line="259" w:lineRule="auto"/>
      <w:ind w:left="51"/>
      <w:jc w:val="center"/>
      <w:outlineLvl w:val="1"/>
    </w:pPr>
    <w:rPr>
      <w:rFonts w:ascii="Times New Roman" w:hAnsi="Times New Roman"/>
      <w:color w:val="000000"/>
      <w:sz w:val="3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Pr>
      <w:rFonts w:ascii="Times New Roman" w:hAnsi="Times New Roman"/>
      <w:color w:val="000000"/>
      <w:sz w:val="36"/>
      <w:szCs w:val="22"/>
    </w:rPr>
  </w:style>
  <w:style w:type="character" w:customStyle="1" w:styleId="10">
    <w:name w:val="Заголовок 1 Знак"/>
    <w:link w:val="1"/>
    <w:uiPriority w:val="9"/>
    <w:rPr>
      <w:rFonts w:ascii="Times New Roman" w:hAnsi="Times New Roman"/>
      <w:color w:val="000000"/>
      <w:sz w:val="50"/>
      <w:szCs w:val="22"/>
    </w:rPr>
  </w:style>
  <w:style w:type="table" w:customStyle="1" w:styleId="TableGrid">
    <w:name w:val="TableGrid"/>
    <w:rPr>
      <w:sz w:val="22"/>
      <w:szCs w:val="22"/>
    </w:rPr>
    <w:tblPr>
      <w:tblCellMar>
        <w:top w:w="0" w:type="dxa"/>
        <w:left w:w="0" w:type="dxa"/>
        <w:bottom w:w="0" w:type="dxa"/>
        <w:right w:w="0" w:type="dxa"/>
      </w:tblCellMar>
    </w:tblPr>
  </w:style>
  <w:style w:type="paragraph" w:styleId="a4">
    <w:name w:val="List Paragraph"/>
    <w:aliases w:val="Абзац списка для документа,Список нумерованный цифры,Варианты ответов,UL,Абзац маркированнный,Список_Ав,Содержание. 2 уровень,Список с булитами,LSTBUL,Bullet Number,Нумерованый список,List Paragraph1,Bullet List,FooterText,numbered,lp1"/>
    <w:basedOn w:val="a0"/>
    <w:link w:val="a5"/>
    <w:uiPriority w:val="34"/>
    <w:qFormat/>
    <w:rsid w:val="008D4D0C"/>
    <w:pPr>
      <w:ind w:left="720"/>
      <w:contextualSpacing/>
    </w:pPr>
  </w:style>
  <w:style w:type="paragraph" w:styleId="a6">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0"/>
    <w:link w:val="a7"/>
    <w:unhideWhenUsed/>
    <w:qFormat/>
    <w:rsid w:val="005C1EE0"/>
    <w:pPr>
      <w:spacing w:after="0" w:line="240" w:lineRule="auto"/>
    </w:pPr>
    <w:rPr>
      <w:sz w:val="20"/>
      <w:szCs w:val="20"/>
    </w:rPr>
  </w:style>
  <w:style w:type="character" w:customStyle="1" w:styleId="a7">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6"/>
    <w:qFormat/>
    <w:rsid w:val="005C1EE0"/>
    <w:rPr>
      <w:rFonts w:ascii="Times New Roman" w:eastAsia="Times New Roman" w:hAnsi="Times New Roman" w:cs="Times New Roman"/>
      <w:color w:val="000000"/>
      <w:sz w:val="20"/>
      <w:szCs w:val="20"/>
    </w:rPr>
  </w:style>
  <w:style w:type="character" w:styleId="a8">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1"/>
    <w:unhideWhenUsed/>
    <w:qFormat/>
    <w:rsid w:val="005C1EE0"/>
    <w:rPr>
      <w:sz w:val="22"/>
      <w:szCs w:val="22"/>
      <w:vertAlign w:val="superscript"/>
    </w:rPr>
  </w:style>
  <w:style w:type="paragraph" w:styleId="a9">
    <w:name w:val="header"/>
    <w:basedOn w:val="a0"/>
    <w:link w:val="aa"/>
    <w:uiPriority w:val="99"/>
    <w:unhideWhenUsed/>
    <w:rsid w:val="00521EAD"/>
    <w:pPr>
      <w:tabs>
        <w:tab w:val="center" w:pos="4677"/>
        <w:tab w:val="right" w:pos="9355"/>
      </w:tabs>
      <w:spacing w:after="0" w:line="240" w:lineRule="auto"/>
    </w:pPr>
  </w:style>
  <w:style w:type="character" w:customStyle="1" w:styleId="aa">
    <w:name w:val="Верхний колонтитул Знак"/>
    <w:link w:val="a9"/>
    <w:uiPriority w:val="99"/>
    <w:rsid w:val="00521EAD"/>
    <w:rPr>
      <w:rFonts w:ascii="Times New Roman" w:eastAsia="Times New Roman" w:hAnsi="Times New Roman" w:cs="Times New Roman"/>
      <w:color w:val="000000"/>
      <w:sz w:val="30"/>
    </w:rPr>
  </w:style>
  <w:style w:type="paragraph" w:styleId="ab">
    <w:name w:val="footer"/>
    <w:basedOn w:val="a0"/>
    <w:link w:val="ac"/>
    <w:uiPriority w:val="99"/>
    <w:unhideWhenUsed/>
    <w:rsid w:val="00521EAD"/>
    <w:pPr>
      <w:tabs>
        <w:tab w:val="center" w:pos="4677"/>
        <w:tab w:val="right" w:pos="9355"/>
      </w:tabs>
      <w:spacing w:after="0" w:line="240" w:lineRule="auto"/>
    </w:pPr>
  </w:style>
  <w:style w:type="character" w:customStyle="1" w:styleId="ac">
    <w:name w:val="Нижний колонтитул Знак"/>
    <w:link w:val="ab"/>
    <w:uiPriority w:val="99"/>
    <w:rsid w:val="00521EAD"/>
    <w:rPr>
      <w:rFonts w:ascii="Times New Roman" w:eastAsia="Times New Roman" w:hAnsi="Times New Roman" w:cs="Times New Roman"/>
      <w:color w:val="000000"/>
      <w:sz w:val="30"/>
    </w:rPr>
  </w:style>
  <w:style w:type="character" w:styleId="ad">
    <w:name w:val="annotation reference"/>
    <w:uiPriority w:val="99"/>
    <w:semiHidden/>
    <w:unhideWhenUsed/>
    <w:rsid w:val="009D30B3"/>
    <w:rPr>
      <w:sz w:val="16"/>
      <w:szCs w:val="16"/>
    </w:rPr>
  </w:style>
  <w:style w:type="paragraph" w:styleId="ae">
    <w:name w:val="annotation text"/>
    <w:basedOn w:val="a0"/>
    <w:link w:val="12"/>
    <w:unhideWhenUsed/>
    <w:rsid w:val="009D30B3"/>
    <w:pPr>
      <w:tabs>
        <w:tab w:val="left" w:pos="708"/>
      </w:tabs>
      <w:suppressAutoHyphens/>
      <w:spacing w:after="0" w:line="240" w:lineRule="auto"/>
      <w:ind w:left="0" w:right="0" w:firstLine="0"/>
      <w:jc w:val="left"/>
    </w:pPr>
    <w:rPr>
      <w:color w:val="00000A"/>
      <w:kern w:val="1"/>
      <w:sz w:val="20"/>
      <w:szCs w:val="20"/>
      <w:lang w:val="x-none" w:eastAsia="x-none"/>
    </w:rPr>
  </w:style>
  <w:style w:type="character" w:customStyle="1" w:styleId="af">
    <w:name w:val="Текст примечания Знак"/>
    <w:semiHidden/>
    <w:rsid w:val="009D30B3"/>
    <w:rPr>
      <w:rFonts w:ascii="Times New Roman" w:eastAsia="Times New Roman" w:hAnsi="Times New Roman" w:cs="Times New Roman"/>
      <w:color w:val="000000"/>
      <w:sz w:val="20"/>
      <w:szCs w:val="20"/>
    </w:rPr>
  </w:style>
  <w:style w:type="character" w:customStyle="1" w:styleId="12">
    <w:name w:val="Текст примечания Знак1"/>
    <w:link w:val="ae"/>
    <w:uiPriority w:val="99"/>
    <w:rsid w:val="009D30B3"/>
    <w:rPr>
      <w:rFonts w:ascii="Times New Roman" w:eastAsia="Times New Roman" w:hAnsi="Times New Roman" w:cs="Times New Roman"/>
      <w:color w:val="00000A"/>
      <w:kern w:val="1"/>
      <w:sz w:val="20"/>
      <w:szCs w:val="20"/>
      <w:lang w:val="x-none" w:eastAsia="x-none"/>
    </w:rPr>
  </w:style>
  <w:style w:type="paragraph" w:styleId="af0">
    <w:name w:val="Balloon Text"/>
    <w:basedOn w:val="a0"/>
    <w:link w:val="af1"/>
    <w:uiPriority w:val="99"/>
    <w:semiHidden/>
    <w:unhideWhenUsed/>
    <w:rsid w:val="002D4152"/>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2D4152"/>
    <w:rPr>
      <w:rFonts w:ascii="Segoe UI" w:eastAsia="Times New Roman" w:hAnsi="Segoe UI" w:cs="Segoe UI"/>
      <w:color w:val="000000"/>
      <w:sz w:val="18"/>
      <w:szCs w:val="18"/>
    </w:rPr>
  </w:style>
  <w:style w:type="paragraph" w:styleId="af2">
    <w:name w:val="annotation subject"/>
    <w:basedOn w:val="ae"/>
    <w:next w:val="ae"/>
    <w:link w:val="af3"/>
    <w:uiPriority w:val="99"/>
    <w:semiHidden/>
    <w:unhideWhenUsed/>
    <w:rsid w:val="00B85FDD"/>
    <w:pPr>
      <w:tabs>
        <w:tab w:val="clear" w:pos="708"/>
      </w:tabs>
      <w:suppressAutoHyphens w:val="0"/>
      <w:spacing w:after="4"/>
      <w:ind w:left="10" w:right="90" w:hanging="10"/>
      <w:jc w:val="both"/>
    </w:pPr>
    <w:rPr>
      <w:b/>
      <w:bCs/>
      <w:color w:val="000000"/>
      <w:kern w:val="0"/>
      <w:lang w:val="ru-RU" w:eastAsia="ru-RU"/>
    </w:rPr>
  </w:style>
  <w:style w:type="character" w:customStyle="1" w:styleId="af3">
    <w:name w:val="Тема примечания Знак"/>
    <w:link w:val="af2"/>
    <w:uiPriority w:val="99"/>
    <w:semiHidden/>
    <w:rsid w:val="00B85FDD"/>
    <w:rPr>
      <w:rFonts w:ascii="Times New Roman" w:eastAsia="Times New Roman" w:hAnsi="Times New Roman" w:cs="Times New Roman"/>
      <w:b/>
      <w:bCs/>
      <w:color w:val="000000"/>
      <w:kern w:val="1"/>
      <w:sz w:val="20"/>
      <w:szCs w:val="20"/>
      <w:lang w:val="x-none" w:eastAsia="x-none"/>
    </w:rPr>
  </w:style>
  <w:style w:type="paragraph" w:customStyle="1" w:styleId="11">
    <w:name w:val="Знак сноски1"/>
    <w:link w:val="a8"/>
    <w:rsid w:val="00524C95"/>
    <w:rPr>
      <w:sz w:val="22"/>
      <w:szCs w:val="22"/>
      <w:vertAlign w:val="superscript"/>
    </w:rPr>
  </w:style>
  <w:style w:type="table" w:styleId="af4">
    <w:name w:val="Table Grid"/>
    <w:basedOn w:val="a2"/>
    <w:uiPriority w:val="39"/>
    <w:rsid w:val="0077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24C95"/>
    <w:rPr>
      <w:rFonts w:ascii="Times New Roman" w:hAnsi="Times New Roman"/>
      <w:color w:val="000000"/>
      <w:sz w:val="30"/>
      <w:szCs w:val="22"/>
    </w:rPr>
  </w:style>
  <w:style w:type="character" w:customStyle="1" w:styleId="af6">
    <w:name w:val="Основной текст_"/>
    <w:link w:val="13"/>
    <w:rsid w:val="007313F4"/>
    <w:rPr>
      <w:rFonts w:ascii="Times New Roman" w:eastAsia="Times New Roman" w:hAnsi="Times New Roman" w:cs="Times New Roman"/>
      <w:sz w:val="26"/>
      <w:szCs w:val="26"/>
      <w:shd w:val="clear" w:color="auto" w:fill="FFFFFF"/>
    </w:rPr>
  </w:style>
  <w:style w:type="paragraph" w:customStyle="1" w:styleId="13">
    <w:name w:val="Основной текст13"/>
    <w:basedOn w:val="a0"/>
    <w:link w:val="af6"/>
    <w:rsid w:val="007313F4"/>
    <w:pPr>
      <w:widowControl w:val="0"/>
      <w:shd w:val="clear" w:color="auto" w:fill="FFFFFF"/>
      <w:spacing w:after="0" w:line="0" w:lineRule="atLeast"/>
      <w:ind w:left="0" w:right="0" w:hanging="1200"/>
    </w:pPr>
    <w:rPr>
      <w:color w:val="auto"/>
      <w:sz w:val="26"/>
      <w:szCs w:val="26"/>
    </w:rPr>
  </w:style>
  <w:style w:type="character" w:customStyle="1" w:styleId="a5">
    <w:name w:val="Абзац списка Знак"/>
    <w:aliases w:val="Абзац списка для документа Знак,Список нумерованный цифры Знак,Варианты ответов Знак,UL Знак,Абзац маркированнный Знак,Список_Ав Знак,Содержание. 2 уровень Знак,Список с булитами Знак,LSTBUL Знак,Bullet Number Знак,List Paragraph1 Знак"/>
    <w:link w:val="a4"/>
    <w:uiPriority w:val="34"/>
    <w:locked/>
    <w:rsid w:val="006B18E8"/>
    <w:rPr>
      <w:rFonts w:ascii="Times New Roman" w:eastAsia="Times New Roman" w:hAnsi="Times New Roman" w:cs="Times New Roman"/>
      <w:color w:val="000000"/>
      <w:sz w:val="30"/>
    </w:rPr>
  </w:style>
  <w:style w:type="paragraph" w:styleId="af7">
    <w:name w:val="endnote text"/>
    <w:basedOn w:val="a0"/>
    <w:link w:val="af8"/>
    <w:uiPriority w:val="99"/>
    <w:semiHidden/>
    <w:unhideWhenUsed/>
    <w:rsid w:val="00C2441D"/>
    <w:pPr>
      <w:spacing w:after="0" w:line="240" w:lineRule="auto"/>
    </w:pPr>
    <w:rPr>
      <w:sz w:val="20"/>
      <w:szCs w:val="20"/>
    </w:rPr>
  </w:style>
  <w:style w:type="character" w:customStyle="1" w:styleId="af8">
    <w:name w:val="Текст концевой сноски Знак"/>
    <w:link w:val="af7"/>
    <w:uiPriority w:val="99"/>
    <w:semiHidden/>
    <w:rsid w:val="00C2441D"/>
    <w:rPr>
      <w:rFonts w:ascii="Times New Roman" w:eastAsia="Times New Roman" w:hAnsi="Times New Roman" w:cs="Times New Roman"/>
      <w:color w:val="000000"/>
      <w:sz w:val="20"/>
      <w:szCs w:val="20"/>
    </w:rPr>
  </w:style>
  <w:style w:type="character" w:styleId="af9">
    <w:name w:val="endnote reference"/>
    <w:uiPriority w:val="99"/>
    <w:semiHidden/>
    <w:unhideWhenUsed/>
    <w:rsid w:val="00C2441D"/>
    <w:rPr>
      <w:vertAlign w:val="superscript"/>
    </w:rPr>
  </w:style>
  <w:style w:type="paragraph" w:customStyle="1" w:styleId="Default">
    <w:name w:val="Default"/>
    <w:basedOn w:val="a0"/>
    <w:rsid w:val="006D02BA"/>
    <w:pPr>
      <w:autoSpaceDE w:val="0"/>
      <w:autoSpaceDN w:val="0"/>
      <w:spacing w:after="0" w:line="240" w:lineRule="auto"/>
      <w:ind w:left="0" w:right="0" w:firstLine="0"/>
      <w:jc w:val="left"/>
    </w:pPr>
    <w:rPr>
      <w:rFonts w:ascii="Manrope" w:eastAsia="Calibri" w:hAnsi="Manrope"/>
      <w:sz w:val="24"/>
      <w:szCs w:val="24"/>
      <w:lang w:eastAsia="en-US"/>
    </w:rPr>
  </w:style>
  <w:style w:type="character" w:styleId="afa">
    <w:name w:val="Hyperlink"/>
    <w:basedOn w:val="a1"/>
    <w:uiPriority w:val="99"/>
    <w:semiHidden/>
    <w:unhideWhenUsed/>
    <w:rsid w:val="00524C95"/>
    <w:rPr>
      <w:color w:val="0000FF"/>
      <w:u w:val="single"/>
    </w:rPr>
  </w:style>
  <w:style w:type="paragraph" w:customStyle="1" w:styleId="ConsPlusNormal">
    <w:name w:val="ConsPlusNormal"/>
    <w:rsid w:val="00CB1489"/>
    <w:pPr>
      <w:widowControl w:val="0"/>
      <w:autoSpaceDE w:val="0"/>
      <w:autoSpaceDN w:val="0"/>
    </w:pPr>
    <w:rPr>
      <w:rFonts w:cs="Calibri"/>
      <w:sz w:val="22"/>
    </w:rPr>
  </w:style>
  <w:style w:type="paragraph" w:customStyle="1" w:styleId="a">
    <w:name w:val="Список первый уровень"/>
    <w:basedOn w:val="a4"/>
    <w:rsid w:val="004A1956"/>
    <w:pPr>
      <w:widowControl w:val="0"/>
      <w:numPr>
        <w:numId w:val="38"/>
      </w:numPr>
      <w:tabs>
        <w:tab w:val="num" w:pos="360"/>
        <w:tab w:val="left" w:pos="851"/>
      </w:tabs>
      <w:spacing w:before="120" w:after="120" w:line="240" w:lineRule="auto"/>
      <w:ind w:left="720" w:right="0" w:firstLine="0"/>
      <w:contextualSpacing w:val="0"/>
      <w:jc w:val="left"/>
    </w:pPr>
    <w:rPr>
      <w:rFonts w:ascii="Arial" w:hAnsi="Arial"/>
      <w:sz w:val="22"/>
      <w:szCs w:val="20"/>
    </w:rPr>
  </w:style>
  <w:style w:type="paragraph" w:customStyle="1" w:styleId="Footnote">
    <w:name w:val="Footnote"/>
    <w:basedOn w:val="a0"/>
    <w:rsid w:val="004A1956"/>
    <w:pPr>
      <w:spacing w:after="0" w:line="240" w:lineRule="auto"/>
      <w:ind w:left="0" w:right="0" w:firstLine="0"/>
      <w:jc w:val="left"/>
    </w:pPr>
    <w:rPr>
      <w:sz w:val="20"/>
      <w:szCs w:val="20"/>
    </w:rPr>
  </w:style>
  <w:style w:type="paragraph" w:customStyle="1" w:styleId="4">
    <w:name w:val="Приложени 4 уровень"/>
    <w:basedOn w:val="a0"/>
    <w:rsid w:val="004A1956"/>
    <w:pPr>
      <w:tabs>
        <w:tab w:val="left" w:pos="851"/>
      </w:tabs>
      <w:spacing w:before="120" w:after="120" w:line="240" w:lineRule="auto"/>
      <w:ind w:left="0" w:right="0" w:firstLine="0"/>
      <w:jc w:val="left"/>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5461">
      <w:bodyDiv w:val="1"/>
      <w:marLeft w:val="0"/>
      <w:marRight w:val="0"/>
      <w:marTop w:val="0"/>
      <w:marBottom w:val="0"/>
      <w:divBdr>
        <w:top w:val="none" w:sz="0" w:space="0" w:color="auto"/>
        <w:left w:val="none" w:sz="0" w:space="0" w:color="auto"/>
        <w:bottom w:val="none" w:sz="0" w:space="0" w:color="auto"/>
        <w:right w:val="none" w:sz="0" w:space="0" w:color="auto"/>
      </w:divBdr>
    </w:div>
    <w:div w:id="158009521">
      <w:bodyDiv w:val="1"/>
      <w:marLeft w:val="0"/>
      <w:marRight w:val="0"/>
      <w:marTop w:val="0"/>
      <w:marBottom w:val="0"/>
      <w:divBdr>
        <w:top w:val="none" w:sz="0" w:space="0" w:color="auto"/>
        <w:left w:val="none" w:sz="0" w:space="0" w:color="auto"/>
        <w:bottom w:val="none" w:sz="0" w:space="0" w:color="auto"/>
        <w:right w:val="none" w:sz="0" w:space="0" w:color="auto"/>
      </w:divBdr>
    </w:div>
    <w:div w:id="184559935">
      <w:bodyDiv w:val="1"/>
      <w:marLeft w:val="0"/>
      <w:marRight w:val="0"/>
      <w:marTop w:val="0"/>
      <w:marBottom w:val="0"/>
      <w:divBdr>
        <w:top w:val="none" w:sz="0" w:space="0" w:color="auto"/>
        <w:left w:val="none" w:sz="0" w:space="0" w:color="auto"/>
        <w:bottom w:val="none" w:sz="0" w:space="0" w:color="auto"/>
        <w:right w:val="none" w:sz="0" w:space="0" w:color="auto"/>
      </w:divBdr>
    </w:div>
    <w:div w:id="254020755">
      <w:bodyDiv w:val="1"/>
      <w:marLeft w:val="0"/>
      <w:marRight w:val="0"/>
      <w:marTop w:val="0"/>
      <w:marBottom w:val="0"/>
      <w:divBdr>
        <w:top w:val="none" w:sz="0" w:space="0" w:color="auto"/>
        <w:left w:val="none" w:sz="0" w:space="0" w:color="auto"/>
        <w:bottom w:val="none" w:sz="0" w:space="0" w:color="auto"/>
        <w:right w:val="none" w:sz="0" w:space="0" w:color="auto"/>
      </w:divBdr>
    </w:div>
    <w:div w:id="332495370">
      <w:bodyDiv w:val="1"/>
      <w:marLeft w:val="0"/>
      <w:marRight w:val="0"/>
      <w:marTop w:val="0"/>
      <w:marBottom w:val="0"/>
      <w:divBdr>
        <w:top w:val="none" w:sz="0" w:space="0" w:color="auto"/>
        <w:left w:val="none" w:sz="0" w:space="0" w:color="auto"/>
        <w:bottom w:val="none" w:sz="0" w:space="0" w:color="auto"/>
        <w:right w:val="none" w:sz="0" w:space="0" w:color="auto"/>
      </w:divBdr>
    </w:div>
    <w:div w:id="362950114">
      <w:bodyDiv w:val="1"/>
      <w:marLeft w:val="0"/>
      <w:marRight w:val="0"/>
      <w:marTop w:val="0"/>
      <w:marBottom w:val="0"/>
      <w:divBdr>
        <w:top w:val="none" w:sz="0" w:space="0" w:color="auto"/>
        <w:left w:val="none" w:sz="0" w:space="0" w:color="auto"/>
        <w:bottom w:val="none" w:sz="0" w:space="0" w:color="auto"/>
        <w:right w:val="none" w:sz="0" w:space="0" w:color="auto"/>
      </w:divBdr>
    </w:div>
    <w:div w:id="363754529">
      <w:bodyDiv w:val="1"/>
      <w:marLeft w:val="0"/>
      <w:marRight w:val="0"/>
      <w:marTop w:val="0"/>
      <w:marBottom w:val="0"/>
      <w:divBdr>
        <w:top w:val="none" w:sz="0" w:space="0" w:color="auto"/>
        <w:left w:val="none" w:sz="0" w:space="0" w:color="auto"/>
        <w:bottom w:val="none" w:sz="0" w:space="0" w:color="auto"/>
        <w:right w:val="none" w:sz="0" w:space="0" w:color="auto"/>
      </w:divBdr>
    </w:div>
    <w:div w:id="439031320">
      <w:bodyDiv w:val="1"/>
      <w:marLeft w:val="0"/>
      <w:marRight w:val="0"/>
      <w:marTop w:val="0"/>
      <w:marBottom w:val="0"/>
      <w:divBdr>
        <w:top w:val="none" w:sz="0" w:space="0" w:color="auto"/>
        <w:left w:val="none" w:sz="0" w:space="0" w:color="auto"/>
        <w:bottom w:val="none" w:sz="0" w:space="0" w:color="auto"/>
        <w:right w:val="none" w:sz="0" w:space="0" w:color="auto"/>
      </w:divBdr>
      <w:divsChild>
        <w:div w:id="668287148">
          <w:marLeft w:val="0"/>
          <w:marRight w:val="0"/>
          <w:marTop w:val="0"/>
          <w:marBottom w:val="0"/>
          <w:divBdr>
            <w:top w:val="none" w:sz="0" w:space="0" w:color="auto"/>
            <w:left w:val="none" w:sz="0" w:space="0" w:color="auto"/>
            <w:bottom w:val="none" w:sz="0" w:space="0" w:color="auto"/>
            <w:right w:val="none" w:sz="0" w:space="0" w:color="auto"/>
          </w:divBdr>
          <w:divsChild>
            <w:div w:id="13864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6597">
      <w:bodyDiv w:val="1"/>
      <w:marLeft w:val="0"/>
      <w:marRight w:val="0"/>
      <w:marTop w:val="0"/>
      <w:marBottom w:val="0"/>
      <w:divBdr>
        <w:top w:val="none" w:sz="0" w:space="0" w:color="auto"/>
        <w:left w:val="none" w:sz="0" w:space="0" w:color="auto"/>
        <w:bottom w:val="none" w:sz="0" w:space="0" w:color="auto"/>
        <w:right w:val="none" w:sz="0" w:space="0" w:color="auto"/>
      </w:divBdr>
    </w:div>
    <w:div w:id="519121488">
      <w:bodyDiv w:val="1"/>
      <w:marLeft w:val="0"/>
      <w:marRight w:val="0"/>
      <w:marTop w:val="0"/>
      <w:marBottom w:val="0"/>
      <w:divBdr>
        <w:top w:val="none" w:sz="0" w:space="0" w:color="auto"/>
        <w:left w:val="none" w:sz="0" w:space="0" w:color="auto"/>
        <w:bottom w:val="none" w:sz="0" w:space="0" w:color="auto"/>
        <w:right w:val="none" w:sz="0" w:space="0" w:color="auto"/>
      </w:divBdr>
    </w:div>
    <w:div w:id="551620726">
      <w:bodyDiv w:val="1"/>
      <w:marLeft w:val="0"/>
      <w:marRight w:val="0"/>
      <w:marTop w:val="0"/>
      <w:marBottom w:val="0"/>
      <w:divBdr>
        <w:top w:val="none" w:sz="0" w:space="0" w:color="auto"/>
        <w:left w:val="none" w:sz="0" w:space="0" w:color="auto"/>
        <w:bottom w:val="none" w:sz="0" w:space="0" w:color="auto"/>
        <w:right w:val="none" w:sz="0" w:space="0" w:color="auto"/>
      </w:divBdr>
    </w:div>
    <w:div w:id="568807100">
      <w:bodyDiv w:val="1"/>
      <w:marLeft w:val="0"/>
      <w:marRight w:val="0"/>
      <w:marTop w:val="0"/>
      <w:marBottom w:val="0"/>
      <w:divBdr>
        <w:top w:val="none" w:sz="0" w:space="0" w:color="auto"/>
        <w:left w:val="none" w:sz="0" w:space="0" w:color="auto"/>
        <w:bottom w:val="none" w:sz="0" w:space="0" w:color="auto"/>
        <w:right w:val="none" w:sz="0" w:space="0" w:color="auto"/>
      </w:divBdr>
    </w:div>
    <w:div w:id="676155563">
      <w:bodyDiv w:val="1"/>
      <w:marLeft w:val="0"/>
      <w:marRight w:val="0"/>
      <w:marTop w:val="0"/>
      <w:marBottom w:val="0"/>
      <w:divBdr>
        <w:top w:val="none" w:sz="0" w:space="0" w:color="auto"/>
        <w:left w:val="none" w:sz="0" w:space="0" w:color="auto"/>
        <w:bottom w:val="none" w:sz="0" w:space="0" w:color="auto"/>
        <w:right w:val="none" w:sz="0" w:space="0" w:color="auto"/>
      </w:divBdr>
    </w:div>
    <w:div w:id="731536785">
      <w:bodyDiv w:val="1"/>
      <w:marLeft w:val="0"/>
      <w:marRight w:val="0"/>
      <w:marTop w:val="0"/>
      <w:marBottom w:val="0"/>
      <w:divBdr>
        <w:top w:val="none" w:sz="0" w:space="0" w:color="auto"/>
        <w:left w:val="none" w:sz="0" w:space="0" w:color="auto"/>
        <w:bottom w:val="none" w:sz="0" w:space="0" w:color="auto"/>
        <w:right w:val="none" w:sz="0" w:space="0" w:color="auto"/>
      </w:divBdr>
    </w:div>
    <w:div w:id="746612214">
      <w:bodyDiv w:val="1"/>
      <w:marLeft w:val="0"/>
      <w:marRight w:val="0"/>
      <w:marTop w:val="0"/>
      <w:marBottom w:val="0"/>
      <w:divBdr>
        <w:top w:val="none" w:sz="0" w:space="0" w:color="auto"/>
        <w:left w:val="none" w:sz="0" w:space="0" w:color="auto"/>
        <w:bottom w:val="none" w:sz="0" w:space="0" w:color="auto"/>
        <w:right w:val="none" w:sz="0" w:space="0" w:color="auto"/>
      </w:divBdr>
    </w:div>
    <w:div w:id="795097710">
      <w:bodyDiv w:val="1"/>
      <w:marLeft w:val="0"/>
      <w:marRight w:val="0"/>
      <w:marTop w:val="0"/>
      <w:marBottom w:val="0"/>
      <w:divBdr>
        <w:top w:val="none" w:sz="0" w:space="0" w:color="auto"/>
        <w:left w:val="none" w:sz="0" w:space="0" w:color="auto"/>
        <w:bottom w:val="none" w:sz="0" w:space="0" w:color="auto"/>
        <w:right w:val="none" w:sz="0" w:space="0" w:color="auto"/>
      </w:divBdr>
    </w:div>
    <w:div w:id="934283315">
      <w:bodyDiv w:val="1"/>
      <w:marLeft w:val="0"/>
      <w:marRight w:val="0"/>
      <w:marTop w:val="0"/>
      <w:marBottom w:val="0"/>
      <w:divBdr>
        <w:top w:val="none" w:sz="0" w:space="0" w:color="auto"/>
        <w:left w:val="none" w:sz="0" w:space="0" w:color="auto"/>
        <w:bottom w:val="none" w:sz="0" w:space="0" w:color="auto"/>
        <w:right w:val="none" w:sz="0" w:space="0" w:color="auto"/>
      </w:divBdr>
    </w:div>
    <w:div w:id="976255818">
      <w:bodyDiv w:val="1"/>
      <w:marLeft w:val="0"/>
      <w:marRight w:val="0"/>
      <w:marTop w:val="0"/>
      <w:marBottom w:val="0"/>
      <w:divBdr>
        <w:top w:val="none" w:sz="0" w:space="0" w:color="auto"/>
        <w:left w:val="none" w:sz="0" w:space="0" w:color="auto"/>
        <w:bottom w:val="none" w:sz="0" w:space="0" w:color="auto"/>
        <w:right w:val="none" w:sz="0" w:space="0" w:color="auto"/>
      </w:divBdr>
    </w:div>
    <w:div w:id="989403701">
      <w:bodyDiv w:val="1"/>
      <w:marLeft w:val="0"/>
      <w:marRight w:val="0"/>
      <w:marTop w:val="0"/>
      <w:marBottom w:val="0"/>
      <w:divBdr>
        <w:top w:val="none" w:sz="0" w:space="0" w:color="auto"/>
        <w:left w:val="none" w:sz="0" w:space="0" w:color="auto"/>
        <w:bottom w:val="none" w:sz="0" w:space="0" w:color="auto"/>
        <w:right w:val="none" w:sz="0" w:space="0" w:color="auto"/>
      </w:divBdr>
    </w:div>
    <w:div w:id="1003312748">
      <w:bodyDiv w:val="1"/>
      <w:marLeft w:val="0"/>
      <w:marRight w:val="0"/>
      <w:marTop w:val="0"/>
      <w:marBottom w:val="0"/>
      <w:divBdr>
        <w:top w:val="none" w:sz="0" w:space="0" w:color="auto"/>
        <w:left w:val="none" w:sz="0" w:space="0" w:color="auto"/>
        <w:bottom w:val="none" w:sz="0" w:space="0" w:color="auto"/>
        <w:right w:val="none" w:sz="0" w:space="0" w:color="auto"/>
      </w:divBdr>
    </w:div>
    <w:div w:id="1056664912">
      <w:bodyDiv w:val="1"/>
      <w:marLeft w:val="0"/>
      <w:marRight w:val="0"/>
      <w:marTop w:val="0"/>
      <w:marBottom w:val="0"/>
      <w:divBdr>
        <w:top w:val="none" w:sz="0" w:space="0" w:color="auto"/>
        <w:left w:val="none" w:sz="0" w:space="0" w:color="auto"/>
        <w:bottom w:val="none" w:sz="0" w:space="0" w:color="auto"/>
        <w:right w:val="none" w:sz="0" w:space="0" w:color="auto"/>
      </w:divBdr>
    </w:div>
    <w:div w:id="1077745653">
      <w:bodyDiv w:val="1"/>
      <w:marLeft w:val="0"/>
      <w:marRight w:val="0"/>
      <w:marTop w:val="0"/>
      <w:marBottom w:val="0"/>
      <w:divBdr>
        <w:top w:val="none" w:sz="0" w:space="0" w:color="auto"/>
        <w:left w:val="none" w:sz="0" w:space="0" w:color="auto"/>
        <w:bottom w:val="none" w:sz="0" w:space="0" w:color="auto"/>
        <w:right w:val="none" w:sz="0" w:space="0" w:color="auto"/>
      </w:divBdr>
    </w:div>
    <w:div w:id="1086418715">
      <w:bodyDiv w:val="1"/>
      <w:marLeft w:val="0"/>
      <w:marRight w:val="0"/>
      <w:marTop w:val="0"/>
      <w:marBottom w:val="0"/>
      <w:divBdr>
        <w:top w:val="none" w:sz="0" w:space="0" w:color="auto"/>
        <w:left w:val="none" w:sz="0" w:space="0" w:color="auto"/>
        <w:bottom w:val="none" w:sz="0" w:space="0" w:color="auto"/>
        <w:right w:val="none" w:sz="0" w:space="0" w:color="auto"/>
      </w:divBdr>
    </w:div>
    <w:div w:id="1100103372">
      <w:bodyDiv w:val="1"/>
      <w:marLeft w:val="0"/>
      <w:marRight w:val="0"/>
      <w:marTop w:val="0"/>
      <w:marBottom w:val="0"/>
      <w:divBdr>
        <w:top w:val="none" w:sz="0" w:space="0" w:color="auto"/>
        <w:left w:val="none" w:sz="0" w:space="0" w:color="auto"/>
        <w:bottom w:val="none" w:sz="0" w:space="0" w:color="auto"/>
        <w:right w:val="none" w:sz="0" w:space="0" w:color="auto"/>
      </w:divBdr>
    </w:div>
    <w:div w:id="1101993455">
      <w:bodyDiv w:val="1"/>
      <w:marLeft w:val="0"/>
      <w:marRight w:val="0"/>
      <w:marTop w:val="0"/>
      <w:marBottom w:val="0"/>
      <w:divBdr>
        <w:top w:val="none" w:sz="0" w:space="0" w:color="auto"/>
        <w:left w:val="none" w:sz="0" w:space="0" w:color="auto"/>
        <w:bottom w:val="none" w:sz="0" w:space="0" w:color="auto"/>
        <w:right w:val="none" w:sz="0" w:space="0" w:color="auto"/>
      </w:divBdr>
    </w:div>
    <w:div w:id="1192497648">
      <w:bodyDiv w:val="1"/>
      <w:marLeft w:val="0"/>
      <w:marRight w:val="0"/>
      <w:marTop w:val="0"/>
      <w:marBottom w:val="0"/>
      <w:divBdr>
        <w:top w:val="none" w:sz="0" w:space="0" w:color="auto"/>
        <w:left w:val="none" w:sz="0" w:space="0" w:color="auto"/>
        <w:bottom w:val="none" w:sz="0" w:space="0" w:color="auto"/>
        <w:right w:val="none" w:sz="0" w:space="0" w:color="auto"/>
      </w:divBdr>
    </w:div>
    <w:div w:id="1224291560">
      <w:bodyDiv w:val="1"/>
      <w:marLeft w:val="0"/>
      <w:marRight w:val="0"/>
      <w:marTop w:val="0"/>
      <w:marBottom w:val="0"/>
      <w:divBdr>
        <w:top w:val="none" w:sz="0" w:space="0" w:color="auto"/>
        <w:left w:val="none" w:sz="0" w:space="0" w:color="auto"/>
        <w:bottom w:val="none" w:sz="0" w:space="0" w:color="auto"/>
        <w:right w:val="none" w:sz="0" w:space="0" w:color="auto"/>
      </w:divBdr>
      <w:divsChild>
        <w:div w:id="1183981769">
          <w:marLeft w:val="0"/>
          <w:marRight w:val="0"/>
          <w:marTop w:val="0"/>
          <w:marBottom w:val="0"/>
          <w:divBdr>
            <w:top w:val="none" w:sz="0" w:space="0" w:color="auto"/>
            <w:left w:val="none" w:sz="0" w:space="0" w:color="auto"/>
            <w:bottom w:val="none" w:sz="0" w:space="0" w:color="auto"/>
            <w:right w:val="none" w:sz="0" w:space="0" w:color="auto"/>
          </w:divBdr>
          <w:divsChild>
            <w:div w:id="20329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4311">
      <w:bodyDiv w:val="1"/>
      <w:marLeft w:val="0"/>
      <w:marRight w:val="0"/>
      <w:marTop w:val="0"/>
      <w:marBottom w:val="0"/>
      <w:divBdr>
        <w:top w:val="none" w:sz="0" w:space="0" w:color="auto"/>
        <w:left w:val="none" w:sz="0" w:space="0" w:color="auto"/>
        <w:bottom w:val="none" w:sz="0" w:space="0" w:color="auto"/>
        <w:right w:val="none" w:sz="0" w:space="0" w:color="auto"/>
      </w:divBdr>
    </w:div>
    <w:div w:id="1308130183">
      <w:bodyDiv w:val="1"/>
      <w:marLeft w:val="0"/>
      <w:marRight w:val="0"/>
      <w:marTop w:val="0"/>
      <w:marBottom w:val="0"/>
      <w:divBdr>
        <w:top w:val="none" w:sz="0" w:space="0" w:color="auto"/>
        <w:left w:val="none" w:sz="0" w:space="0" w:color="auto"/>
        <w:bottom w:val="none" w:sz="0" w:space="0" w:color="auto"/>
        <w:right w:val="none" w:sz="0" w:space="0" w:color="auto"/>
      </w:divBdr>
    </w:div>
    <w:div w:id="1334643519">
      <w:bodyDiv w:val="1"/>
      <w:marLeft w:val="0"/>
      <w:marRight w:val="0"/>
      <w:marTop w:val="0"/>
      <w:marBottom w:val="0"/>
      <w:divBdr>
        <w:top w:val="none" w:sz="0" w:space="0" w:color="auto"/>
        <w:left w:val="none" w:sz="0" w:space="0" w:color="auto"/>
        <w:bottom w:val="none" w:sz="0" w:space="0" w:color="auto"/>
        <w:right w:val="none" w:sz="0" w:space="0" w:color="auto"/>
      </w:divBdr>
    </w:div>
    <w:div w:id="1338800250">
      <w:bodyDiv w:val="1"/>
      <w:marLeft w:val="0"/>
      <w:marRight w:val="0"/>
      <w:marTop w:val="0"/>
      <w:marBottom w:val="0"/>
      <w:divBdr>
        <w:top w:val="none" w:sz="0" w:space="0" w:color="auto"/>
        <w:left w:val="none" w:sz="0" w:space="0" w:color="auto"/>
        <w:bottom w:val="none" w:sz="0" w:space="0" w:color="auto"/>
        <w:right w:val="none" w:sz="0" w:space="0" w:color="auto"/>
      </w:divBdr>
    </w:div>
    <w:div w:id="1421412026">
      <w:bodyDiv w:val="1"/>
      <w:marLeft w:val="0"/>
      <w:marRight w:val="0"/>
      <w:marTop w:val="0"/>
      <w:marBottom w:val="0"/>
      <w:divBdr>
        <w:top w:val="none" w:sz="0" w:space="0" w:color="auto"/>
        <w:left w:val="none" w:sz="0" w:space="0" w:color="auto"/>
        <w:bottom w:val="none" w:sz="0" w:space="0" w:color="auto"/>
        <w:right w:val="none" w:sz="0" w:space="0" w:color="auto"/>
      </w:divBdr>
    </w:div>
    <w:div w:id="1480924701">
      <w:bodyDiv w:val="1"/>
      <w:marLeft w:val="0"/>
      <w:marRight w:val="0"/>
      <w:marTop w:val="0"/>
      <w:marBottom w:val="0"/>
      <w:divBdr>
        <w:top w:val="none" w:sz="0" w:space="0" w:color="auto"/>
        <w:left w:val="none" w:sz="0" w:space="0" w:color="auto"/>
        <w:bottom w:val="none" w:sz="0" w:space="0" w:color="auto"/>
        <w:right w:val="none" w:sz="0" w:space="0" w:color="auto"/>
      </w:divBdr>
    </w:div>
    <w:div w:id="1526820850">
      <w:bodyDiv w:val="1"/>
      <w:marLeft w:val="0"/>
      <w:marRight w:val="0"/>
      <w:marTop w:val="0"/>
      <w:marBottom w:val="0"/>
      <w:divBdr>
        <w:top w:val="none" w:sz="0" w:space="0" w:color="auto"/>
        <w:left w:val="none" w:sz="0" w:space="0" w:color="auto"/>
        <w:bottom w:val="none" w:sz="0" w:space="0" w:color="auto"/>
        <w:right w:val="none" w:sz="0" w:space="0" w:color="auto"/>
      </w:divBdr>
    </w:div>
    <w:div w:id="1542670852">
      <w:bodyDiv w:val="1"/>
      <w:marLeft w:val="0"/>
      <w:marRight w:val="0"/>
      <w:marTop w:val="0"/>
      <w:marBottom w:val="0"/>
      <w:divBdr>
        <w:top w:val="none" w:sz="0" w:space="0" w:color="auto"/>
        <w:left w:val="none" w:sz="0" w:space="0" w:color="auto"/>
        <w:bottom w:val="none" w:sz="0" w:space="0" w:color="auto"/>
        <w:right w:val="none" w:sz="0" w:space="0" w:color="auto"/>
      </w:divBdr>
    </w:div>
    <w:div w:id="1550844487">
      <w:bodyDiv w:val="1"/>
      <w:marLeft w:val="0"/>
      <w:marRight w:val="0"/>
      <w:marTop w:val="0"/>
      <w:marBottom w:val="0"/>
      <w:divBdr>
        <w:top w:val="none" w:sz="0" w:space="0" w:color="auto"/>
        <w:left w:val="none" w:sz="0" w:space="0" w:color="auto"/>
        <w:bottom w:val="none" w:sz="0" w:space="0" w:color="auto"/>
        <w:right w:val="none" w:sz="0" w:space="0" w:color="auto"/>
      </w:divBdr>
    </w:div>
    <w:div w:id="1625505231">
      <w:bodyDiv w:val="1"/>
      <w:marLeft w:val="0"/>
      <w:marRight w:val="0"/>
      <w:marTop w:val="0"/>
      <w:marBottom w:val="0"/>
      <w:divBdr>
        <w:top w:val="none" w:sz="0" w:space="0" w:color="auto"/>
        <w:left w:val="none" w:sz="0" w:space="0" w:color="auto"/>
        <w:bottom w:val="none" w:sz="0" w:space="0" w:color="auto"/>
        <w:right w:val="none" w:sz="0" w:space="0" w:color="auto"/>
      </w:divBdr>
    </w:div>
    <w:div w:id="1770197974">
      <w:bodyDiv w:val="1"/>
      <w:marLeft w:val="0"/>
      <w:marRight w:val="0"/>
      <w:marTop w:val="0"/>
      <w:marBottom w:val="0"/>
      <w:divBdr>
        <w:top w:val="none" w:sz="0" w:space="0" w:color="auto"/>
        <w:left w:val="none" w:sz="0" w:space="0" w:color="auto"/>
        <w:bottom w:val="none" w:sz="0" w:space="0" w:color="auto"/>
        <w:right w:val="none" w:sz="0" w:space="0" w:color="auto"/>
      </w:divBdr>
    </w:div>
    <w:div w:id="1775322330">
      <w:bodyDiv w:val="1"/>
      <w:marLeft w:val="0"/>
      <w:marRight w:val="0"/>
      <w:marTop w:val="0"/>
      <w:marBottom w:val="0"/>
      <w:divBdr>
        <w:top w:val="none" w:sz="0" w:space="0" w:color="auto"/>
        <w:left w:val="none" w:sz="0" w:space="0" w:color="auto"/>
        <w:bottom w:val="none" w:sz="0" w:space="0" w:color="auto"/>
        <w:right w:val="none" w:sz="0" w:space="0" w:color="auto"/>
      </w:divBdr>
    </w:div>
    <w:div w:id="1796219559">
      <w:bodyDiv w:val="1"/>
      <w:marLeft w:val="0"/>
      <w:marRight w:val="0"/>
      <w:marTop w:val="0"/>
      <w:marBottom w:val="0"/>
      <w:divBdr>
        <w:top w:val="none" w:sz="0" w:space="0" w:color="auto"/>
        <w:left w:val="none" w:sz="0" w:space="0" w:color="auto"/>
        <w:bottom w:val="none" w:sz="0" w:space="0" w:color="auto"/>
        <w:right w:val="none" w:sz="0" w:space="0" w:color="auto"/>
      </w:divBdr>
    </w:div>
    <w:div w:id="1879663860">
      <w:bodyDiv w:val="1"/>
      <w:marLeft w:val="0"/>
      <w:marRight w:val="0"/>
      <w:marTop w:val="0"/>
      <w:marBottom w:val="0"/>
      <w:divBdr>
        <w:top w:val="none" w:sz="0" w:space="0" w:color="auto"/>
        <w:left w:val="none" w:sz="0" w:space="0" w:color="auto"/>
        <w:bottom w:val="none" w:sz="0" w:space="0" w:color="auto"/>
        <w:right w:val="none" w:sz="0" w:space="0" w:color="auto"/>
      </w:divBdr>
    </w:div>
    <w:div w:id="1931041116">
      <w:bodyDiv w:val="1"/>
      <w:marLeft w:val="0"/>
      <w:marRight w:val="0"/>
      <w:marTop w:val="0"/>
      <w:marBottom w:val="0"/>
      <w:divBdr>
        <w:top w:val="none" w:sz="0" w:space="0" w:color="auto"/>
        <w:left w:val="none" w:sz="0" w:space="0" w:color="auto"/>
        <w:bottom w:val="none" w:sz="0" w:space="0" w:color="auto"/>
        <w:right w:val="none" w:sz="0" w:space="0" w:color="auto"/>
      </w:divBdr>
    </w:div>
    <w:div w:id="1931695475">
      <w:bodyDiv w:val="1"/>
      <w:marLeft w:val="0"/>
      <w:marRight w:val="0"/>
      <w:marTop w:val="0"/>
      <w:marBottom w:val="0"/>
      <w:divBdr>
        <w:top w:val="none" w:sz="0" w:space="0" w:color="auto"/>
        <w:left w:val="none" w:sz="0" w:space="0" w:color="auto"/>
        <w:bottom w:val="none" w:sz="0" w:space="0" w:color="auto"/>
        <w:right w:val="none" w:sz="0" w:space="0" w:color="auto"/>
      </w:divBdr>
    </w:div>
    <w:div w:id="1944875627">
      <w:bodyDiv w:val="1"/>
      <w:marLeft w:val="0"/>
      <w:marRight w:val="0"/>
      <w:marTop w:val="0"/>
      <w:marBottom w:val="0"/>
      <w:divBdr>
        <w:top w:val="none" w:sz="0" w:space="0" w:color="auto"/>
        <w:left w:val="none" w:sz="0" w:space="0" w:color="auto"/>
        <w:bottom w:val="none" w:sz="0" w:space="0" w:color="auto"/>
        <w:right w:val="none" w:sz="0" w:space="0" w:color="auto"/>
      </w:divBdr>
    </w:div>
    <w:div w:id="2020962374">
      <w:bodyDiv w:val="1"/>
      <w:marLeft w:val="0"/>
      <w:marRight w:val="0"/>
      <w:marTop w:val="0"/>
      <w:marBottom w:val="0"/>
      <w:divBdr>
        <w:top w:val="none" w:sz="0" w:space="0" w:color="auto"/>
        <w:left w:val="none" w:sz="0" w:space="0" w:color="auto"/>
        <w:bottom w:val="none" w:sz="0" w:space="0" w:color="auto"/>
        <w:right w:val="none" w:sz="0" w:space="0" w:color="auto"/>
      </w:divBdr>
    </w:div>
    <w:div w:id="2038772478">
      <w:bodyDiv w:val="1"/>
      <w:marLeft w:val="0"/>
      <w:marRight w:val="0"/>
      <w:marTop w:val="0"/>
      <w:marBottom w:val="0"/>
      <w:divBdr>
        <w:top w:val="none" w:sz="0" w:space="0" w:color="auto"/>
        <w:left w:val="none" w:sz="0" w:space="0" w:color="auto"/>
        <w:bottom w:val="none" w:sz="0" w:space="0" w:color="auto"/>
        <w:right w:val="none" w:sz="0" w:space="0" w:color="auto"/>
      </w:divBdr>
    </w:div>
    <w:div w:id="207928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8F661-E1C2-4DCE-A081-F641DDC4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46</Pages>
  <Words>16609</Words>
  <Characters>94672</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Баскин Антон Юрьевич</dc:creator>
  <cp:keywords/>
  <dc:description/>
  <cp:lastModifiedBy>Радин Михаил Александрович</cp:lastModifiedBy>
  <cp:revision>43</cp:revision>
  <cp:lastPrinted>2025-05-26T09:40:00Z</cp:lastPrinted>
  <dcterms:created xsi:type="dcterms:W3CDTF">2026-01-19T14:17:00Z</dcterms:created>
  <dcterms:modified xsi:type="dcterms:W3CDTF">2026-04-02T14:23:00Z</dcterms:modified>
</cp:coreProperties>
</file>